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октября 2025 года № 20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публичных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слушаний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16 Устава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Саратов»,</w:t>
      </w:r>
      <w:r>
        <w:rPr>
          <w:rFonts w:ascii="Times New Roman" w:hAnsi="Times New Roman"/>
          <w:sz w:val="28"/>
          <w:szCs w:val="28"/>
        </w:rPr>
        <w:t xml:space="preserve"> решением Саратовск</w:t>
      </w:r>
      <w:r>
        <w:rPr>
          <w:rFonts w:ascii="Times New Roman" w:hAnsi="Times New Roman"/>
          <w:sz w:val="28"/>
          <w:szCs w:val="28"/>
        </w:rPr>
        <w:t xml:space="preserve">ой городской Думы от 27.03.2008 </w:t>
      </w:r>
      <w:r>
        <w:rPr>
          <w:rFonts w:ascii="Times New Roman" w:hAnsi="Times New Roman"/>
          <w:sz w:val="28"/>
          <w:szCs w:val="28"/>
        </w:rPr>
        <w:t xml:space="preserve">№ 26-271 «О Положении о бюджетном процессе в муниципальном образовании «Город Саратов», </w:t>
      </w:r>
      <w:r>
        <w:rPr>
          <w:rFonts w:ascii="Times New Roman" w:hAnsi="Times New Roman"/>
          <w:sz w:val="28"/>
          <w:szCs w:val="28"/>
        </w:rPr>
        <w:t xml:space="preserve">решением Саратовской городской Думы от 16.11.2005 № 65-633 «О Положении о публичных слушаниях в муниципальном образовании 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постановляю:</w:t>
      </w:r>
      <w:r>
        <w:rPr>
          <w:rFonts w:ascii="Times New Roman" w:hAnsi="Times New Roman"/>
          <w:b/>
          <w:spacing w:val="20"/>
          <w:sz w:val="28"/>
          <w:szCs w:val="28"/>
        </w:rPr>
      </w:r>
    </w:p>
    <w:p>
      <w:pPr>
        <w:pStyle w:val="Normal"/>
        <w:spacing w:after="0" w:line="240" w:lineRule="auto"/>
        <w:ind w:firstLine="720"/>
        <w:contextualSpacing/>
        <w:rPr>
          <w:rFonts w:ascii="Times New Roman" w:hAnsi="Times New Roman"/>
          <w:color w:val="ff6600"/>
          <w:sz w:val="28"/>
          <w:szCs w:val="28"/>
        </w:rPr>
      </w:pPr>
      <w:r>
        <w:rPr>
          <w:rFonts w:ascii="Times New Roman" w:hAnsi="Times New Roman"/>
          <w:color w:val="ff6600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Провести публичные слушания по проекту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Саратов» н</w:t>
      </w:r>
      <w:r>
        <w:rPr>
          <w:rFonts w:ascii="Times New Roman" w:hAnsi="Times New Roman"/>
          <w:sz w:val="28"/>
          <w:szCs w:val="28"/>
        </w:rPr>
        <w:t xml:space="preserve">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.00 часов в помещении актового зала администрации Волжского района муниципального образования «Город Саратов» по адресу: г. Саратов, Соборная площадь,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д.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 Сформировать о</w:t>
      </w:r>
      <w:r>
        <w:rPr>
          <w:rFonts w:ascii="Times New Roman" w:hAnsi="Times New Roman"/>
          <w:sz w:val="28"/>
          <w:szCs w:val="28"/>
        </w:rPr>
        <w:t xml:space="preserve">ргкомитет по подготовке и проведению публичных слушаний </w:t>
      </w:r>
      <w:r>
        <w:rPr>
          <w:rFonts w:ascii="Times New Roman" w:hAnsi="Times New Roman"/>
          <w:sz w:val="28"/>
          <w:szCs w:val="28"/>
        </w:rPr>
        <w:t xml:space="preserve">и утвердить его состав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оргкомитета - председатель комитета по финансам администрации муниципального образования «Город Саратов»;</w:t>
      </w:r>
    </w:p>
    <w:p>
      <w:pPr>
        <w:pStyle w:val="Normal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члены оргкомитета: 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комитета по бюджетно-финансовым вопросам, экономике, использованию муниципальной собственности, местным налогам и сборам Саратовской городской Думы;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комитета по городскому хозяйству, градостроительству, архитектуре, транспорту, связи и торговле Саратовской городской Думы;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комитета по местному самоуправлению, вопросам социальной сферы, законности, защите прав населения Саратовской городской Думы;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первый заместитель главы администрации муниципального образования «Город Саратов»;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администрации муниципального образования «Город Саратов» по правовым вопросам;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заместитель</w:t>
      </w:r>
      <w:r>
        <w:rPr>
          <w:rFonts w:ascii="Times New Roman" w:hAnsi="Times New Roman"/>
          <w:sz w:val="28"/>
          <w:szCs w:val="28"/>
        </w:rPr>
        <w:t xml:space="preserve"> главы администрации муниципального образования «Город Саратов» по строительству;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администрации муниципального образования «Город Саратов» по благоустройству и развитию городской среды;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администрации муниципального образования «Город Саратов» по транспорту;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администрации муниципального образования «Город Саратов» по социальной сфере;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администрации муниципального образования «Город Саратов» по экономике;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администрации муниципального образования «Город Саратов», председатель комитета по общественным отношениям;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руководитель аппарата администрации муниципального образования «Город Саратов»;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председателя комитета по финансам администрации муниципального образования «Город Саратов».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Комитету по </w:t>
      </w:r>
      <w:r>
        <w:rPr>
          <w:rFonts w:ascii="Times New Roman" w:hAnsi="Times New Roman"/>
          <w:sz w:val="28"/>
          <w:szCs w:val="28"/>
        </w:rPr>
        <w:t xml:space="preserve">труду и социальному развитию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«Город 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позднее 27 октября      2025 </w:t>
      </w:r>
      <w:r>
        <w:rPr>
          <w:rFonts w:ascii="Times New Roman" w:hAnsi="Times New Roman"/>
          <w:sz w:val="28"/>
          <w:szCs w:val="28"/>
        </w:rPr>
        <w:t xml:space="preserve">года опубликовать настоящее постановление и проект решения Саратовской городской Думы «О бюджете муниципального образования «Город Саратов» на 2026 год и на плановый период 2027 и 2028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годов» 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Комитету по общественным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«Город Саратов» </w:t>
      </w:r>
      <w:r>
        <w:rPr>
          <w:rFonts w:ascii="Times New Roman" w:hAnsi="Times New Roman"/>
          <w:sz w:val="28"/>
          <w:szCs w:val="28"/>
        </w:rPr>
        <w:t xml:space="preserve">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«Город Саратов».</w:t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Оргкомитету публичных слушаний провести необходимые мероприятия по проведению публичных слушаний.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</w:t>
      </w:r>
    </w:p>
    <w:p>
      <w:pPr>
        <w:pStyle w:val="Normal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right="-1"/>
        <w:contextualSpacing/>
        <w:rPr>
          <w:szCs w:val="28"/>
        </w:rPr>
      </w:pPr>
      <w:r>
        <w:rPr>
          <w:szCs w:val="28"/>
        </w:rPr>
        <w:t xml:space="preserve">Глава</w:t>
      </w:r>
      <w:r>
        <w:rPr>
          <w:szCs w:val="28"/>
        </w:rPr>
        <w:t xml:space="preserve"> муниципального образования </w:t>
      </w:r>
    </w:p>
    <w:p>
      <w:pPr>
        <w:pStyle w:val="Normal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Саратов»</w:t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Исае</w:t>
      </w:r>
      <w:r>
        <w:rPr>
          <w:rFonts w:ascii="Times New Roman" w:hAnsi="Times New Roman"/>
          <w:sz w:val="28"/>
          <w:szCs w:val="28"/>
        </w:rPr>
        <w:t xml:space="preserve">в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top="1134" w:right="851" w:bottom="1134" w:left="1701" w:header="397" w:footer="51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right"/>
      <w:rPr>
        <w:rFonts w:ascii="Times New Roman" w:hAnsi="Times New Roman"/>
        <w:color w:val="ffffff"/>
        <w:sz w:val="24"/>
        <w:szCs w:val="24"/>
      </w:rPr>
    </w:pPr>
    <w:r>
      <w:rPr>
        <w:rFonts w:ascii="Times New Roman" w:hAnsi="Times New Roman"/>
        <w:color w:val="ffffff"/>
        <w:sz w:val="24"/>
        <w:szCs w:val="24"/>
      </w:rPr>
      <w:fldChar w:fldCharType="begin"/>
    </w:r>
    <w:r>
      <w:rPr>
        <w:rFonts w:ascii="Times New Roman" w:hAnsi="Times New Roman"/>
        <w:color w:val="ffffff"/>
        <w:sz w:val="24"/>
        <w:szCs w:val="24"/>
      </w:rPr>
      <w:instrText xml:space="preserve"> PAGE   \* MERGEFORMAT </w:instrText>
    </w:r>
    <w:r>
      <w:rPr>
        <w:rFonts w:ascii="Times New Roman" w:hAnsi="Times New Roman"/>
        <w:color w:val="ffffff"/>
        <w:sz w:val="24"/>
        <w:szCs w:val="24"/>
      </w:rPr>
      <w:fldChar w:fldCharType="separate"/>
    </w:r>
    <w:r>
      <w:rPr>
        <w:rFonts w:ascii="Times New Roman" w:hAnsi="Times New Roman"/>
        <w:color w:val="ffffff"/>
        <w:sz w:val="24"/>
        <w:szCs w:val="24"/>
      </w:rPr>
      <w:t xml:space="preserve">1</w:t>
    </w:r>
    <w:r>
      <w:rPr>
        <w:rFonts w:ascii="Times New Roman" w:hAnsi="Times New Roman"/>
        <w:color w:val="ffffff"/>
        <w:sz w:val="24"/>
        <w:szCs w:val="24"/>
      </w:rPr>
      <w:fldChar w:fldCharType="end"/>
    </w:r>
    <w:r>
      <w:rPr>
        <w:rFonts w:ascii="Times New Roman" w:hAnsi="Times New Roman"/>
        <w:color w:val="fffff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50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22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66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38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82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BodyText">
    <w:name w:val="Основной текст"/>
    <w:basedOn w:val="Normal"/>
    <w:next w:val="BodyText"/>
    <w:link w:val="UserStyle_1"/>
    <w:semiHidden/>
    <w:pPr>
      <w:widowControl w:val="off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UserStyle_1">
    <w:name w:val="Основной текст Знак"/>
    <w:basedOn w:val="NormalCharacter"/>
    <w:next w:val="UserStyle_1"/>
    <w:link w:val="BodyText"/>
    <w:semiHidden/>
    <w:rPr>
      <w:rFonts w:ascii="Times New Roman" w:hAnsi="Times New Roman" w:eastAsia="Times New Roman" w:cs="Times New Roman"/>
      <w:sz w:val="28"/>
      <w:szCs w:val="20"/>
    </w:rPr>
  </w:style>
  <w:style w:type="paragraph" w:styleId="BodyTextIndent3">
    <w:name w:val="Основной текст с отступом 3"/>
    <w:basedOn w:val="Normal"/>
    <w:next w:val="BodyTextIndent3"/>
    <w:link w:val="UserStyle_2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UserStyle_2">
    <w:name w:val="Основной текст с отступом 3 Знак"/>
    <w:basedOn w:val="NormalCharacter"/>
    <w:next w:val="UserStyle_2"/>
    <w:link w:val="BodyTextIndent3"/>
    <w:uiPriority w:val="99"/>
    <w:semiHidden/>
    <w:rPr>
      <w:sz w:val="16"/>
      <w:szCs w:val="16"/>
    </w:rPr>
  </w:style>
  <w:style w:type="paragraph" w:styleId="Header">
    <w:name w:val="Верхний колонтитул"/>
    <w:basedOn w:val="Normal"/>
    <w:next w:val="Header"/>
    <w:link w:val="UserStyle_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3">
    <w:name w:val="Верхний колонтитул Знак"/>
    <w:basedOn w:val="NormalCharacter"/>
    <w:next w:val="UserStyle_3"/>
    <w:link w:val="Header"/>
    <w:uiPriority w:val="99"/>
    <w:rPr>
      <w:sz w:val="22"/>
      <w:szCs w:val="22"/>
    </w:rPr>
  </w:style>
  <w:style w:type="paragraph" w:styleId="Footer">
    <w:name w:val="Нижний колонтитул"/>
    <w:basedOn w:val="Normal"/>
    <w:next w:val="Footer"/>
    <w:link w:val="UserStyle_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4">
    <w:name w:val="Нижний колонтитул Знак"/>
    <w:basedOn w:val="NormalCharacter"/>
    <w:next w:val="UserStyle_4"/>
    <w:link w:val="Footer"/>
    <w:uiPriority w:val="99"/>
    <w:semiHidden/>
    <w:rPr>
      <w:sz w:val="22"/>
      <w:szCs w:val="22"/>
    </w:rPr>
  </w:style>
  <w:style w:type="paragraph" w:styleId="Acetate">
    <w:name w:val="Текст выноски"/>
    <w:basedOn w:val="Normal"/>
    <w:next w:val="Acetate"/>
    <w:link w:val="UserStyle_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5">
    <w:name w:val="Текст выноски Знак"/>
    <w:basedOn w:val="NormalCharacter"/>
    <w:next w:val="UserStyle_5"/>
    <w:link w:val="Acetate"/>
    <w:uiPriority w:val="99"/>
    <w:semiHidden/>
    <w:rPr>
      <w:rFonts w:ascii="Tahoma" w:hAnsi="Tahoma" w:cs="Tahoma"/>
      <w:sz w:val="16"/>
      <w:szCs w:val="16"/>
    </w:rPr>
  </w:style>
  <w:style w:type="character" w:styleId="UserStyle_0">
    <w:name w:val="Заголовок 1 Знак"/>
    <w:basedOn w:val="NormalCharacter"/>
    <w:next w:val="UserStyle_0"/>
    <w:link w:val="Heading1"/>
    <w:rPr>
      <w:rFonts w:ascii="Times New Roman" w:hAnsi="Times New Roman"/>
      <w:b/>
      <w:sz w:val="28"/>
    </w:rPr>
  </w:style>
  <w:style w:type="paragraph" w:styleId="User">
    <w:name w:val="Без интервала"/>
    <w:next w:val="User"/>
    <w:link w:val="Normal"/>
    <w:uiPriority w:val="1"/>
    <w:qFormat/>
    <w:rPr>
      <w:sz w:val="22"/>
      <w:szCs w:val="22"/>
      <w:lang w:val="ru-RU" w:eastAsia="ru-RU" w:bidi="ar-SA"/>
    </w:rPr>
  </w:style>
  <w:style w:type="paragraph" w:styleId="UserStyle_6">
    <w:name w:val="ConsPlusNormal"/>
    <w:next w:val="UserStyle_6"/>
    <w:link w:val="Normal"/>
    <w:pPr>
      <w:widowControl w:val="off"/>
      <w:ind w:firstLine="720"/>
    </w:pPr>
    <w:rPr>
      <w:rFonts w:ascii="Arial" w:hAnsi="Arial" w:cs="Arial"/>
      <w:sz w:val="16"/>
      <w:szCs w:val="16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2862</Characters>
  <CharactersWithSpaces>3358</CharactersWithSpaces>
  <Company>KpF</Company>
  <DocSecurity>0</DocSecurity>
  <HyperlinksChanged>false</HyperlinksChanged>
  <Lines>23</Lines>
  <Pages>2</Pages>
  <Paragraphs>6</Paragraphs>
  <ScaleCrop>false</ScaleCrop>
  <SharedDoc>false</SharedDoc>
  <Template>Normal.dotm</Template>
  <Words>502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ShvecovaEE</dc:creator>
  <cp:lastModifiedBy>Мартасова</cp:lastModifiedBy>
  <cp:revision>2</cp:revision>
  <dcterms:created xsi:type="dcterms:W3CDTF">2025-10-21T14:01:00Z</dcterms:created>
  <dcterms:modified xsi:type="dcterms:W3CDTF">2025-10-21T14:01:00Z</dcterms:modified>
  <cp:version>786432</cp:version>
</cp:coreProperties>
</file>