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-34" w:type="dxa"/>
        <w:tblLayout w:type="fixed"/>
        <w:tblLook w:val="0000"/>
      </w:tblPr>
      <w:tblGrid>
        <w:gridCol w:w="2269"/>
        <w:gridCol w:w="1417"/>
        <w:gridCol w:w="5966"/>
      </w:tblGrid>
      <w:tr w:rsidR="00BF3A89" w:rsidTr="00EC425C">
        <w:trPr>
          <w:cantSplit/>
          <w:trHeight w:val="282"/>
        </w:trPr>
        <w:tc>
          <w:tcPr>
            <w:tcW w:w="2269" w:type="dxa"/>
          </w:tcPr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  <w:r>
              <w:rPr>
                <w:b/>
              </w:rPr>
              <w:t>10.12.2012</w:t>
            </w:r>
          </w:p>
        </w:tc>
        <w:tc>
          <w:tcPr>
            <w:tcW w:w="1417" w:type="dxa"/>
          </w:tcPr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</w:p>
          <w:p w:rsidR="00BF3A89" w:rsidRDefault="00BF3A89" w:rsidP="00AF21DF">
            <w:pPr>
              <w:rPr>
                <w:b/>
              </w:rPr>
            </w:pPr>
            <w:r>
              <w:rPr>
                <w:b/>
              </w:rPr>
              <w:t>1303-р</w:t>
            </w:r>
          </w:p>
        </w:tc>
        <w:tc>
          <w:tcPr>
            <w:tcW w:w="5966" w:type="dxa"/>
          </w:tcPr>
          <w:p w:rsidR="00BF3A89" w:rsidRDefault="00BF3A89" w:rsidP="00AF21DF">
            <w:pPr>
              <w:rPr>
                <w:b/>
              </w:rPr>
            </w:pPr>
          </w:p>
        </w:tc>
      </w:tr>
    </w:tbl>
    <w:p w:rsidR="00BF3A89" w:rsidRDefault="00BF3A89" w:rsidP="00BF3A89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7196"/>
        <w:gridCol w:w="2546"/>
      </w:tblGrid>
      <w:tr w:rsidR="00BF3A89" w:rsidRPr="001B72DF" w:rsidTr="00AF21DF">
        <w:tc>
          <w:tcPr>
            <w:tcW w:w="7196" w:type="dxa"/>
          </w:tcPr>
          <w:p w:rsidR="00BF3A89" w:rsidRPr="003911F8" w:rsidRDefault="00BF3A89" w:rsidP="00AF21DF">
            <w:pPr>
              <w:jc w:val="both"/>
              <w:rPr>
                <w:b/>
              </w:rPr>
            </w:pPr>
            <w:r w:rsidRPr="003911F8">
              <w:rPr>
                <w:b/>
                <w:szCs w:val="28"/>
              </w:rPr>
              <w:t>Об утверждении Порядка исполнения администрацией района и находящимися в ее ведении  учреждениями полномочий главного админ</w:t>
            </w:r>
            <w:r>
              <w:rPr>
                <w:b/>
                <w:szCs w:val="28"/>
              </w:rPr>
              <w:t>истратора дохода бюджета города</w:t>
            </w:r>
          </w:p>
        </w:tc>
        <w:tc>
          <w:tcPr>
            <w:tcW w:w="2546" w:type="dxa"/>
          </w:tcPr>
          <w:p w:rsidR="00BF3A89" w:rsidRPr="001B72DF" w:rsidRDefault="00BF3A89" w:rsidP="00AF21DF">
            <w:pPr>
              <w:rPr>
                <w:b/>
              </w:rPr>
            </w:pPr>
          </w:p>
        </w:tc>
      </w:tr>
    </w:tbl>
    <w:p w:rsidR="00BF3A89" w:rsidRDefault="00BF3A89" w:rsidP="00BF3A89">
      <w:pPr>
        <w:jc w:val="both"/>
        <w:rPr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Pr="00992BD1" w:rsidRDefault="00BF3A89" w:rsidP="00BF3A89">
      <w:pPr>
        <w:jc w:val="both"/>
        <w:rPr>
          <w:szCs w:val="28"/>
        </w:rPr>
      </w:pPr>
      <w:r>
        <w:rPr>
          <w:szCs w:val="28"/>
        </w:rPr>
        <w:tab/>
      </w:r>
      <w:r w:rsidRPr="00992BD1">
        <w:rPr>
          <w:szCs w:val="28"/>
        </w:rPr>
        <w:t>В соответствии с Бюджетн</w:t>
      </w:r>
      <w:r>
        <w:rPr>
          <w:szCs w:val="28"/>
        </w:rPr>
        <w:t>ы</w:t>
      </w:r>
      <w:r w:rsidRPr="00992BD1">
        <w:rPr>
          <w:szCs w:val="28"/>
        </w:rPr>
        <w:t>м кодексом Российской Федерации, постановлением администрации города Саратова от 26 декабря 2007 года №1299 «О порядке исполнения бюджетных полномочий главных администраторов доходов»:</w:t>
      </w:r>
    </w:p>
    <w:p w:rsidR="00BF3A89" w:rsidRPr="00992BD1" w:rsidRDefault="00BF3A89" w:rsidP="00BF3A89">
      <w:pPr>
        <w:jc w:val="both"/>
        <w:rPr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 w:rsidRPr="00992BD1">
        <w:rPr>
          <w:szCs w:val="28"/>
        </w:rPr>
        <w:t xml:space="preserve">1. Утвердить прилагаемый Порядок исполнения администрацией Кировского района муниципального образования «Город Саратов» и находящимися в ее ведении учреждениями полномочий главного администратора дохода бюджета </w:t>
      </w:r>
      <w:r>
        <w:rPr>
          <w:szCs w:val="28"/>
        </w:rPr>
        <w:t>муниципального образования "Город Саратов"</w:t>
      </w:r>
      <w:r w:rsidRPr="00992BD1">
        <w:rPr>
          <w:szCs w:val="28"/>
        </w:rPr>
        <w:t>.</w:t>
      </w:r>
    </w:p>
    <w:p w:rsidR="00BF3A89" w:rsidRDefault="00BF3A89" w:rsidP="00BF3A89">
      <w:pPr>
        <w:jc w:val="both"/>
        <w:rPr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 w:rsidRPr="00992BD1">
        <w:rPr>
          <w:szCs w:val="28"/>
        </w:rPr>
        <w:t>2. Контроль за исполнением настоящего распоряжения возложить на заместителя главы администрации района по экономике</w:t>
      </w:r>
      <w:r>
        <w:rPr>
          <w:szCs w:val="28"/>
        </w:rPr>
        <w:t xml:space="preserve"> Проценко Ю.П.</w:t>
      </w: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  <w:r>
        <w:rPr>
          <w:szCs w:val="28"/>
        </w:rPr>
        <w:t>Глава администрации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С.В. Пилипенко</w:t>
      </w: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  <w:rPr>
          <w:szCs w:val="28"/>
        </w:rPr>
      </w:pPr>
    </w:p>
    <w:p w:rsidR="00BF3A89" w:rsidRPr="00992BD1" w:rsidRDefault="00BF3A89" w:rsidP="00BF3A89">
      <w:pPr>
        <w:tabs>
          <w:tab w:val="left" w:pos="6524"/>
          <w:tab w:val="left" w:pos="7058"/>
        </w:tabs>
        <w:rPr>
          <w:szCs w:val="28"/>
        </w:rPr>
      </w:pPr>
      <w:r>
        <w:rPr>
          <w:szCs w:val="28"/>
        </w:rPr>
        <w:t xml:space="preserve">.                                                                                             </w:t>
      </w:r>
      <w:r w:rsidRPr="00992BD1">
        <w:rPr>
          <w:szCs w:val="28"/>
        </w:rPr>
        <w:t>Приложение</w:t>
      </w:r>
    </w:p>
    <w:p w:rsidR="00BF3A89" w:rsidRDefault="00BF3A89" w:rsidP="00BF3A89">
      <w:pPr>
        <w:tabs>
          <w:tab w:val="left" w:pos="6524"/>
          <w:tab w:val="left" w:pos="7058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Pr="00992BD1">
        <w:rPr>
          <w:szCs w:val="28"/>
        </w:rPr>
        <w:t xml:space="preserve">к распоряжению </w:t>
      </w:r>
    </w:p>
    <w:p w:rsidR="00BF3A89" w:rsidRDefault="00BF3A89" w:rsidP="00BF3A89">
      <w:pPr>
        <w:tabs>
          <w:tab w:val="left" w:pos="6524"/>
          <w:tab w:val="left" w:pos="7058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администрации Кировского </w:t>
      </w:r>
    </w:p>
    <w:p w:rsidR="00BF3A89" w:rsidRPr="00992BD1" w:rsidRDefault="00BF3A89" w:rsidP="00BF3A89">
      <w:pPr>
        <w:tabs>
          <w:tab w:val="left" w:pos="6524"/>
          <w:tab w:val="left" w:pos="7058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района </w:t>
      </w:r>
      <w:r w:rsidRPr="00992BD1">
        <w:rPr>
          <w:szCs w:val="28"/>
        </w:rPr>
        <w:t xml:space="preserve">муниципального </w:t>
      </w:r>
    </w:p>
    <w:p w:rsidR="00BF3A89" w:rsidRDefault="00BF3A89" w:rsidP="00BF3A89">
      <w:pPr>
        <w:tabs>
          <w:tab w:val="left" w:pos="6524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Pr="00992BD1">
        <w:rPr>
          <w:szCs w:val="28"/>
        </w:rPr>
        <w:t xml:space="preserve">образования </w:t>
      </w:r>
      <w:r>
        <w:rPr>
          <w:szCs w:val="28"/>
        </w:rPr>
        <w:t>"</w:t>
      </w:r>
      <w:r w:rsidRPr="00992BD1">
        <w:rPr>
          <w:szCs w:val="28"/>
        </w:rPr>
        <w:t>Город</w:t>
      </w:r>
      <w:r>
        <w:rPr>
          <w:szCs w:val="28"/>
        </w:rPr>
        <w:t xml:space="preserve"> </w:t>
      </w:r>
      <w:r w:rsidRPr="00992BD1">
        <w:rPr>
          <w:szCs w:val="28"/>
        </w:rPr>
        <w:t>Саратов</w:t>
      </w:r>
      <w:r>
        <w:rPr>
          <w:szCs w:val="28"/>
        </w:rPr>
        <w:t>"</w:t>
      </w:r>
      <w:r w:rsidRPr="00992BD1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BF3A89" w:rsidRDefault="00BF3A89" w:rsidP="00BF3A89">
      <w:pPr>
        <w:tabs>
          <w:tab w:val="left" w:pos="6524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2E5974">
        <w:rPr>
          <w:szCs w:val="28"/>
        </w:rPr>
        <w:t xml:space="preserve"> </w:t>
      </w:r>
      <w:r>
        <w:rPr>
          <w:szCs w:val="28"/>
        </w:rPr>
        <w:t xml:space="preserve">      от 10.12.2012 № 1303-р</w:t>
      </w:r>
    </w:p>
    <w:p w:rsidR="00BF3A89" w:rsidRDefault="00BF3A89" w:rsidP="00BF3A89">
      <w:pPr>
        <w:tabs>
          <w:tab w:val="left" w:pos="6524"/>
          <w:tab w:val="left" w:pos="7058"/>
        </w:tabs>
        <w:jc w:val="right"/>
        <w:rPr>
          <w:szCs w:val="28"/>
        </w:rPr>
      </w:pPr>
    </w:p>
    <w:p w:rsidR="00BF3A89" w:rsidRPr="00992BD1" w:rsidRDefault="00BF3A89" w:rsidP="00BF3A89">
      <w:pPr>
        <w:tabs>
          <w:tab w:val="left" w:pos="6524"/>
          <w:tab w:val="left" w:pos="7058"/>
        </w:tabs>
        <w:jc w:val="right"/>
        <w:rPr>
          <w:szCs w:val="28"/>
        </w:rPr>
      </w:pPr>
      <w:r w:rsidRPr="00992BD1">
        <w:rPr>
          <w:szCs w:val="28"/>
        </w:rPr>
        <w:t xml:space="preserve">                                                                      </w:t>
      </w:r>
    </w:p>
    <w:p w:rsidR="00BF3A89" w:rsidRPr="00992BD1" w:rsidRDefault="00BF3A89" w:rsidP="00BF3A89">
      <w:pPr>
        <w:jc w:val="center"/>
        <w:rPr>
          <w:b/>
          <w:szCs w:val="28"/>
        </w:rPr>
      </w:pPr>
      <w:r w:rsidRPr="00992BD1">
        <w:rPr>
          <w:b/>
          <w:szCs w:val="28"/>
        </w:rPr>
        <w:t xml:space="preserve">Порядок </w:t>
      </w:r>
    </w:p>
    <w:p w:rsidR="00BF3A89" w:rsidRPr="00992BD1" w:rsidRDefault="00BF3A89" w:rsidP="00BF3A89">
      <w:pPr>
        <w:jc w:val="center"/>
        <w:rPr>
          <w:b/>
          <w:szCs w:val="28"/>
        </w:rPr>
      </w:pPr>
      <w:r w:rsidRPr="00992BD1">
        <w:rPr>
          <w:b/>
          <w:szCs w:val="28"/>
        </w:rPr>
        <w:t xml:space="preserve">исполнения администрацией Кировского района муниципального образования </w:t>
      </w:r>
      <w:r>
        <w:rPr>
          <w:b/>
          <w:szCs w:val="28"/>
        </w:rPr>
        <w:t>"</w:t>
      </w:r>
      <w:r w:rsidRPr="00992BD1">
        <w:rPr>
          <w:b/>
          <w:szCs w:val="28"/>
        </w:rPr>
        <w:t>Город Саратов</w:t>
      </w:r>
      <w:r>
        <w:rPr>
          <w:b/>
          <w:szCs w:val="28"/>
        </w:rPr>
        <w:t>"</w:t>
      </w:r>
      <w:r w:rsidRPr="00992BD1">
        <w:rPr>
          <w:b/>
          <w:szCs w:val="28"/>
        </w:rPr>
        <w:t xml:space="preserve"> и находящимися в ее ведении учреждениями полномочий главного администратора дохода бюджета города.</w:t>
      </w:r>
    </w:p>
    <w:p w:rsidR="00BF3A89" w:rsidRDefault="00BF3A89" w:rsidP="00BF3A89">
      <w:pPr>
        <w:tabs>
          <w:tab w:val="left" w:pos="6524"/>
          <w:tab w:val="left" w:pos="7058"/>
        </w:tabs>
        <w:rPr>
          <w:szCs w:val="28"/>
        </w:rPr>
      </w:pPr>
    </w:p>
    <w:p w:rsidR="00BF3A89" w:rsidRPr="00992BD1" w:rsidRDefault="00BF3A89" w:rsidP="00BF3A89">
      <w:pPr>
        <w:tabs>
          <w:tab w:val="left" w:pos="6524"/>
          <w:tab w:val="left" w:pos="7058"/>
        </w:tabs>
        <w:rPr>
          <w:szCs w:val="28"/>
        </w:rPr>
      </w:pP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tab/>
      </w:r>
      <w:r>
        <w:rPr>
          <w:szCs w:val="28"/>
        </w:rPr>
        <w:tab/>
      </w:r>
      <w:r w:rsidRPr="00992BD1">
        <w:rPr>
          <w:szCs w:val="28"/>
        </w:rPr>
        <w:t>1.</w:t>
      </w:r>
      <w:r>
        <w:rPr>
          <w:szCs w:val="28"/>
        </w:rPr>
        <w:t xml:space="preserve"> </w:t>
      </w:r>
      <w:r w:rsidRPr="00992BD1">
        <w:rPr>
          <w:szCs w:val="28"/>
        </w:rPr>
        <w:t>Поряд</w:t>
      </w:r>
      <w:r>
        <w:rPr>
          <w:szCs w:val="28"/>
        </w:rPr>
        <w:t>о</w:t>
      </w:r>
      <w:r w:rsidRPr="00992BD1">
        <w:rPr>
          <w:szCs w:val="28"/>
        </w:rPr>
        <w:t xml:space="preserve">к исполнения администрацией Кировского района муниципального образования </w:t>
      </w:r>
      <w:r>
        <w:rPr>
          <w:szCs w:val="28"/>
        </w:rPr>
        <w:t>"</w:t>
      </w:r>
      <w:r w:rsidRPr="00992BD1">
        <w:rPr>
          <w:szCs w:val="28"/>
        </w:rPr>
        <w:t>Город Саратов</w:t>
      </w:r>
      <w:r>
        <w:rPr>
          <w:szCs w:val="28"/>
        </w:rPr>
        <w:t>"</w:t>
      </w:r>
      <w:r w:rsidRPr="00992BD1">
        <w:rPr>
          <w:szCs w:val="28"/>
        </w:rPr>
        <w:t xml:space="preserve"> и находящимися в ее ведении  учреждениями полномочий главного администратора дохода бюджета </w:t>
      </w:r>
      <w:r>
        <w:rPr>
          <w:szCs w:val="28"/>
        </w:rPr>
        <w:t xml:space="preserve">муниципального образования "Город Саратов" </w:t>
      </w:r>
      <w:r w:rsidRPr="00992BD1">
        <w:rPr>
          <w:szCs w:val="28"/>
        </w:rPr>
        <w:t>(далее - Порядок), разработан в соответствии с Бюджетным кодексом Российской Федерации, постановлением администрации города Саратова от 26 декабря 2007 года №</w:t>
      </w:r>
      <w:r>
        <w:rPr>
          <w:szCs w:val="28"/>
        </w:rPr>
        <w:t xml:space="preserve"> </w:t>
      </w:r>
      <w:r w:rsidRPr="00992BD1">
        <w:rPr>
          <w:szCs w:val="28"/>
        </w:rPr>
        <w:t xml:space="preserve">1299 </w:t>
      </w:r>
      <w:r>
        <w:rPr>
          <w:szCs w:val="28"/>
        </w:rPr>
        <w:t>"</w:t>
      </w:r>
      <w:r w:rsidRPr="00992BD1">
        <w:rPr>
          <w:szCs w:val="28"/>
        </w:rPr>
        <w:t>О порядке исполнения бюджетных полномочий главных администраторов доходов</w:t>
      </w:r>
      <w:r>
        <w:rPr>
          <w:szCs w:val="28"/>
        </w:rPr>
        <w:t xml:space="preserve">" </w:t>
      </w:r>
      <w:r w:rsidRPr="00992BD1">
        <w:rPr>
          <w:szCs w:val="28"/>
        </w:rPr>
        <w:t xml:space="preserve">и регламентирует осуществление бюджетных полномочий администрацией Кировского района муниципального образования </w:t>
      </w:r>
      <w:r>
        <w:rPr>
          <w:szCs w:val="28"/>
        </w:rPr>
        <w:t>"</w:t>
      </w:r>
      <w:r w:rsidRPr="00992BD1">
        <w:rPr>
          <w:szCs w:val="28"/>
        </w:rPr>
        <w:t>Город Саратов</w:t>
      </w:r>
      <w:r>
        <w:rPr>
          <w:szCs w:val="28"/>
        </w:rPr>
        <w:t>"</w:t>
      </w:r>
      <w:r w:rsidRPr="00992BD1">
        <w:rPr>
          <w:szCs w:val="28"/>
        </w:rPr>
        <w:t xml:space="preserve"> (далее </w:t>
      </w:r>
      <w:r>
        <w:rPr>
          <w:szCs w:val="28"/>
        </w:rPr>
        <w:t>–</w:t>
      </w:r>
      <w:r w:rsidRPr="00992BD1">
        <w:rPr>
          <w:szCs w:val="28"/>
        </w:rPr>
        <w:t xml:space="preserve"> </w:t>
      </w:r>
      <w:r>
        <w:rPr>
          <w:szCs w:val="28"/>
        </w:rPr>
        <w:t>а</w:t>
      </w:r>
      <w:r w:rsidRPr="00992BD1">
        <w:rPr>
          <w:szCs w:val="28"/>
        </w:rPr>
        <w:t>дминистрация</w:t>
      </w:r>
      <w:r>
        <w:rPr>
          <w:szCs w:val="28"/>
        </w:rPr>
        <w:t xml:space="preserve"> района</w:t>
      </w:r>
      <w:r w:rsidRPr="00992BD1">
        <w:rPr>
          <w:szCs w:val="28"/>
        </w:rPr>
        <w:t xml:space="preserve">) главного администратора доходов бюджета, а также подведомственных ей администраторов доходов.                                                           </w:t>
      </w:r>
    </w:p>
    <w:p w:rsidR="00BF3A89" w:rsidRPr="00992BD1" w:rsidRDefault="00BF3A89" w:rsidP="00BF3A89">
      <w:pPr>
        <w:tabs>
          <w:tab w:val="left" w:pos="284"/>
        </w:tabs>
        <w:jc w:val="both"/>
        <w:rPr>
          <w:szCs w:val="28"/>
        </w:rPr>
      </w:pPr>
      <w:r w:rsidRPr="00992BD1">
        <w:rPr>
          <w:szCs w:val="28"/>
        </w:rPr>
        <w:tab/>
      </w:r>
      <w:r>
        <w:rPr>
          <w:szCs w:val="28"/>
        </w:rPr>
        <w:tab/>
      </w:r>
      <w:r w:rsidRPr="00992BD1">
        <w:rPr>
          <w:szCs w:val="28"/>
        </w:rPr>
        <w:t xml:space="preserve">2. Главный администратор доходов бюджета </w:t>
      </w:r>
      <w:r>
        <w:rPr>
          <w:szCs w:val="28"/>
        </w:rPr>
        <w:t>муниципального образования "Город Саратов"</w:t>
      </w:r>
      <w:r w:rsidRPr="00992BD1">
        <w:rPr>
          <w:szCs w:val="28"/>
        </w:rPr>
        <w:t xml:space="preserve"> обладает следующими бюджетными полномочиями:</w:t>
      </w:r>
    </w:p>
    <w:p w:rsidR="00BF3A89" w:rsidRPr="00992BD1" w:rsidRDefault="00BF3A89" w:rsidP="00BF3A89">
      <w:pPr>
        <w:tabs>
          <w:tab w:val="left" w:pos="284"/>
        </w:tabs>
        <w:jc w:val="both"/>
        <w:rPr>
          <w:szCs w:val="28"/>
        </w:rPr>
      </w:pPr>
      <w:r w:rsidRPr="00992BD1">
        <w:rPr>
          <w:szCs w:val="28"/>
        </w:rPr>
        <w:t xml:space="preserve">       </w:t>
      </w:r>
      <w:r>
        <w:rPr>
          <w:szCs w:val="28"/>
        </w:rPr>
        <w:tab/>
      </w:r>
      <w:r w:rsidRPr="00992BD1">
        <w:rPr>
          <w:szCs w:val="28"/>
        </w:rPr>
        <w:t>2.1. Не позднее чем за 3 дня до начала очередного финансового года издает распоряжение об исполнении бюджетных полномочий главного администратора, а также бюджетных полномочий администратора доходов.</w:t>
      </w:r>
    </w:p>
    <w:p w:rsidR="00BF3A89" w:rsidRPr="00992BD1" w:rsidRDefault="00BF3A89" w:rsidP="00BF3A89">
      <w:pPr>
        <w:tabs>
          <w:tab w:val="left" w:pos="284"/>
        </w:tabs>
        <w:jc w:val="both"/>
        <w:rPr>
          <w:color w:val="000000"/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 w:rsidRPr="00992BD1">
        <w:rPr>
          <w:szCs w:val="28"/>
        </w:rPr>
        <w:t>2.2. П</w:t>
      </w:r>
      <w:r w:rsidRPr="00992BD1">
        <w:rPr>
          <w:color w:val="000000"/>
          <w:szCs w:val="28"/>
        </w:rPr>
        <w:t>редставляет сведения, необходимые для составления</w:t>
      </w:r>
      <w:r>
        <w:rPr>
          <w:color w:val="000000"/>
          <w:szCs w:val="28"/>
        </w:rPr>
        <w:t xml:space="preserve"> </w:t>
      </w:r>
      <w:r w:rsidRPr="00992BD1">
        <w:rPr>
          <w:color w:val="000000"/>
          <w:szCs w:val="28"/>
        </w:rPr>
        <w:t xml:space="preserve">проекта бюджета </w:t>
      </w:r>
      <w:r>
        <w:rPr>
          <w:color w:val="000000"/>
          <w:szCs w:val="28"/>
        </w:rPr>
        <w:t>муниципального образования "Город Саратов"</w:t>
      </w:r>
      <w:r w:rsidRPr="00992BD1">
        <w:rPr>
          <w:color w:val="000000"/>
          <w:szCs w:val="28"/>
        </w:rPr>
        <w:t xml:space="preserve"> на очередной финансовый год и среднесрочного финансового плана в комитет по финансам администрации муниципального образования 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Город Саратов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 xml:space="preserve"> в сроки и по перечиню, устан</w:t>
      </w:r>
      <w:r>
        <w:rPr>
          <w:color w:val="000000"/>
          <w:szCs w:val="28"/>
        </w:rPr>
        <w:t>а</w:t>
      </w:r>
      <w:r w:rsidRPr="00992BD1">
        <w:rPr>
          <w:color w:val="000000"/>
          <w:szCs w:val="28"/>
        </w:rPr>
        <w:t xml:space="preserve">вливаемые администрацией муниципального образования 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Город Саратов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.</w:t>
      </w:r>
    </w:p>
    <w:p w:rsidR="00BF3A89" w:rsidRPr="00992BD1" w:rsidRDefault="00BF3A89" w:rsidP="00BF3A89">
      <w:pPr>
        <w:tabs>
          <w:tab w:val="left" w:pos="284"/>
        </w:tabs>
        <w:jc w:val="both"/>
        <w:rPr>
          <w:color w:val="000000"/>
          <w:szCs w:val="28"/>
        </w:rPr>
      </w:pPr>
      <w:r w:rsidRPr="00992BD1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ab/>
      </w:r>
      <w:r w:rsidRPr="00992BD1">
        <w:rPr>
          <w:color w:val="000000"/>
          <w:szCs w:val="28"/>
        </w:rPr>
        <w:t xml:space="preserve">2.3. Представляет сведения для составления и ведения кассового плана в комитет по финансам администрации </w:t>
      </w:r>
      <w:r>
        <w:rPr>
          <w:color w:val="000000"/>
          <w:szCs w:val="28"/>
        </w:rPr>
        <w:t>муниципального образования "Город Саратов"</w:t>
      </w:r>
      <w:r w:rsidRPr="00992BD1">
        <w:rPr>
          <w:color w:val="000000"/>
          <w:szCs w:val="28"/>
        </w:rPr>
        <w:t xml:space="preserve"> в порядке, определенном комитетом по финансам администрации муниципального образования 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Город Саратов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.</w:t>
      </w:r>
    </w:p>
    <w:p w:rsidR="00BF3A89" w:rsidRPr="00992BD1" w:rsidRDefault="00BF3A89" w:rsidP="00BF3A89">
      <w:pPr>
        <w:tabs>
          <w:tab w:val="left" w:pos="284"/>
        </w:tabs>
        <w:jc w:val="both"/>
        <w:rPr>
          <w:color w:val="000000"/>
          <w:szCs w:val="28"/>
        </w:rPr>
      </w:pPr>
      <w:r w:rsidRPr="00992BD1">
        <w:rPr>
          <w:color w:val="000000"/>
          <w:szCs w:val="28"/>
        </w:rPr>
        <w:lastRenderedPageBreak/>
        <w:t xml:space="preserve">      </w:t>
      </w:r>
      <w:r>
        <w:rPr>
          <w:color w:val="000000"/>
          <w:szCs w:val="28"/>
        </w:rPr>
        <w:tab/>
      </w:r>
      <w:r w:rsidRPr="00992BD1">
        <w:rPr>
          <w:color w:val="000000"/>
          <w:szCs w:val="28"/>
        </w:rPr>
        <w:t>2.4.</w:t>
      </w:r>
      <w:r w:rsidRPr="00992BD1">
        <w:rPr>
          <w:szCs w:val="28"/>
        </w:rPr>
        <w:t xml:space="preserve"> Формирует и представляет сводную бюджетную отчетность главного администратора доходов бюджета муниципального образования </w:t>
      </w:r>
      <w:r>
        <w:rPr>
          <w:szCs w:val="28"/>
        </w:rPr>
        <w:t>"</w:t>
      </w:r>
      <w:r w:rsidRPr="00992BD1">
        <w:rPr>
          <w:szCs w:val="28"/>
        </w:rPr>
        <w:t>Город Саратов</w:t>
      </w:r>
      <w:r>
        <w:rPr>
          <w:szCs w:val="28"/>
        </w:rPr>
        <w:t>"</w:t>
      </w:r>
      <w:r w:rsidRPr="00992BD1">
        <w:rPr>
          <w:szCs w:val="28"/>
        </w:rPr>
        <w:t xml:space="preserve"> </w:t>
      </w:r>
      <w:r w:rsidRPr="00992BD1">
        <w:rPr>
          <w:color w:val="000000"/>
          <w:szCs w:val="28"/>
        </w:rPr>
        <w:t>в комитет по финансам администра</w:t>
      </w:r>
      <w:r>
        <w:rPr>
          <w:color w:val="000000"/>
          <w:szCs w:val="28"/>
        </w:rPr>
        <w:t>ции муниципального образования "</w:t>
      </w:r>
      <w:r w:rsidRPr="00992BD1">
        <w:rPr>
          <w:color w:val="000000"/>
          <w:szCs w:val="28"/>
        </w:rPr>
        <w:t>Город Саратов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 xml:space="preserve"> в порядке и сроки, устан</w:t>
      </w:r>
      <w:r>
        <w:rPr>
          <w:color w:val="000000"/>
          <w:szCs w:val="28"/>
        </w:rPr>
        <w:t>а</w:t>
      </w:r>
      <w:r w:rsidRPr="00992BD1">
        <w:rPr>
          <w:color w:val="000000"/>
          <w:szCs w:val="28"/>
        </w:rPr>
        <w:t>вливаемые  комитетом по финансам  администрации</w:t>
      </w:r>
      <w:r>
        <w:rPr>
          <w:color w:val="000000"/>
          <w:szCs w:val="28"/>
        </w:rPr>
        <w:t xml:space="preserve">  муниципального образования "</w:t>
      </w:r>
      <w:r w:rsidRPr="00992BD1">
        <w:rPr>
          <w:color w:val="000000"/>
          <w:szCs w:val="28"/>
        </w:rPr>
        <w:t>Город Саратов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.</w:t>
      </w:r>
    </w:p>
    <w:p w:rsidR="00BF3A89" w:rsidRPr="00992BD1" w:rsidRDefault="00BF3A89" w:rsidP="00BF3A89">
      <w:pPr>
        <w:tabs>
          <w:tab w:val="left" w:pos="284"/>
        </w:tabs>
        <w:jc w:val="both"/>
        <w:rPr>
          <w:szCs w:val="28"/>
        </w:rPr>
      </w:pPr>
      <w:r w:rsidRPr="00992BD1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ab/>
      </w:r>
      <w:r w:rsidRPr="00992BD1">
        <w:rPr>
          <w:color w:val="000000"/>
          <w:szCs w:val="28"/>
        </w:rPr>
        <w:t xml:space="preserve">3. </w:t>
      </w:r>
      <w:r w:rsidRPr="00992BD1">
        <w:rPr>
          <w:szCs w:val="28"/>
        </w:rPr>
        <w:t>Подведомственные администраторы доходов, находящиеся в ведении главного администратора доходов обязаны:</w:t>
      </w:r>
    </w:p>
    <w:p w:rsidR="00BF3A89" w:rsidRPr="00992BD1" w:rsidRDefault="00BF3A89" w:rsidP="00BF3A89">
      <w:pPr>
        <w:tabs>
          <w:tab w:val="left" w:pos="284"/>
        </w:tabs>
        <w:jc w:val="both"/>
        <w:rPr>
          <w:color w:val="000000"/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 w:rsidRPr="00992BD1">
        <w:rPr>
          <w:szCs w:val="28"/>
        </w:rPr>
        <w:t>3.1. П</w:t>
      </w:r>
      <w:r w:rsidRPr="00992BD1">
        <w:rPr>
          <w:color w:val="000000"/>
          <w:szCs w:val="28"/>
        </w:rPr>
        <w:t xml:space="preserve">редставлять сведения, необходимые для составления </w:t>
      </w:r>
      <w:r>
        <w:rPr>
          <w:color w:val="000000"/>
          <w:szCs w:val="28"/>
        </w:rPr>
        <w:t>проекта бюджета муниципального образования "Город Саратов"</w:t>
      </w:r>
      <w:r w:rsidRPr="00992BD1">
        <w:rPr>
          <w:color w:val="000000"/>
          <w:szCs w:val="28"/>
        </w:rPr>
        <w:t xml:space="preserve"> на очередной финансовый год и среднесрочного финансового плана в администрацию района за два дня до сроков, установленных  администраци</w:t>
      </w:r>
      <w:r>
        <w:rPr>
          <w:color w:val="000000"/>
          <w:szCs w:val="28"/>
        </w:rPr>
        <w:t>ей  муниципального образования "</w:t>
      </w:r>
      <w:r w:rsidRPr="00992BD1">
        <w:rPr>
          <w:color w:val="000000"/>
          <w:szCs w:val="28"/>
        </w:rPr>
        <w:t>Город Саратов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.</w:t>
      </w:r>
    </w:p>
    <w:p w:rsidR="00BF3A89" w:rsidRPr="00992BD1" w:rsidRDefault="00BF3A89" w:rsidP="00BF3A89">
      <w:pPr>
        <w:tabs>
          <w:tab w:val="left" w:pos="284"/>
        </w:tabs>
        <w:jc w:val="both"/>
        <w:rPr>
          <w:color w:val="000000"/>
          <w:szCs w:val="28"/>
        </w:rPr>
      </w:pPr>
      <w:r w:rsidRPr="00992BD1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ab/>
      </w:r>
      <w:r w:rsidRPr="00992BD1">
        <w:rPr>
          <w:color w:val="000000"/>
          <w:szCs w:val="28"/>
        </w:rPr>
        <w:t xml:space="preserve">3.2. </w:t>
      </w:r>
      <w:r w:rsidRPr="00992BD1">
        <w:rPr>
          <w:szCs w:val="28"/>
        </w:rPr>
        <w:t>П</w:t>
      </w:r>
      <w:r w:rsidRPr="00992BD1">
        <w:rPr>
          <w:color w:val="000000"/>
          <w:szCs w:val="28"/>
        </w:rPr>
        <w:t xml:space="preserve">редставлять сведения для составления и ведения кассового плана в администрацию района за два дня до  сроков, установленных  администрацией </w:t>
      </w:r>
      <w:r>
        <w:rPr>
          <w:color w:val="000000"/>
          <w:szCs w:val="28"/>
        </w:rPr>
        <w:t xml:space="preserve"> муниципального образования "</w:t>
      </w:r>
      <w:r w:rsidRPr="00992BD1">
        <w:rPr>
          <w:color w:val="000000"/>
          <w:szCs w:val="28"/>
        </w:rPr>
        <w:t>Город Саратов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.</w:t>
      </w:r>
    </w:p>
    <w:p w:rsidR="00BF3A89" w:rsidRPr="00992BD1" w:rsidRDefault="00BF3A89" w:rsidP="00BF3A89">
      <w:pPr>
        <w:tabs>
          <w:tab w:val="left" w:pos="284"/>
        </w:tabs>
        <w:jc w:val="both"/>
        <w:rPr>
          <w:color w:val="000000"/>
          <w:szCs w:val="28"/>
        </w:rPr>
      </w:pPr>
      <w:r w:rsidRPr="00992BD1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992BD1">
        <w:rPr>
          <w:color w:val="000000"/>
          <w:szCs w:val="28"/>
        </w:rPr>
        <w:t>3.3.</w:t>
      </w:r>
      <w:r w:rsidRPr="00992BD1">
        <w:rPr>
          <w:szCs w:val="28"/>
        </w:rPr>
        <w:t xml:space="preserve"> Формировать и представлять бюджетную отчетность администратора доходов бюджета муниципального образования </w:t>
      </w:r>
      <w:r>
        <w:rPr>
          <w:szCs w:val="28"/>
        </w:rPr>
        <w:t>"</w:t>
      </w:r>
      <w:r w:rsidRPr="00992BD1">
        <w:rPr>
          <w:szCs w:val="28"/>
        </w:rPr>
        <w:t>Город Саратов</w:t>
      </w:r>
      <w:r>
        <w:rPr>
          <w:szCs w:val="28"/>
        </w:rPr>
        <w:t>"</w:t>
      </w:r>
      <w:r w:rsidRPr="00992BD1">
        <w:rPr>
          <w:szCs w:val="28"/>
        </w:rPr>
        <w:t xml:space="preserve"> в </w:t>
      </w:r>
      <w:r w:rsidRPr="00992BD1">
        <w:rPr>
          <w:color w:val="000000"/>
          <w:szCs w:val="28"/>
        </w:rPr>
        <w:t xml:space="preserve">администрацию района за три дня до  сроков, установленных  администрацией  муниципального образования 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Город Саратов</w:t>
      </w:r>
      <w:r>
        <w:rPr>
          <w:color w:val="000000"/>
          <w:szCs w:val="28"/>
        </w:rPr>
        <w:t>"</w:t>
      </w:r>
      <w:r w:rsidRPr="00992BD1">
        <w:rPr>
          <w:color w:val="000000"/>
          <w:szCs w:val="28"/>
        </w:rPr>
        <w:t>.</w:t>
      </w:r>
    </w:p>
    <w:p w:rsidR="00BF3A89" w:rsidRPr="00992BD1" w:rsidRDefault="00BF3A89" w:rsidP="00BF3A89">
      <w:pPr>
        <w:tabs>
          <w:tab w:val="left" w:pos="284"/>
        </w:tabs>
        <w:jc w:val="both"/>
        <w:rPr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 w:rsidRPr="00992BD1">
        <w:rPr>
          <w:szCs w:val="28"/>
        </w:rPr>
        <w:t>4. Администраторы доходов бюджета города Саратова обладают следующими бюджетными полномочиями:</w:t>
      </w:r>
    </w:p>
    <w:p w:rsidR="00BF3A89" w:rsidRPr="00992BD1" w:rsidRDefault="00BF3A89" w:rsidP="00BF3A89">
      <w:pPr>
        <w:tabs>
          <w:tab w:val="left" w:pos="284"/>
        </w:tabs>
        <w:jc w:val="both"/>
        <w:rPr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 w:rsidRPr="00992BD1">
        <w:rPr>
          <w:szCs w:val="28"/>
        </w:rPr>
        <w:t>4.1. Осуществляют начисления, учет</w:t>
      </w:r>
      <w:r>
        <w:rPr>
          <w:szCs w:val="28"/>
        </w:rPr>
        <w:t xml:space="preserve">, </w:t>
      </w:r>
      <w:r w:rsidRPr="00992BD1">
        <w:rPr>
          <w:szCs w:val="28"/>
        </w:rPr>
        <w:t xml:space="preserve">контроль за правильностью исчисления, полнотой и своевременностью поступлений доходов в бюджет </w:t>
      </w:r>
      <w:r>
        <w:rPr>
          <w:szCs w:val="28"/>
        </w:rPr>
        <w:t>муниципального образования "Город Саратов"</w:t>
      </w:r>
      <w:r w:rsidRPr="00992BD1">
        <w:rPr>
          <w:szCs w:val="28"/>
        </w:rPr>
        <w:t>, пеней и штрафов по ним в порядке, установленном приказами Минфина России № 157Н от 01.12.</w:t>
      </w:r>
      <w:r>
        <w:rPr>
          <w:szCs w:val="28"/>
        </w:rPr>
        <w:t>20</w:t>
      </w:r>
      <w:r w:rsidRPr="00992BD1">
        <w:rPr>
          <w:szCs w:val="28"/>
        </w:rPr>
        <w:t>10 и № 162Н от 06.12.2010</w:t>
      </w:r>
    </w:p>
    <w:p w:rsidR="00BF3A89" w:rsidRPr="00992BD1" w:rsidRDefault="00BF3A89" w:rsidP="00BF3A89">
      <w:pPr>
        <w:tabs>
          <w:tab w:val="left" w:pos="284"/>
        </w:tabs>
        <w:jc w:val="both"/>
        <w:rPr>
          <w:szCs w:val="28"/>
        </w:rPr>
      </w:pPr>
      <w:r w:rsidRPr="00992BD1">
        <w:rPr>
          <w:szCs w:val="28"/>
        </w:rPr>
        <w:t xml:space="preserve">       </w:t>
      </w:r>
      <w:r>
        <w:rPr>
          <w:szCs w:val="28"/>
        </w:rPr>
        <w:tab/>
      </w:r>
      <w:r w:rsidRPr="00992BD1">
        <w:rPr>
          <w:szCs w:val="28"/>
        </w:rPr>
        <w:t xml:space="preserve">4.2. Осуществляют взыскание задолженности по платежам в бюджет </w:t>
      </w:r>
      <w:r>
        <w:rPr>
          <w:szCs w:val="28"/>
        </w:rPr>
        <w:t>муниципального образования "Город Саратов"</w:t>
      </w:r>
      <w:r w:rsidRPr="00992BD1">
        <w:rPr>
          <w:szCs w:val="28"/>
        </w:rPr>
        <w:t>, пеней и штрафов в соответствии с действующим законодательством.</w:t>
      </w:r>
    </w:p>
    <w:p w:rsidR="00BF3A89" w:rsidRPr="00992BD1" w:rsidRDefault="00BF3A89" w:rsidP="00BF3A89">
      <w:pPr>
        <w:tabs>
          <w:tab w:val="left" w:pos="284"/>
        </w:tabs>
        <w:jc w:val="both"/>
        <w:rPr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 w:rsidRPr="00992BD1">
        <w:rPr>
          <w:szCs w:val="28"/>
        </w:rPr>
        <w:t>4.3. Осуществляют взаимодействи</w:t>
      </w:r>
      <w:r>
        <w:rPr>
          <w:szCs w:val="28"/>
        </w:rPr>
        <w:t>е</w:t>
      </w:r>
      <w:r w:rsidRPr="00992BD1">
        <w:rPr>
          <w:szCs w:val="28"/>
        </w:rPr>
        <w:t xml:space="preserve"> с УФК в соответствии с Приказом Министерства финансов Российской Федерации от 5 сентября 2008 г</w:t>
      </w:r>
      <w:r>
        <w:rPr>
          <w:szCs w:val="28"/>
        </w:rPr>
        <w:t>ода № 92н "</w:t>
      </w:r>
      <w:r w:rsidRPr="00992BD1">
        <w:rPr>
          <w:szCs w:val="28"/>
        </w:rPr>
        <w:t>Об утверждении порядка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</w:t>
      </w:r>
      <w:r w:rsidRPr="005C7271">
        <w:rPr>
          <w:szCs w:val="28"/>
        </w:rPr>
        <w:t xml:space="preserve"> </w:t>
      </w:r>
      <w:r w:rsidRPr="00992BD1">
        <w:rPr>
          <w:szCs w:val="28"/>
        </w:rPr>
        <w:t>Федерации</w:t>
      </w:r>
      <w:r>
        <w:rPr>
          <w:szCs w:val="28"/>
        </w:rPr>
        <w:t>"</w:t>
      </w:r>
      <w:r w:rsidRPr="00992BD1">
        <w:rPr>
          <w:szCs w:val="28"/>
        </w:rPr>
        <w:t>.</w:t>
      </w:r>
    </w:p>
    <w:p w:rsidR="00BF3A89" w:rsidRPr="00992BD1" w:rsidRDefault="00BF3A89" w:rsidP="00BF3A89">
      <w:pPr>
        <w:tabs>
          <w:tab w:val="left" w:pos="284"/>
        </w:tabs>
        <w:jc w:val="both"/>
        <w:rPr>
          <w:szCs w:val="28"/>
        </w:rPr>
      </w:pPr>
      <w:r w:rsidRPr="00992BD1">
        <w:rPr>
          <w:szCs w:val="28"/>
        </w:rPr>
        <w:t xml:space="preserve">       </w:t>
      </w:r>
      <w:r>
        <w:rPr>
          <w:szCs w:val="28"/>
        </w:rPr>
        <w:tab/>
      </w:r>
      <w:r w:rsidRPr="00992BD1">
        <w:rPr>
          <w:szCs w:val="28"/>
        </w:rPr>
        <w:t xml:space="preserve">4.4. Доводят до плательщиков, судов (мировых судей), судебных приставов -  исполнителей сведения о реквизитах счетов, открытых территориальными органами Федерального казначейства для учета доходов,  кодах бюджетной классификации и других реквизитах, необходимых для заполнения расчетных документов в соответствии с порядком, установленным Министерством финансов Российской Федерации, необходимые для своевременного и правильного перечисления платежей в бюджет </w:t>
      </w:r>
      <w:r>
        <w:rPr>
          <w:szCs w:val="28"/>
        </w:rPr>
        <w:t>муниципального образования "Город Саратов"</w:t>
      </w:r>
      <w:r w:rsidRPr="00992BD1">
        <w:rPr>
          <w:szCs w:val="28"/>
        </w:rPr>
        <w:t>.</w:t>
      </w: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lastRenderedPageBreak/>
        <w:t xml:space="preserve">       </w:t>
      </w:r>
      <w:r>
        <w:rPr>
          <w:szCs w:val="28"/>
        </w:rPr>
        <w:tab/>
      </w:r>
      <w:r w:rsidRPr="00992BD1">
        <w:rPr>
          <w:szCs w:val="28"/>
        </w:rPr>
        <w:t xml:space="preserve">4.5. Принимают решения о возврате излишне уплаченных (взысканных) платежей в бюджет </w:t>
      </w:r>
      <w:r>
        <w:rPr>
          <w:szCs w:val="28"/>
        </w:rPr>
        <w:t>муниципального образования "Город Саратов"</w:t>
      </w:r>
      <w:r w:rsidRPr="00992BD1">
        <w:rPr>
          <w:szCs w:val="28"/>
        </w:rPr>
        <w:t xml:space="preserve"> и представляют уведомление в УФК для осуществления возврата денежных средств в порядке, установленном Министерством финансов Российской Федерации.</w:t>
      </w: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t xml:space="preserve">       </w:t>
      </w:r>
      <w:r>
        <w:rPr>
          <w:szCs w:val="28"/>
        </w:rPr>
        <w:tab/>
      </w:r>
      <w:r w:rsidRPr="00992BD1">
        <w:rPr>
          <w:szCs w:val="28"/>
        </w:rPr>
        <w:t xml:space="preserve">Возврат (возмещения) излишне уплаченных (взысканных) сумм доходов из бюджета </w:t>
      </w:r>
      <w:r>
        <w:rPr>
          <w:szCs w:val="28"/>
        </w:rPr>
        <w:t>муниципального образования "Город Саратов"</w:t>
      </w:r>
      <w:r w:rsidRPr="00992BD1">
        <w:rPr>
          <w:szCs w:val="28"/>
        </w:rPr>
        <w:t xml:space="preserve"> производится администратором в порядке, установленном Приказом Министерства финансов Российской Федерации от 5 сентября </w:t>
      </w:r>
      <w:r>
        <w:rPr>
          <w:szCs w:val="28"/>
        </w:rPr>
        <w:t>2</w:t>
      </w:r>
      <w:r w:rsidRPr="00992BD1">
        <w:rPr>
          <w:szCs w:val="28"/>
        </w:rPr>
        <w:t>008 г</w:t>
      </w:r>
      <w:r>
        <w:rPr>
          <w:szCs w:val="28"/>
        </w:rPr>
        <w:t>ода</w:t>
      </w:r>
      <w:r w:rsidRPr="00992BD1">
        <w:rPr>
          <w:szCs w:val="28"/>
        </w:rPr>
        <w:t xml:space="preserve"> </w:t>
      </w:r>
      <w:r>
        <w:rPr>
          <w:szCs w:val="28"/>
        </w:rPr>
        <w:t>№ 92н "</w:t>
      </w:r>
      <w:r w:rsidRPr="00992BD1">
        <w:rPr>
          <w:szCs w:val="28"/>
        </w:rPr>
        <w:t>Об утверждении порядка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</w:t>
      </w:r>
      <w:r w:rsidRPr="005C7271">
        <w:rPr>
          <w:szCs w:val="28"/>
        </w:rPr>
        <w:t xml:space="preserve"> </w:t>
      </w:r>
      <w:r w:rsidRPr="00992BD1">
        <w:rPr>
          <w:szCs w:val="28"/>
        </w:rPr>
        <w:t>Федерации</w:t>
      </w:r>
      <w:r>
        <w:rPr>
          <w:szCs w:val="28"/>
        </w:rPr>
        <w:t>"</w:t>
      </w:r>
      <w:r w:rsidRPr="00992BD1">
        <w:rPr>
          <w:szCs w:val="28"/>
        </w:rPr>
        <w:t>.</w:t>
      </w: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t xml:space="preserve">       </w:t>
      </w:r>
      <w:r>
        <w:rPr>
          <w:szCs w:val="28"/>
        </w:rPr>
        <w:tab/>
      </w:r>
      <w:r w:rsidRPr="00992BD1">
        <w:rPr>
          <w:szCs w:val="28"/>
        </w:rPr>
        <w:t xml:space="preserve">Возврат (возмещение) излишне уплаченных (взысканных) сумм доходов из бюджета </w:t>
      </w:r>
      <w:r>
        <w:rPr>
          <w:szCs w:val="28"/>
        </w:rPr>
        <w:t>муниципального образования "Город Саратов"</w:t>
      </w:r>
      <w:r w:rsidRPr="00992BD1">
        <w:rPr>
          <w:szCs w:val="28"/>
        </w:rPr>
        <w:t xml:space="preserve"> производится администратором с учетом срока исковой давности на основание письменного заявления плательщика о возврате денежных средств, в котором указываются обоснование причин возврата и реквизиты для возврата платежа</w:t>
      </w:r>
      <w:r>
        <w:rPr>
          <w:szCs w:val="28"/>
        </w:rPr>
        <w:t>:</w:t>
      </w: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t xml:space="preserve"> </w:t>
      </w:r>
      <w:r>
        <w:rPr>
          <w:szCs w:val="28"/>
        </w:rPr>
        <w:tab/>
      </w:r>
      <w:r w:rsidRPr="00992BD1">
        <w:rPr>
          <w:szCs w:val="28"/>
        </w:rPr>
        <w:t xml:space="preserve"> - юридическому  лицу - наименование, почтовый адрес, контактный телефон, индентификационный номер налогоплательщика (ИНН), код причины постановки на учет в налогов</w:t>
      </w:r>
      <w:r>
        <w:rPr>
          <w:szCs w:val="28"/>
        </w:rPr>
        <w:t>о</w:t>
      </w:r>
      <w:r w:rsidRPr="00992BD1">
        <w:rPr>
          <w:szCs w:val="28"/>
        </w:rPr>
        <w:t>м органе (КПП), банковские реквизиты плательщика, код общероссийского классификатора объектов административного деления (ОКАТО), код бюджетной классификации, сумма возврата, и оригиналов платежных документов (квитанции), подтверждающих перечисление платежей в бюджет</w:t>
      </w:r>
      <w:r>
        <w:rPr>
          <w:szCs w:val="28"/>
        </w:rPr>
        <w:t xml:space="preserve"> муниципального образования "Город Саратов"</w:t>
      </w:r>
      <w:r w:rsidRPr="00992BD1">
        <w:rPr>
          <w:szCs w:val="28"/>
        </w:rPr>
        <w:t>;</w:t>
      </w: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t xml:space="preserve">  </w:t>
      </w:r>
      <w:r>
        <w:rPr>
          <w:szCs w:val="28"/>
        </w:rPr>
        <w:tab/>
      </w:r>
      <w:r w:rsidRPr="00992BD1">
        <w:rPr>
          <w:szCs w:val="28"/>
        </w:rPr>
        <w:t xml:space="preserve"> - физическому лицу – фамилия, имя, отчество, паспортные данные, почтовый адрес, контактный телефон, банковские реквизиты плательщика, сумма возврата, и оригиналов платежных документов (квитанции), подтверждающих перечисление платежей в </w:t>
      </w:r>
      <w:r>
        <w:rPr>
          <w:szCs w:val="28"/>
        </w:rPr>
        <w:t>бю</w:t>
      </w:r>
      <w:r w:rsidRPr="00992BD1">
        <w:rPr>
          <w:szCs w:val="28"/>
        </w:rPr>
        <w:t>джет</w:t>
      </w:r>
      <w:r>
        <w:rPr>
          <w:szCs w:val="28"/>
        </w:rPr>
        <w:t xml:space="preserve"> муниципального образования "Город Саратов"</w:t>
      </w:r>
      <w:r w:rsidRPr="00992BD1">
        <w:rPr>
          <w:szCs w:val="28"/>
        </w:rPr>
        <w:t>.</w:t>
      </w: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 w:rsidRPr="00992BD1">
        <w:rPr>
          <w:szCs w:val="28"/>
        </w:rPr>
        <w:t>При поступлении от плательщика заявления о возврате денежных средств администратор обязан сверить факт поступления в бюджет</w:t>
      </w:r>
      <w:r>
        <w:rPr>
          <w:szCs w:val="28"/>
        </w:rPr>
        <w:t xml:space="preserve"> муниципального образования "Город Саратов"</w:t>
      </w:r>
      <w:r w:rsidRPr="00992BD1">
        <w:rPr>
          <w:szCs w:val="28"/>
        </w:rPr>
        <w:t xml:space="preserve"> указанных сумм с данными УФК и реестром к платежному документу.</w:t>
      </w: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 w:rsidRPr="00992BD1">
        <w:rPr>
          <w:szCs w:val="28"/>
        </w:rPr>
        <w:t>Администратор принимает решения о возврате (об отказе в возврате) излишне уплаченной (взысканной) суммы в течение 30-ти рабочих дней со дня поступления заявления плательщика.</w:t>
      </w: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 w:rsidRPr="00992BD1">
        <w:rPr>
          <w:szCs w:val="28"/>
        </w:rPr>
        <w:t>В случае принятия администратором решения об отказе возврата (возмещение) излишне уплаченных (взысканных) сумм плательщика направляется письмо с обоснованием причин невозможности возврата платежа.</w:t>
      </w:r>
    </w:p>
    <w:p w:rsidR="00BF3A89" w:rsidRPr="00992BD1" w:rsidRDefault="00BF3A89" w:rsidP="00BF3A89">
      <w:pPr>
        <w:tabs>
          <w:tab w:val="left" w:pos="426"/>
        </w:tabs>
        <w:jc w:val="both"/>
        <w:rPr>
          <w:szCs w:val="28"/>
        </w:rPr>
      </w:pPr>
      <w:r w:rsidRPr="00992BD1">
        <w:rPr>
          <w:szCs w:val="28"/>
        </w:rPr>
        <w:lastRenderedPageBreak/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 w:rsidRPr="00992BD1">
        <w:rPr>
          <w:szCs w:val="28"/>
        </w:rPr>
        <w:t>4.6.</w:t>
      </w:r>
      <w:r>
        <w:rPr>
          <w:szCs w:val="28"/>
        </w:rPr>
        <w:t xml:space="preserve"> </w:t>
      </w:r>
      <w:r w:rsidRPr="00992BD1">
        <w:rPr>
          <w:szCs w:val="28"/>
        </w:rPr>
        <w:t>В случае поступления доходов, отраженных УФК по коду бюджетной классификации «Невыясненные поступления», администратор доходов осуществляет уточнения платежей на соответствующие коды бюджетной классификации.</w:t>
      </w:r>
      <w:r>
        <w:rPr>
          <w:szCs w:val="28"/>
        </w:rPr>
        <w:t xml:space="preserve"> </w:t>
      </w:r>
      <w:r w:rsidRPr="00992BD1">
        <w:rPr>
          <w:szCs w:val="28"/>
        </w:rPr>
        <w:t>Зачет осуществляется в соответствии с Приказом Министерства финансов Российской Федерации от 5 сентября 2008 г</w:t>
      </w:r>
      <w:r>
        <w:rPr>
          <w:szCs w:val="28"/>
        </w:rPr>
        <w:t>ода</w:t>
      </w:r>
      <w:r w:rsidRPr="00992BD1">
        <w:rPr>
          <w:szCs w:val="28"/>
        </w:rPr>
        <w:t xml:space="preserve"> </w:t>
      </w:r>
      <w:r>
        <w:rPr>
          <w:szCs w:val="28"/>
        </w:rPr>
        <w:t>№</w:t>
      </w:r>
      <w:r w:rsidRPr="00992BD1">
        <w:rPr>
          <w:szCs w:val="28"/>
        </w:rPr>
        <w:t xml:space="preserve"> 92н </w:t>
      </w:r>
      <w:r>
        <w:rPr>
          <w:szCs w:val="28"/>
        </w:rPr>
        <w:t>"</w:t>
      </w:r>
      <w:r w:rsidRPr="00992BD1">
        <w:rPr>
          <w:szCs w:val="28"/>
        </w:rPr>
        <w:t>Об утверждении порядка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</w:t>
      </w:r>
      <w:r w:rsidRPr="005C7271">
        <w:rPr>
          <w:szCs w:val="28"/>
        </w:rPr>
        <w:t xml:space="preserve"> </w:t>
      </w:r>
      <w:r w:rsidRPr="00992BD1">
        <w:rPr>
          <w:szCs w:val="28"/>
        </w:rPr>
        <w:t>Федерации</w:t>
      </w:r>
      <w:r>
        <w:rPr>
          <w:szCs w:val="28"/>
        </w:rPr>
        <w:t>" и</w:t>
      </w:r>
      <w:r w:rsidRPr="00992BD1">
        <w:rPr>
          <w:szCs w:val="28"/>
        </w:rPr>
        <w:t xml:space="preserve"> на основании Уведомления администратора доходов поступлений в бюджет об уточнении вида и принадлежно</w:t>
      </w:r>
      <w:r>
        <w:rPr>
          <w:szCs w:val="28"/>
        </w:rPr>
        <w:t>сти платежа (код формы 0531809).</w:t>
      </w:r>
    </w:p>
    <w:p w:rsidR="00BF3A89" w:rsidRPr="00992BD1" w:rsidRDefault="00BF3A89" w:rsidP="00BF3A89">
      <w:pPr>
        <w:jc w:val="both"/>
        <w:rPr>
          <w:szCs w:val="28"/>
        </w:rPr>
      </w:pPr>
    </w:p>
    <w:p w:rsidR="00BF3A89" w:rsidRDefault="00BF3A89" w:rsidP="00BF3A89">
      <w:pPr>
        <w:jc w:val="both"/>
      </w:pPr>
    </w:p>
    <w:p w:rsidR="00BF3A89" w:rsidRDefault="00BF3A89" w:rsidP="00273A35">
      <w:pPr>
        <w:jc w:val="both"/>
        <w:rPr>
          <w:sz w:val="24"/>
          <w:szCs w:val="24"/>
        </w:rPr>
      </w:pPr>
    </w:p>
    <w:sectPr w:rsidR="00BF3A89" w:rsidSect="00B524CB">
      <w:type w:val="continuous"/>
      <w:pgSz w:w="11906" w:h="16838" w:code="9"/>
      <w:pgMar w:top="1134" w:right="851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4E" w:rsidRDefault="00C3674E">
      <w:r>
        <w:separator/>
      </w:r>
    </w:p>
  </w:endnote>
  <w:endnote w:type="continuationSeparator" w:id="1">
    <w:p w:rsidR="00C3674E" w:rsidRDefault="00C3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4E" w:rsidRDefault="00C3674E">
      <w:r>
        <w:separator/>
      </w:r>
    </w:p>
  </w:footnote>
  <w:footnote w:type="continuationSeparator" w:id="1">
    <w:p w:rsidR="00C3674E" w:rsidRDefault="00C36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A66"/>
    <w:multiLevelType w:val="singleLevel"/>
    <w:tmpl w:val="757ECC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4FA4C14"/>
    <w:multiLevelType w:val="hybridMultilevel"/>
    <w:tmpl w:val="5D18BC6E"/>
    <w:lvl w:ilvl="0" w:tplc="7ED2D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AD5"/>
    <w:rsid w:val="00000EF4"/>
    <w:rsid w:val="00002CD6"/>
    <w:rsid w:val="000109C7"/>
    <w:rsid w:val="000544C6"/>
    <w:rsid w:val="0005667F"/>
    <w:rsid w:val="00065135"/>
    <w:rsid w:val="000C394D"/>
    <w:rsid w:val="000C47D5"/>
    <w:rsid w:val="000F2A6E"/>
    <w:rsid w:val="00106BC3"/>
    <w:rsid w:val="001170BE"/>
    <w:rsid w:val="001417D8"/>
    <w:rsid w:val="001530C2"/>
    <w:rsid w:val="001617B6"/>
    <w:rsid w:val="001634A5"/>
    <w:rsid w:val="001A0972"/>
    <w:rsid w:val="001B2A4E"/>
    <w:rsid w:val="001B7F3E"/>
    <w:rsid w:val="001C56E9"/>
    <w:rsid w:val="001D148F"/>
    <w:rsid w:val="001E5144"/>
    <w:rsid w:val="00200E2C"/>
    <w:rsid w:val="00220294"/>
    <w:rsid w:val="00232109"/>
    <w:rsid w:val="00245592"/>
    <w:rsid w:val="00273A35"/>
    <w:rsid w:val="00284CE4"/>
    <w:rsid w:val="00285BB3"/>
    <w:rsid w:val="00286D1C"/>
    <w:rsid w:val="0029602D"/>
    <w:rsid w:val="002A3F94"/>
    <w:rsid w:val="002B474C"/>
    <w:rsid w:val="002E585F"/>
    <w:rsid w:val="002E5974"/>
    <w:rsid w:val="002F0D34"/>
    <w:rsid w:val="003044DE"/>
    <w:rsid w:val="00305117"/>
    <w:rsid w:val="00315A25"/>
    <w:rsid w:val="0032265F"/>
    <w:rsid w:val="003349B5"/>
    <w:rsid w:val="00364E8F"/>
    <w:rsid w:val="00370DD4"/>
    <w:rsid w:val="0037613F"/>
    <w:rsid w:val="0039031D"/>
    <w:rsid w:val="00397096"/>
    <w:rsid w:val="003F7982"/>
    <w:rsid w:val="0043796E"/>
    <w:rsid w:val="0046504D"/>
    <w:rsid w:val="004854F7"/>
    <w:rsid w:val="00485BA2"/>
    <w:rsid w:val="00490A7D"/>
    <w:rsid w:val="004A4705"/>
    <w:rsid w:val="004B3AC3"/>
    <w:rsid w:val="004B5489"/>
    <w:rsid w:val="004B7E1B"/>
    <w:rsid w:val="004C1FAB"/>
    <w:rsid w:val="004C491A"/>
    <w:rsid w:val="004D1B84"/>
    <w:rsid w:val="004E4AD7"/>
    <w:rsid w:val="005046D1"/>
    <w:rsid w:val="005102B8"/>
    <w:rsid w:val="00537B9C"/>
    <w:rsid w:val="00553B37"/>
    <w:rsid w:val="005567D1"/>
    <w:rsid w:val="005B103A"/>
    <w:rsid w:val="005B4B24"/>
    <w:rsid w:val="005C005D"/>
    <w:rsid w:val="005D3411"/>
    <w:rsid w:val="005E7FC0"/>
    <w:rsid w:val="005F677A"/>
    <w:rsid w:val="0062167F"/>
    <w:rsid w:val="00632CC9"/>
    <w:rsid w:val="006341E6"/>
    <w:rsid w:val="006435B0"/>
    <w:rsid w:val="00663942"/>
    <w:rsid w:val="00671000"/>
    <w:rsid w:val="0069316F"/>
    <w:rsid w:val="006C096B"/>
    <w:rsid w:val="006E4705"/>
    <w:rsid w:val="006F1982"/>
    <w:rsid w:val="007054B6"/>
    <w:rsid w:val="00712D88"/>
    <w:rsid w:val="0071599D"/>
    <w:rsid w:val="007276CF"/>
    <w:rsid w:val="00750C0F"/>
    <w:rsid w:val="007604B5"/>
    <w:rsid w:val="00772034"/>
    <w:rsid w:val="00775040"/>
    <w:rsid w:val="007809E9"/>
    <w:rsid w:val="00785A70"/>
    <w:rsid w:val="00785F98"/>
    <w:rsid w:val="007A34EB"/>
    <w:rsid w:val="007D4DF9"/>
    <w:rsid w:val="007E1EBB"/>
    <w:rsid w:val="007E7536"/>
    <w:rsid w:val="007E7F1B"/>
    <w:rsid w:val="00801BD8"/>
    <w:rsid w:val="008241AD"/>
    <w:rsid w:val="00834062"/>
    <w:rsid w:val="0085528B"/>
    <w:rsid w:val="008754A1"/>
    <w:rsid w:val="008A087C"/>
    <w:rsid w:val="008A15EC"/>
    <w:rsid w:val="008C79CD"/>
    <w:rsid w:val="008D1D5D"/>
    <w:rsid w:val="008E4376"/>
    <w:rsid w:val="00913B27"/>
    <w:rsid w:val="00925E4F"/>
    <w:rsid w:val="009331B9"/>
    <w:rsid w:val="009454CE"/>
    <w:rsid w:val="00945C28"/>
    <w:rsid w:val="00983B34"/>
    <w:rsid w:val="00993C04"/>
    <w:rsid w:val="009977C3"/>
    <w:rsid w:val="009A39FB"/>
    <w:rsid w:val="009C3FDE"/>
    <w:rsid w:val="009E554B"/>
    <w:rsid w:val="009E557C"/>
    <w:rsid w:val="009F0AF3"/>
    <w:rsid w:val="00A36BFB"/>
    <w:rsid w:val="00A82CFE"/>
    <w:rsid w:val="00A95685"/>
    <w:rsid w:val="00AC3130"/>
    <w:rsid w:val="00AD7AA3"/>
    <w:rsid w:val="00AE0606"/>
    <w:rsid w:val="00AE4D1C"/>
    <w:rsid w:val="00AE743A"/>
    <w:rsid w:val="00B115D3"/>
    <w:rsid w:val="00B248C8"/>
    <w:rsid w:val="00B26F2A"/>
    <w:rsid w:val="00B34A73"/>
    <w:rsid w:val="00B37264"/>
    <w:rsid w:val="00B40E6C"/>
    <w:rsid w:val="00B524CB"/>
    <w:rsid w:val="00B52CB5"/>
    <w:rsid w:val="00B53D55"/>
    <w:rsid w:val="00B55B98"/>
    <w:rsid w:val="00B62665"/>
    <w:rsid w:val="00B64294"/>
    <w:rsid w:val="00B70B90"/>
    <w:rsid w:val="00B84BB0"/>
    <w:rsid w:val="00BA5EFE"/>
    <w:rsid w:val="00BD2BEE"/>
    <w:rsid w:val="00BF3A89"/>
    <w:rsid w:val="00C12158"/>
    <w:rsid w:val="00C12CE9"/>
    <w:rsid w:val="00C1561C"/>
    <w:rsid w:val="00C3674E"/>
    <w:rsid w:val="00C62235"/>
    <w:rsid w:val="00CA0BB2"/>
    <w:rsid w:val="00CA1966"/>
    <w:rsid w:val="00CA46DB"/>
    <w:rsid w:val="00CA4FB4"/>
    <w:rsid w:val="00CA68C4"/>
    <w:rsid w:val="00CA7E26"/>
    <w:rsid w:val="00CC27A7"/>
    <w:rsid w:val="00CD330D"/>
    <w:rsid w:val="00D01504"/>
    <w:rsid w:val="00D224FD"/>
    <w:rsid w:val="00D375D4"/>
    <w:rsid w:val="00D70A98"/>
    <w:rsid w:val="00D72E20"/>
    <w:rsid w:val="00DA3AD5"/>
    <w:rsid w:val="00DB23E0"/>
    <w:rsid w:val="00DC41FA"/>
    <w:rsid w:val="00DD55DF"/>
    <w:rsid w:val="00DD62A2"/>
    <w:rsid w:val="00DE57FA"/>
    <w:rsid w:val="00DF52DE"/>
    <w:rsid w:val="00DF5A0A"/>
    <w:rsid w:val="00DF7ABC"/>
    <w:rsid w:val="00E04967"/>
    <w:rsid w:val="00E0717A"/>
    <w:rsid w:val="00E13C95"/>
    <w:rsid w:val="00E1431A"/>
    <w:rsid w:val="00E241D8"/>
    <w:rsid w:val="00E2688A"/>
    <w:rsid w:val="00E26E9F"/>
    <w:rsid w:val="00E307EE"/>
    <w:rsid w:val="00E3758C"/>
    <w:rsid w:val="00E41D14"/>
    <w:rsid w:val="00E42369"/>
    <w:rsid w:val="00E54176"/>
    <w:rsid w:val="00E63820"/>
    <w:rsid w:val="00E801F4"/>
    <w:rsid w:val="00E838BC"/>
    <w:rsid w:val="00E90098"/>
    <w:rsid w:val="00EA0A6A"/>
    <w:rsid w:val="00EB12C6"/>
    <w:rsid w:val="00EB7435"/>
    <w:rsid w:val="00EC1F55"/>
    <w:rsid w:val="00EC425C"/>
    <w:rsid w:val="00F110F8"/>
    <w:rsid w:val="00F40160"/>
    <w:rsid w:val="00F45D60"/>
    <w:rsid w:val="00F502DF"/>
    <w:rsid w:val="00F5434D"/>
    <w:rsid w:val="00F54C2F"/>
    <w:rsid w:val="00F61685"/>
    <w:rsid w:val="00F656B0"/>
    <w:rsid w:val="00F7132E"/>
    <w:rsid w:val="00F7435D"/>
    <w:rsid w:val="00F74EE6"/>
    <w:rsid w:val="00F81E60"/>
    <w:rsid w:val="00F85E2C"/>
    <w:rsid w:val="00F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DF"/>
    <w:rPr>
      <w:sz w:val="28"/>
    </w:rPr>
  </w:style>
  <w:style w:type="paragraph" w:styleId="1">
    <w:name w:val="heading 1"/>
    <w:basedOn w:val="a"/>
    <w:next w:val="a"/>
    <w:qFormat/>
    <w:rsid w:val="00F502DF"/>
    <w:pPr>
      <w:keepNext/>
      <w:jc w:val="center"/>
      <w:outlineLvl w:val="0"/>
    </w:pPr>
    <w:rPr>
      <w:rFonts w:ascii="Arial" w:hAnsi="Arial"/>
      <w:noProof/>
      <w:sz w:val="24"/>
    </w:rPr>
  </w:style>
  <w:style w:type="paragraph" w:styleId="2">
    <w:name w:val="heading 2"/>
    <w:basedOn w:val="a"/>
    <w:next w:val="a"/>
    <w:qFormat/>
    <w:rsid w:val="00F502DF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F502DF"/>
    <w:pPr>
      <w:keepNext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CA196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502D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502DF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F502DF"/>
    <w:pPr>
      <w:jc w:val="center"/>
    </w:pPr>
    <w:rPr>
      <w:rFonts w:ascii="Arial" w:hAnsi="Arial"/>
      <w:b/>
      <w:noProof/>
    </w:rPr>
  </w:style>
  <w:style w:type="paragraph" w:styleId="a6">
    <w:name w:val="Body Text"/>
    <w:basedOn w:val="a"/>
    <w:link w:val="a7"/>
    <w:semiHidden/>
    <w:rsid w:val="00F502DF"/>
    <w:pPr>
      <w:jc w:val="both"/>
    </w:pPr>
  </w:style>
  <w:style w:type="paragraph" w:styleId="a8">
    <w:name w:val="Body Text Indent"/>
    <w:basedOn w:val="a"/>
    <w:link w:val="a9"/>
    <w:rsid w:val="00F502DF"/>
    <w:pPr>
      <w:ind w:firstLine="720"/>
      <w:jc w:val="both"/>
    </w:pPr>
  </w:style>
  <w:style w:type="paragraph" w:styleId="20">
    <w:name w:val="Body Text Indent 2"/>
    <w:basedOn w:val="a"/>
    <w:semiHidden/>
    <w:rsid w:val="00F502DF"/>
    <w:pPr>
      <w:ind w:left="720" w:hanging="720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CA1966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4B3AC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3A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AC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0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7276CF"/>
    <w:pPr>
      <w:spacing w:after="120"/>
      <w:ind w:left="283"/>
    </w:pPr>
    <w:rPr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785A70"/>
    <w:rPr>
      <w:sz w:val="28"/>
    </w:rPr>
  </w:style>
  <w:style w:type="paragraph" w:styleId="ae">
    <w:name w:val="No Spacing"/>
    <w:uiPriority w:val="1"/>
    <w:qFormat/>
    <w:rsid w:val="00785F9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85F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85F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 с отступом Знак"/>
    <w:basedOn w:val="a0"/>
    <w:link w:val="a8"/>
    <w:rsid w:val="0046504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265F-6361-40FC-83EB-6D3C5F1A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9288</CharactersWithSpaces>
  <SharedDoc>false</SharedDoc>
  <HLinks>
    <vt:vector size="6" baseType="variant">
      <vt:variant>
        <vt:i4>2621446</vt:i4>
      </vt:variant>
      <vt:variant>
        <vt:i4>0</vt:i4>
      </vt:variant>
      <vt:variant>
        <vt:i4>0</vt:i4>
      </vt:variant>
      <vt:variant>
        <vt:i4>5</vt:i4>
      </vt:variant>
      <vt:variant>
        <vt:lpwstr>mailto:admkir@list.ru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vika</dc:creator>
  <cp:keywords/>
  <dc:description/>
  <cp:lastModifiedBy>Presss</cp:lastModifiedBy>
  <cp:revision>8</cp:revision>
  <cp:lastPrinted>2012-12-18T13:40:00Z</cp:lastPrinted>
  <dcterms:created xsi:type="dcterms:W3CDTF">2012-12-18T13:30:00Z</dcterms:created>
  <dcterms:modified xsi:type="dcterms:W3CDTF">2012-12-21T10:58:00Z</dcterms:modified>
</cp:coreProperties>
</file>