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5B" w:rsidRDefault="00DE285B" w:rsidP="00430C86">
      <w:pPr>
        <w:autoSpaceDE w:val="0"/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285B" w:rsidRDefault="00DE285B" w:rsidP="00430C86">
      <w:pPr>
        <w:autoSpaceDE w:val="0"/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670A" w:rsidRPr="00E4670A" w:rsidRDefault="00E4670A" w:rsidP="00430C86">
      <w:pPr>
        <w:autoSpaceDE w:val="0"/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70A">
        <w:rPr>
          <w:rFonts w:ascii="Times New Roman" w:hAnsi="Times New Roman" w:cs="Times New Roman"/>
          <w:b/>
          <w:bCs/>
          <w:sz w:val="28"/>
          <w:szCs w:val="28"/>
        </w:rPr>
        <w:t>И З В Е Щ Е Н И Е</w:t>
      </w:r>
    </w:p>
    <w:p w:rsidR="00E4670A" w:rsidRDefault="00E4670A" w:rsidP="00430C86">
      <w:pPr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 </w:t>
      </w:r>
      <w:r w:rsidR="00590F4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возникновении</w:t>
      </w:r>
      <w:r w:rsidR="0074026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основания</w:t>
      </w:r>
      <w:r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для исключения сведений о многоквартирном доме</w:t>
      </w:r>
      <w:r w:rsidR="0082299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015CB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№ </w:t>
      </w:r>
      <w:r w:rsidR="00F70531" w:rsidRPr="00F7053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113/331</w:t>
      </w:r>
      <w:r w:rsidR="00F7053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по ул. </w:t>
      </w:r>
      <w:proofErr w:type="gramStart"/>
      <w:r w:rsidR="00F7053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Астраханская</w:t>
      </w:r>
      <w:proofErr w:type="gramEnd"/>
      <w:r w:rsidR="00F70531" w:rsidRPr="00F7053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из реестра лицензий</w:t>
      </w:r>
      <w:r w:rsidR="00F7053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    </w:t>
      </w:r>
      <w:r w:rsidR="0082299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                  </w:t>
      </w:r>
      <w:r w:rsidR="00F7053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            Саратовской области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1F7500" w:rsidRPr="00E4670A" w:rsidRDefault="001F7500" w:rsidP="00430C86">
      <w:pPr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670A" w:rsidRDefault="00E4670A" w:rsidP="00430C86">
      <w:pPr>
        <w:autoSpaceDE w:val="0"/>
        <w:autoSpaceDN w:val="0"/>
        <w:adjustRightInd w:val="0"/>
        <w:spacing w:after="0" w:line="240" w:lineRule="auto"/>
        <w:ind w:left="-567" w:right="-142"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E4670A" w:rsidRDefault="00E4670A" w:rsidP="00430C86">
      <w:pPr>
        <w:spacing w:after="0" w:line="240" w:lineRule="auto"/>
        <w:ind w:left="-567"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Деятельность по управлению многоквартирным домом </w:t>
      </w:r>
      <w:r w:rsidR="00F7053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 113/331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                                   </w:t>
      </w:r>
      <w:r w:rsidR="00B9451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ул. </w:t>
      </w:r>
      <w:r w:rsidR="00F7053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Астраханская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осуществ</w:t>
      </w:r>
      <w:r w:rsidR="00B9451E">
        <w:rPr>
          <w:rFonts w:ascii="Times New Roman" w:hAnsi="Times New Roman" w:cs="Times New Roman"/>
          <w:bCs/>
          <w:sz w:val="28"/>
          <w:szCs w:val="28"/>
        </w:rPr>
        <w:t>ляется управляющей организацией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0531">
        <w:rPr>
          <w:rFonts w:ascii="Times New Roman" w:hAnsi="Times New Roman" w:cs="Times New Roman"/>
          <w:bCs/>
          <w:sz w:val="28"/>
          <w:szCs w:val="28"/>
        </w:rPr>
        <w:t>ООО УК «Жилой квартал».</w:t>
      </w:r>
    </w:p>
    <w:p w:rsidR="00E4670A" w:rsidRDefault="00E4670A" w:rsidP="00430C86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 24 статьи 19.5. Кодекса Российской Федерации об административных правонарушениях</w:t>
      </w:r>
      <w:r w:rsidRPr="003D4DC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(далее - </w:t>
      </w:r>
      <w:proofErr w:type="spellStart"/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предусмотрена ответственность за невыполнение или ненадлежащее выполнение в установленный срок законного предписания органа, осуществляющего региональный государственный жилищный надзор, в том числе лицензионный контроль в сфере осуществления предпринимательской деятельности по управлению многоквартирными домами, об устранении нарушений лицензионных требований. </w:t>
      </w:r>
    </w:p>
    <w:p w:rsidR="00E4670A" w:rsidRDefault="00D01BFA" w:rsidP="00430C86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ООО УК «Жилой квартал»</w:t>
      </w:r>
      <w:r w:rsidRPr="00D01B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6BD1">
        <w:rPr>
          <w:rFonts w:ascii="Times New Roman" w:hAnsi="Times New Roman"/>
          <w:color w:val="000000"/>
          <w:sz w:val="28"/>
          <w:szCs w:val="28"/>
        </w:rPr>
        <w:t>в теч</w:t>
      </w:r>
      <w:r w:rsidR="008150E2">
        <w:rPr>
          <w:rFonts w:ascii="Times New Roman" w:hAnsi="Times New Roman"/>
          <w:color w:val="000000"/>
          <w:sz w:val="28"/>
          <w:szCs w:val="28"/>
        </w:rPr>
        <w:t>ение календарного года судом два</w:t>
      </w:r>
      <w:r w:rsidR="00A06BD1">
        <w:rPr>
          <w:rFonts w:ascii="Times New Roman" w:hAnsi="Times New Roman"/>
          <w:color w:val="000000"/>
          <w:sz w:val="28"/>
          <w:szCs w:val="28"/>
        </w:rPr>
        <w:t xml:space="preserve"> раза назначено административное наказание за неисполнение или ненадлежащее исполнение выданных Государственной жилищной инспекцией Саратовской области предписаний об устранении нарушений лицензионных требований, предусмотренных пунктами 1-5 части 1 статьи 193 Жилищного кодекса Российской Федерации.</w:t>
      </w:r>
    </w:p>
    <w:p w:rsidR="00FE329C" w:rsidRDefault="00FE329C" w:rsidP="006A206D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отношении общества с ограниченной ответственностью </w:t>
      </w:r>
      <w:r w:rsidR="00D01BFA">
        <w:rPr>
          <w:rFonts w:ascii="Times New Roman" w:hAnsi="Times New Roman"/>
          <w:color w:val="000000"/>
          <w:sz w:val="28"/>
          <w:szCs w:val="28"/>
        </w:rPr>
        <w:t>ООО УК «Жилой квартал»</w:t>
      </w:r>
      <w:r w:rsidR="00D01BFA" w:rsidRPr="00D01BF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проведена внеплановая проверка соблюдения лицензионных требований при управл</w:t>
      </w:r>
      <w:r w:rsidR="00D01BFA">
        <w:rPr>
          <w:rFonts w:ascii="Times New Roman" w:hAnsi="Times New Roman"/>
          <w:color w:val="000000"/>
          <w:sz w:val="28"/>
          <w:szCs w:val="28"/>
        </w:rPr>
        <w:t>ении многоквартирным домом № 113/331</w:t>
      </w:r>
      <w:r>
        <w:rPr>
          <w:rFonts w:ascii="Times New Roman" w:hAnsi="Times New Roman"/>
          <w:color w:val="000000"/>
          <w:sz w:val="28"/>
          <w:szCs w:val="28"/>
        </w:rPr>
        <w:t xml:space="preserve"> по ул. </w:t>
      </w:r>
      <w:r w:rsidR="00D01BFA">
        <w:rPr>
          <w:rFonts w:ascii="Times New Roman" w:hAnsi="Times New Roman"/>
          <w:color w:val="000000"/>
          <w:sz w:val="28"/>
          <w:szCs w:val="28"/>
        </w:rPr>
        <w:t xml:space="preserve">Астраханская </w:t>
      </w:r>
      <w:r w:rsidR="00247E27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="00247E2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Саратова. По результатам проверки установлены нарушения, выдано п</w:t>
      </w:r>
      <w:r w:rsidR="00445B4C">
        <w:rPr>
          <w:rFonts w:ascii="Times New Roman" w:hAnsi="Times New Roman"/>
          <w:color w:val="000000"/>
          <w:sz w:val="28"/>
          <w:szCs w:val="28"/>
        </w:rPr>
        <w:t>редписание от 19</w:t>
      </w:r>
      <w:r w:rsidR="00394B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5B4C">
        <w:rPr>
          <w:rFonts w:ascii="Times New Roman" w:hAnsi="Times New Roman"/>
          <w:color w:val="000000"/>
          <w:sz w:val="28"/>
          <w:szCs w:val="28"/>
        </w:rPr>
        <w:t>апреля</w:t>
      </w:r>
      <w:r w:rsidR="008150E2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445B4C">
        <w:rPr>
          <w:rFonts w:ascii="Times New Roman" w:hAnsi="Times New Roman"/>
          <w:color w:val="000000"/>
          <w:sz w:val="28"/>
          <w:szCs w:val="28"/>
        </w:rPr>
        <w:t>6</w:t>
      </w:r>
      <w:r w:rsidR="00394B84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445B4C">
        <w:rPr>
          <w:rFonts w:ascii="Times New Roman" w:hAnsi="Times New Roman"/>
          <w:color w:val="000000"/>
          <w:sz w:val="28"/>
          <w:szCs w:val="28"/>
        </w:rPr>
        <w:t>№ 6л</w:t>
      </w:r>
      <w:r w:rsidR="006C41E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45B4C" w:rsidRDefault="00445B4C" w:rsidP="006A206D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Предписанием установлен срок для устранения нарушений лицензионных требований до 30 июня 2016 года.</w:t>
      </w:r>
    </w:p>
    <w:p w:rsidR="00CB1CFE" w:rsidRDefault="008D0D7C" w:rsidP="004541A1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 февраля 2018</w:t>
      </w:r>
      <w:r w:rsidR="003A2D4E">
        <w:rPr>
          <w:rFonts w:ascii="Times New Roman" w:hAnsi="Times New Roman"/>
          <w:color w:val="000000"/>
          <w:sz w:val="28"/>
          <w:szCs w:val="28"/>
        </w:rPr>
        <w:t xml:space="preserve"> года проведена проверка </w:t>
      </w:r>
      <w:r>
        <w:rPr>
          <w:rFonts w:ascii="Times New Roman" w:hAnsi="Times New Roman"/>
          <w:color w:val="000000"/>
          <w:sz w:val="28"/>
          <w:szCs w:val="28"/>
        </w:rPr>
        <w:t>исполнения предписания от 1</w:t>
      </w:r>
      <w:r w:rsidR="003A2D4E">
        <w:rPr>
          <w:rFonts w:ascii="Times New Roman" w:hAnsi="Times New Roman"/>
          <w:color w:val="000000"/>
          <w:sz w:val="28"/>
          <w:szCs w:val="28"/>
        </w:rPr>
        <w:t xml:space="preserve">9 </w:t>
      </w:r>
      <w:r>
        <w:rPr>
          <w:rFonts w:ascii="Times New Roman" w:hAnsi="Times New Roman"/>
          <w:color w:val="000000"/>
          <w:sz w:val="28"/>
          <w:szCs w:val="28"/>
        </w:rPr>
        <w:t>апреля 2016</w:t>
      </w:r>
      <w:r w:rsidR="003A2D4E">
        <w:rPr>
          <w:rFonts w:ascii="Times New Roman" w:hAnsi="Times New Roman"/>
          <w:color w:val="000000"/>
          <w:sz w:val="28"/>
          <w:szCs w:val="28"/>
        </w:rPr>
        <w:t xml:space="preserve"> года, по результатам которой установлено </w:t>
      </w:r>
      <w:r>
        <w:rPr>
          <w:rFonts w:ascii="Times New Roman" w:hAnsi="Times New Roman"/>
          <w:color w:val="000000"/>
          <w:sz w:val="28"/>
          <w:szCs w:val="28"/>
        </w:rPr>
        <w:t>неисполнение предписан</w:t>
      </w:r>
      <w:r w:rsidR="00FB27FE">
        <w:rPr>
          <w:rFonts w:ascii="Times New Roman" w:hAnsi="Times New Roman"/>
          <w:color w:val="000000"/>
          <w:sz w:val="28"/>
          <w:szCs w:val="28"/>
        </w:rPr>
        <w:t>ия</w:t>
      </w:r>
      <w:r w:rsidR="003A2D4E">
        <w:rPr>
          <w:rFonts w:ascii="Times New Roman" w:hAnsi="Times New Roman"/>
          <w:color w:val="000000"/>
          <w:sz w:val="28"/>
          <w:szCs w:val="28"/>
        </w:rPr>
        <w:t>; составлен протокол об административном правонарушении, предусмотренном частью 24 ста</w:t>
      </w:r>
      <w:r w:rsidR="004541A1">
        <w:rPr>
          <w:rFonts w:ascii="Times New Roman" w:hAnsi="Times New Roman"/>
          <w:color w:val="000000"/>
          <w:sz w:val="28"/>
          <w:szCs w:val="28"/>
        </w:rPr>
        <w:t>т</w:t>
      </w:r>
      <w:r w:rsidR="003A2D4E">
        <w:rPr>
          <w:rFonts w:ascii="Times New Roman" w:hAnsi="Times New Roman"/>
          <w:color w:val="000000"/>
          <w:sz w:val="28"/>
          <w:szCs w:val="28"/>
        </w:rPr>
        <w:t xml:space="preserve">ьи </w:t>
      </w:r>
      <w:r w:rsidR="004541A1">
        <w:rPr>
          <w:rFonts w:ascii="Times New Roman" w:hAnsi="Times New Roman"/>
          <w:color w:val="000000"/>
          <w:sz w:val="28"/>
          <w:szCs w:val="28"/>
        </w:rPr>
        <w:t xml:space="preserve">19.5. </w:t>
      </w:r>
      <w:proofErr w:type="spellStart"/>
      <w:r w:rsidR="004541A1"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="004541A1"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</w:t>
      </w:r>
      <w:r w:rsidR="004541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4541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41A1">
        <w:rPr>
          <w:rFonts w:ascii="Times New Roman" w:hAnsi="Times New Roman" w:cs="Times New Roman"/>
          <w:bCs/>
          <w:sz w:val="28"/>
          <w:szCs w:val="28"/>
        </w:rPr>
        <w:t>п</w:t>
      </w:r>
      <w:r w:rsidR="00CB1CFE">
        <w:rPr>
          <w:rFonts w:ascii="Times New Roman" w:hAnsi="Times New Roman" w:cs="Times New Roman"/>
          <w:bCs/>
          <w:sz w:val="28"/>
          <w:szCs w:val="28"/>
        </w:rPr>
        <w:t>остановление</w:t>
      </w:r>
      <w:r w:rsidR="004541A1">
        <w:rPr>
          <w:rFonts w:ascii="Times New Roman" w:hAnsi="Times New Roman" w:cs="Times New Roman"/>
          <w:bCs/>
          <w:sz w:val="28"/>
          <w:szCs w:val="28"/>
        </w:rPr>
        <w:t>м</w:t>
      </w:r>
      <w:r w:rsidR="00CB1CFE">
        <w:rPr>
          <w:rFonts w:ascii="Times New Roman" w:hAnsi="Times New Roman" w:cs="Times New Roman"/>
          <w:bCs/>
          <w:sz w:val="28"/>
          <w:szCs w:val="28"/>
        </w:rPr>
        <w:t xml:space="preserve"> миро</w:t>
      </w:r>
      <w:r w:rsidR="00A172F7">
        <w:rPr>
          <w:rFonts w:ascii="Times New Roman" w:hAnsi="Times New Roman" w:cs="Times New Roman"/>
          <w:bCs/>
          <w:sz w:val="28"/>
          <w:szCs w:val="28"/>
        </w:rPr>
        <w:t>вого судьи судебного участка № 3</w:t>
      </w:r>
      <w:r w:rsidR="00CB1C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41A1">
        <w:rPr>
          <w:rFonts w:ascii="Times New Roman" w:hAnsi="Times New Roman" w:cs="Times New Roman"/>
          <w:bCs/>
          <w:sz w:val="28"/>
          <w:szCs w:val="28"/>
        </w:rPr>
        <w:t>Кировского района г. Саратова</w:t>
      </w:r>
      <w:r w:rsidR="00CB1C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72F7">
        <w:rPr>
          <w:rFonts w:ascii="Times New Roman" w:hAnsi="Times New Roman" w:cs="Times New Roman"/>
          <w:bCs/>
          <w:sz w:val="28"/>
          <w:szCs w:val="28"/>
        </w:rPr>
        <w:t>от 11</w:t>
      </w:r>
      <w:r w:rsidR="009B65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72F7">
        <w:rPr>
          <w:rFonts w:ascii="Times New Roman" w:hAnsi="Times New Roman" w:cs="Times New Roman"/>
          <w:bCs/>
          <w:sz w:val="28"/>
          <w:szCs w:val="28"/>
        </w:rPr>
        <w:t>мая</w:t>
      </w:r>
      <w:r w:rsidR="009B653D">
        <w:rPr>
          <w:rFonts w:ascii="Times New Roman" w:hAnsi="Times New Roman" w:cs="Times New Roman"/>
          <w:bCs/>
          <w:sz w:val="28"/>
          <w:szCs w:val="28"/>
        </w:rPr>
        <w:t xml:space="preserve"> 2018 год</w:t>
      </w:r>
      <w:proofErr w:type="gramStart"/>
      <w:r w:rsidR="009B653D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A172F7">
        <w:rPr>
          <w:rFonts w:ascii="Times New Roman" w:hAnsi="Times New Roman"/>
          <w:color w:val="000000"/>
          <w:sz w:val="28"/>
          <w:szCs w:val="28"/>
        </w:rPr>
        <w:t>ООО У</w:t>
      </w:r>
      <w:proofErr w:type="gramEnd"/>
      <w:r w:rsidR="00A172F7">
        <w:rPr>
          <w:rFonts w:ascii="Times New Roman" w:hAnsi="Times New Roman"/>
          <w:color w:val="000000"/>
          <w:sz w:val="28"/>
          <w:szCs w:val="28"/>
        </w:rPr>
        <w:t>К «Жилой квартал»</w:t>
      </w:r>
      <w:r w:rsidR="00A172F7" w:rsidRPr="00D01B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41A1">
        <w:rPr>
          <w:rFonts w:ascii="Times New Roman" w:hAnsi="Times New Roman" w:cs="Times New Roman"/>
          <w:bCs/>
          <w:sz w:val="28"/>
          <w:szCs w:val="28"/>
        </w:rPr>
        <w:t>признано виновным в совершении административного пра</w:t>
      </w:r>
      <w:r w:rsidR="00627D50">
        <w:rPr>
          <w:rFonts w:ascii="Times New Roman" w:hAnsi="Times New Roman" w:cs="Times New Roman"/>
          <w:bCs/>
          <w:sz w:val="28"/>
          <w:szCs w:val="28"/>
        </w:rPr>
        <w:t>вонарушения, предусмотренного ч</w:t>
      </w:r>
      <w:r w:rsidR="004541A1">
        <w:rPr>
          <w:rFonts w:ascii="Times New Roman" w:hAnsi="Times New Roman" w:cs="Times New Roman"/>
          <w:bCs/>
          <w:sz w:val="28"/>
          <w:szCs w:val="28"/>
        </w:rPr>
        <w:t>а</w:t>
      </w:r>
      <w:r w:rsidR="00627D50">
        <w:rPr>
          <w:rFonts w:ascii="Times New Roman" w:hAnsi="Times New Roman" w:cs="Times New Roman"/>
          <w:bCs/>
          <w:sz w:val="28"/>
          <w:szCs w:val="28"/>
        </w:rPr>
        <w:t>с</w:t>
      </w:r>
      <w:r w:rsidR="004541A1">
        <w:rPr>
          <w:rFonts w:ascii="Times New Roman" w:hAnsi="Times New Roman" w:cs="Times New Roman"/>
          <w:bCs/>
          <w:sz w:val="28"/>
          <w:szCs w:val="28"/>
        </w:rPr>
        <w:t xml:space="preserve">тью 24 статьи 19.5. </w:t>
      </w:r>
      <w:proofErr w:type="spellStart"/>
      <w:r w:rsidR="004541A1"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="004541A1"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</w:t>
      </w:r>
      <w:r w:rsidR="00454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назначено административное взы</w:t>
      </w:r>
      <w:r w:rsidR="00A172F7">
        <w:rPr>
          <w:rFonts w:ascii="Times New Roman" w:eastAsia="Times New Roman" w:hAnsi="Times New Roman" w:cs="Times New Roman"/>
          <w:color w:val="000000"/>
          <w:sz w:val="28"/>
          <w:szCs w:val="28"/>
        </w:rPr>
        <w:t>скание в виде штрафа в размере 100000 рублей (дело 5-223</w:t>
      </w:r>
      <w:r w:rsidR="004541A1">
        <w:rPr>
          <w:rFonts w:ascii="Times New Roman" w:eastAsia="Times New Roman" w:hAnsi="Times New Roman" w:cs="Times New Roman"/>
          <w:color w:val="000000"/>
          <w:sz w:val="28"/>
          <w:szCs w:val="28"/>
        </w:rPr>
        <w:t>/2018). Постановление миро</w:t>
      </w:r>
      <w:r w:rsidR="00104324">
        <w:rPr>
          <w:rFonts w:ascii="Times New Roman" w:eastAsia="Times New Roman" w:hAnsi="Times New Roman" w:cs="Times New Roman"/>
          <w:color w:val="000000"/>
          <w:sz w:val="28"/>
          <w:szCs w:val="28"/>
        </w:rPr>
        <w:t>вого судьи судебного участка № 3</w:t>
      </w:r>
      <w:r w:rsidR="00454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Кир</w:t>
      </w:r>
      <w:r w:rsidR="00104324">
        <w:rPr>
          <w:rFonts w:ascii="Times New Roman" w:eastAsia="Times New Roman" w:hAnsi="Times New Roman" w:cs="Times New Roman"/>
          <w:color w:val="000000"/>
          <w:sz w:val="28"/>
          <w:szCs w:val="28"/>
        </w:rPr>
        <w:t>овского ра</w:t>
      </w:r>
      <w:r w:rsidR="00835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йона </w:t>
      </w:r>
      <w:proofErr w:type="gramStart"/>
      <w:r w:rsidR="008352D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="008352D7">
        <w:rPr>
          <w:rFonts w:ascii="Times New Roman" w:eastAsia="Times New Roman" w:hAnsi="Times New Roman" w:cs="Times New Roman"/>
          <w:color w:val="000000"/>
          <w:sz w:val="28"/>
          <w:szCs w:val="28"/>
        </w:rPr>
        <w:t>. Саратова от 11</w:t>
      </w:r>
      <w:r w:rsidR="00104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мая</w:t>
      </w:r>
      <w:r w:rsidR="00454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2018 года вступило в</w:t>
      </w:r>
      <w:r w:rsidR="00104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законную силу 9 июня</w:t>
      </w:r>
      <w:r w:rsidR="00454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2018 года.</w:t>
      </w:r>
    </w:p>
    <w:p w:rsidR="00321255" w:rsidRDefault="00321255" w:rsidP="004541A1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отношении общества с ограниченной ответственностью «Управляющая компания «Жилой квартал» проведена внеплановая </w:t>
      </w:r>
      <w:r w:rsidR="00962ED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соблюдения лицензионных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требований</w:t>
      </w:r>
      <w:r w:rsidR="00962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управлении многоквартирным домом № 113/331 </w:t>
      </w:r>
      <w:r w:rsidR="00962E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 ул. Астраханская </w:t>
      </w:r>
      <w:proofErr w:type="gramStart"/>
      <w:r w:rsidR="00962ED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="00962ED5">
        <w:rPr>
          <w:rFonts w:ascii="Times New Roman" w:eastAsia="Times New Roman" w:hAnsi="Times New Roman" w:cs="Times New Roman"/>
          <w:color w:val="000000"/>
          <w:sz w:val="28"/>
          <w:szCs w:val="28"/>
        </w:rPr>
        <w:t>. Саратова. По результатам проверки установлены нарушения, выдано предписание от 24 октября 2017 года № 279-06-05.</w:t>
      </w:r>
    </w:p>
    <w:p w:rsidR="00962ED5" w:rsidRPr="004541A1" w:rsidRDefault="00962ED5" w:rsidP="004541A1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Предписанием установлен срок для устранения нарушений лицензионных требований до 1 марта 2018 года.</w:t>
      </w:r>
    </w:p>
    <w:p w:rsidR="00B32889" w:rsidRPr="00B32889" w:rsidRDefault="00A5063D" w:rsidP="00B32889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 марта</w:t>
      </w:r>
      <w:r w:rsidR="00B32889">
        <w:rPr>
          <w:rFonts w:ascii="Times New Roman" w:hAnsi="Times New Roman" w:cs="Times New Roman"/>
          <w:bCs/>
          <w:sz w:val="28"/>
          <w:szCs w:val="28"/>
        </w:rPr>
        <w:t xml:space="preserve"> 2018 года проведена проверка исполнения предпис</w:t>
      </w:r>
      <w:r w:rsidR="00774A81">
        <w:rPr>
          <w:rFonts w:ascii="Times New Roman" w:hAnsi="Times New Roman" w:cs="Times New Roman"/>
          <w:bCs/>
          <w:sz w:val="28"/>
          <w:szCs w:val="28"/>
        </w:rPr>
        <w:t>ания от 24</w:t>
      </w:r>
      <w:r w:rsidR="00B328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4A81">
        <w:rPr>
          <w:rFonts w:ascii="Times New Roman" w:hAnsi="Times New Roman" w:cs="Times New Roman"/>
          <w:bCs/>
          <w:sz w:val="28"/>
          <w:szCs w:val="28"/>
        </w:rPr>
        <w:t>октября</w:t>
      </w:r>
      <w:r w:rsidR="00B32889">
        <w:rPr>
          <w:rFonts w:ascii="Times New Roman" w:hAnsi="Times New Roman" w:cs="Times New Roman"/>
          <w:bCs/>
          <w:sz w:val="28"/>
          <w:szCs w:val="28"/>
        </w:rPr>
        <w:t xml:space="preserve"> 2017 года, по результатам которой установлен</w:t>
      </w:r>
      <w:r w:rsidR="003E7F83">
        <w:rPr>
          <w:rFonts w:ascii="Times New Roman" w:hAnsi="Times New Roman" w:cs="Times New Roman"/>
          <w:bCs/>
          <w:sz w:val="28"/>
          <w:szCs w:val="28"/>
        </w:rPr>
        <w:t>о неисполнение предписания</w:t>
      </w:r>
      <w:r w:rsidR="00774A8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32889">
        <w:rPr>
          <w:rFonts w:ascii="Times New Roman" w:hAnsi="Times New Roman" w:cs="Times New Roman"/>
          <w:bCs/>
          <w:sz w:val="28"/>
          <w:szCs w:val="28"/>
        </w:rPr>
        <w:t>составлен протокол об административном правонарушении, предусмотренном частью 24 статьи 19.5</w:t>
      </w:r>
      <w:r w:rsidR="00774A81">
        <w:rPr>
          <w:rFonts w:ascii="Times New Roman" w:hAnsi="Times New Roman" w:cs="Times New Roman"/>
          <w:bCs/>
          <w:sz w:val="28"/>
          <w:szCs w:val="28"/>
        </w:rPr>
        <w:t>.</w:t>
      </w:r>
      <w:r w:rsidR="00B328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2889">
        <w:rPr>
          <w:rFonts w:ascii="Times New Roman" w:hAnsi="Times New Roman" w:cs="Times New Roman"/>
          <w:bCs/>
          <w:sz w:val="28"/>
          <w:szCs w:val="28"/>
        </w:rPr>
        <w:t>Ко</w:t>
      </w:r>
      <w:r w:rsidR="000F7176">
        <w:rPr>
          <w:rFonts w:ascii="Times New Roman" w:hAnsi="Times New Roman" w:cs="Times New Roman"/>
          <w:bCs/>
          <w:sz w:val="28"/>
          <w:szCs w:val="28"/>
        </w:rPr>
        <w:t>АП</w:t>
      </w:r>
      <w:proofErr w:type="spellEnd"/>
      <w:r w:rsidR="000F7176">
        <w:rPr>
          <w:rFonts w:ascii="Times New Roman" w:hAnsi="Times New Roman" w:cs="Times New Roman"/>
          <w:bCs/>
          <w:sz w:val="28"/>
          <w:szCs w:val="28"/>
        </w:rPr>
        <w:t xml:space="preserve"> РФ об административных правонарушениях; постановлением миро</w:t>
      </w:r>
      <w:r w:rsidR="00774A81">
        <w:rPr>
          <w:rFonts w:ascii="Times New Roman" w:hAnsi="Times New Roman" w:cs="Times New Roman"/>
          <w:bCs/>
          <w:sz w:val="28"/>
          <w:szCs w:val="28"/>
        </w:rPr>
        <w:t>вого судьи судебного участка № 3</w:t>
      </w:r>
      <w:r w:rsidR="000F71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7F83">
        <w:rPr>
          <w:rFonts w:ascii="Times New Roman" w:hAnsi="Times New Roman" w:cs="Times New Roman"/>
          <w:bCs/>
          <w:sz w:val="28"/>
          <w:szCs w:val="28"/>
        </w:rPr>
        <w:t>Кир</w:t>
      </w:r>
      <w:r w:rsidR="00774A81">
        <w:rPr>
          <w:rFonts w:ascii="Times New Roman" w:hAnsi="Times New Roman" w:cs="Times New Roman"/>
          <w:bCs/>
          <w:sz w:val="28"/>
          <w:szCs w:val="28"/>
        </w:rPr>
        <w:t>овского района г. Саратова от 30</w:t>
      </w:r>
      <w:r w:rsidR="003E7F83">
        <w:rPr>
          <w:rFonts w:ascii="Times New Roman" w:hAnsi="Times New Roman" w:cs="Times New Roman"/>
          <w:bCs/>
          <w:sz w:val="28"/>
          <w:szCs w:val="28"/>
        </w:rPr>
        <w:t xml:space="preserve"> мая 2018 год</w:t>
      </w:r>
      <w:proofErr w:type="gramStart"/>
      <w:r w:rsidR="003E7F83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774A81">
        <w:rPr>
          <w:rFonts w:ascii="Times New Roman" w:hAnsi="Times New Roman"/>
          <w:color w:val="000000"/>
          <w:sz w:val="28"/>
          <w:szCs w:val="28"/>
        </w:rPr>
        <w:t>ООО У</w:t>
      </w:r>
      <w:proofErr w:type="gramEnd"/>
      <w:r w:rsidR="00774A81">
        <w:rPr>
          <w:rFonts w:ascii="Times New Roman" w:hAnsi="Times New Roman"/>
          <w:color w:val="000000"/>
          <w:sz w:val="28"/>
          <w:szCs w:val="28"/>
        </w:rPr>
        <w:t>К «Жилой квартал»</w:t>
      </w:r>
      <w:r w:rsidR="00774A81" w:rsidRPr="00D01B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176">
        <w:rPr>
          <w:rFonts w:ascii="Times New Roman" w:hAnsi="Times New Roman" w:cs="Times New Roman"/>
          <w:bCs/>
          <w:sz w:val="28"/>
          <w:szCs w:val="28"/>
        </w:rPr>
        <w:t xml:space="preserve">признано виновным в совершении административного правонарушения, предусмотренного частью 24 статьи 19.5. </w:t>
      </w:r>
      <w:proofErr w:type="spellStart"/>
      <w:r w:rsidR="000F7176">
        <w:rPr>
          <w:rFonts w:ascii="Times New Roman" w:hAnsi="Times New Roman" w:cs="Times New Roman"/>
          <w:bCs/>
          <w:sz w:val="28"/>
          <w:szCs w:val="28"/>
        </w:rPr>
        <w:t>КоАП</w:t>
      </w:r>
      <w:proofErr w:type="spellEnd"/>
      <w:r w:rsidR="000F7176">
        <w:rPr>
          <w:rFonts w:ascii="Times New Roman" w:hAnsi="Times New Roman" w:cs="Times New Roman"/>
          <w:bCs/>
          <w:sz w:val="28"/>
          <w:szCs w:val="28"/>
        </w:rPr>
        <w:t xml:space="preserve"> РФ и назначено административно</w:t>
      </w:r>
      <w:r w:rsidR="00306405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0F7176">
        <w:rPr>
          <w:rFonts w:ascii="Times New Roman" w:hAnsi="Times New Roman" w:cs="Times New Roman"/>
          <w:bCs/>
          <w:sz w:val="28"/>
          <w:szCs w:val="28"/>
        </w:rPr>
        <w:t>наказание в виде штрафа в раз</w:t>
      </w:r>
      <w:r w:rsidR="00774A81">
        <w:rPr>
          <w:rFonts w:ascii="Times New Roman" w:hAnsi="Times New Roman" w:cs="Times New Roman"/>
          <w:bCs/>
          <w:sz w:val="28"/>
          <w:szCs w:val="28"/>
        </w:rPr>
        <w:t>мере 200000 рублей (дело № 5-224</w:t>
      </w:r>
      <w:r w:rsidR="000F7176">
        <w:rPr>
          <w:rFonts w:ascii="Times New Roman" w:hAnsi="Times New Roman" w:cs="Times New Roman"/>
          <w:bCs/>
          <w:sz w:val="28"/>
          <w:szCs w:val="28"/>
        </w:rPr>
        <w:t>/2018). Постановление миро</w:t>
      </w:r>
      <w:r w:rsidR="003E7F83">
        <w:rPr>
          <w:rFonts w:ascii="Times New Roman" w:hAnsi="Times New Roman" w:cs="Times New Roman"/>
          <w:bCs/>
          <w:sz w:val="28"/>
          <w:szCs w:val="28"/>
        </w:rPr>
        <w:t>вого судьи судебного участ</w:t>
      </w:r>
      <w:r w:rsidR="00774A81">
        <w:rPr>
          <w:rFonts w:ascii="Times New Roman" w:hAnsi="Times New Roman" w:cs="Times New Roman"/>
          <w:bCs/>
          <w:sz w:val="28"/>
          <w:szCs w:val="28"/>
        </w:rPr>
        <w:t>ка № 3</w:t>
      </w:r>
      <w:r w:rsidR="000F71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7F83">
        <w:rPr>
          <w:rFonts w:ascii="Times New Roman" w:hAnsi="Times New Roman" w:cs="Times New Roman"/>
          <w:bCs/>
          <w:sz w:val="28"/>
          <w:szCs w:val="28"/>
        </w:rPr>
        <w:t>Кир</w:t>
      </w:r>
      <w:r w:rsidR="00774A81">
        <w:rPr>
          <w:rFonts w:ascii="Times New Roman" w:hAnsi="Times New Roman" w:cs="Times New Roman"/>
          <w:bCs/>
          <w:sz w:val="28"/>
          <w:szCs w:val="28"/>
        </w:rPr>
        <w:t xml:space="preserve">овского района </w:t>
      </w:r>
      <w:proofErr w:type="gramStart"/>
      <w:r w:rsidR="00774A81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774A81">
        <w:rPr>
          <w:rFonts w:ascii="Times New Roman" w:hAnsi="Times New Roman" w:cs="Times New Roman"/>
          <w:bCs/>
          <w:sz w:val="28"/>
          <w:szCs w:val="28"/>
        </w:rPr>
        <w:t>. Саратова от 30</w:t>
      </w:r>
      <w:r w:rsidR="003E7F83">
        <w:rPr>
          <w:rFonts w:ascii="Times New Roman" w:hAnsi="Times New Roman" w:cs="Times New Roman"/>
          <w:bCs/>
          <w:sz w:val="28"/>
          <w:szCs w:val="28"/>
        </w:rPr>
        <w:t xml:space="preserve"> мая</w:t>
      </w:r>
      <w:r w:rsidR="000F7176">
        <w:rPr>
          <w:rFonts w:ascii="Times New Roman" w:hAnsi="Times New Roman" w:cs="Times New Roman"/>
          <w:bCs/>
          <w:sz w:val="28"/>
          <w:szCs w:val="28"/>
        </w:rPr>
        <w:t xml:space="preserve"> 2018 </w:t>
      </w:r>
      <w:r w:rsidR="003E7F83">
        <w:rPr>
          <w:rFonts w:ascii="Times New Roman" w:hAnsi="Times New Roman" w:cs="Times New Roman"/>
          <w:bCs/>
          <w:sz w:val="28"/>
          <w:szCs w:val="28"/>
        </w:rPr>
        <w:t>года вступило в законную силу 05</w:t>
      </w:r>
      <w:r w:rsidR="000F71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4A81">
        <w:rPr>
          <w:rFonts w:ascii="Times New Roman" w:hAnsi="Times New Roman" w:cs="Times New Roman"/>
          <w:bCs/>
          <w:sz w:val="28"/>
          <w:szCs w:val="28"/>
        </w:rPr>
        <w:t>июл</w:t>
      </w:r>
      <w:r w:rsidR="003E7F83">
        <w:rPr>
          <w:rFonts w:ascii="Times New Roman" w:hAnsi="Times New Roman" w:cs="Times New Roman"/>
          <w:bCs/>
          <w:sz w:val="28"/>
          <w:szCs w:val="28"/>
        </w:rPr>
        <w:t>я</w:t>
      </w:r>
      <w:r w:rsidR="000F7176">
        <w:rPr>
          <w:rFonts w:ascii="Times New Roman" w:hAnsi="Times New Roman" w:cs="Times New Roman"/>
          <w:bCs/>
          <w:sz w:val="28"/>
          <w:szCs w:val="28"/>
        </w:rPr>
        <w:t xml:space="preserve"> 2018 года.</w:t>
      </w:r>
    </w:p>
    <w:p w:rsidR="00E4670A" w:rsidRPr="00774A81" w:rsidRDefault="00E4670A" w:rsidP="00430C86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Во исполнение требований пункта 5 Правил информирования о возникновении отдельных оснований прекращения деятельности по управлению многоквартирным домом, утвержденных постановлением Правительства Российской Федерации от 28 марта 2015 г. № 289, </w:t>
      </w:r>
      <w:r w:rsidRPr="00451BFC">
        <w:rPr>
          <w:rFonts w:ascii="Times New Roman" w:hAnsi="Times New Roman" w:cs="Times New Roman"/>
          <w:b/>
          <w:bCs/>
          <w:sz w:val="28"/>
          <w:szCs w:val="28"/>
        </w:rPr>
        <w:t xml:space="preserve">комитет по </w:t>
      </w:r>
      <w:r w:rsidR="000C6A3F">
        <w:rPr>
          <w:rFonts w:ascii="Times New Roman" w:hAnsi="Times New Roman" w:cs="Times New Roman"/>
          <w:b/>
          <w:bCs/>
          <w:sz w:val="28"/>
          <w:szCs w:val="28"/>
        </w:rPr>
        <w:t xml:space="preserve">жилищно-коммунальному хозяйству </w:t>
      </w:r>
      <w:r w:rsidRPr="00451BFC"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ного образования </w:t>
      </w:r>
      <w:r w:rsidR="000C6A3F">
        <w:rPr>
          <w:rFonts w:ascii="Times New Roman" w:hAnsi="Times New Roman" w:cs="Times New Roman"/>
          <w:b/>
          <w:bCs/>
          <w:sz w:val="28"/>
          <w:szCs w:val="28"/>
        </w:rPr>
        <w:t>«Город Саратов»</w:t>
      </w:r>
      <w:r w:rsidRPr="002F0EA2">
        <w:rPr>
          <w:rFonts w:ascii="Times New Roman" w:hAnsi="Times New Roman" w:cs="Times New Roman"/>
          <w:b/>
          <w:bCs/>
          <w:sz w:val="28"/>
          <w:szCs w:val="28"/>
        </w:rPr>
        <w:t xml:space="preserve"> информирует собственников помещений в многоквартирном доме </w:t>
      </w:r>
      <w:r w:rsidR="00774A81">
        <w:rPr>
          <w:rFonts w:ascii="Times New Roman" w:hAnsi="Times New Roman" w:cs="Times New Roman"/>
          <w:b/>
          <w:bCs/>
          <w:sz w:val="28"/>
          <w:szCs w:val="28"/>
        </w:rPr>
        <w:t>№ 113/331</w:t>
      </w:r>
      <w:r w:rsidRPr="002F0EA2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2C5500">
        <w:rPr>
          <w:rFonts w:ascii="Times New Roman" w:hAnsi="Times New Roman" w:cs="Times New Roman"/>
          <w:b/>
          <w:bCs/>
          <w:sz w:val="28"/>
          <w:szCs w:val="28"/>
        </w:rPr>
        <w:t xml:space="preserve">ул. </w:t>
      </w:r>
      <w:r w:rsidR="00774A81">
        <w:rPr>
          <w:rFonts w:ascii="Times New Roman" w:hAnsi="Times New Roman" w:cs="Times New Roman"/>
          <w:b/>
          <w:bCs/>
          <w:sz w:val="28"/>
          <w:szCs w:val="28"/>
        </w:rPr>
        <w:t>Астраханская</w:t>
      </w:r>
      <w:r w:rsidRPr="002F0EA2"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r w:rsidR="009F174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наличии </w:t>
      </w:r>
      <w:r w:rsidR="000C6A3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оснований</w:t>
      </w:r>
      <w:r w:rsidRPr="002F0E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для исключения сведен</w:t>
      </w:r>
      <w:r w:rsidR="003E7F8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ий о многоквартирном доме № </w:t>
      </w:r>
      <w:r w:rsidR="00774A81">
        <w:rPr>
          <w:rFonts w:ascii="Times New Roman" w:hAnsi="Times New Roman" w:cs="Times New Roman"/>
          <w:b/>
          <w:bCs/>
          <w:sz w:val="28"/>
          <w:szCs w:val="28"/>
        </w:rPr>
        <w:t>113/331</w:t>
      </w:r>
      <w:r w:rsidR="00774A81" w:rsidRPr="002F0EA2">
        <w:rPr>
          <w:rFonts w:ascii="Times New Roman" w:hAnsi="Times New Roman" w:cs="Times New Roman"/>
          <w:b/>
          <w:bCs/>
          <w:sz w:val="28"/>
          <w:szCs w:val="28"/>
        </w:rPr>
        <w:t xml:space="preserve"> по</w:t>
      </w:r>
      <w:proofErr w:type="gramEnd"/>
      <w:r w:rsidR="00774A81" w:rsidRPr="002F0E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4A81">
        <w:rPr>
          <w:rFonts w:ascii="Times New Roman" w:hAnsi="Times New Roman" w:cs="Times New Roman"/>
          <w:b/>
          <w:bCs/>
          <w:sz w:val="28"/>
          <w:szCs w:val="28"/>
        </w:rPr>
        <w:t xml:space="preserve">ул. </w:t>
      </w:r>
      <w:proofErr w:type="gramStart"/>
      <w:r w:rsidR="00774A81">
        <w:rPr>
          <w:rFonts w:ascii="Times New Roman" w:hAnsi="Times New Roman" w:cs="Times New Roman"/>
          <w:b/>
          <w:bCs/>
          <w:sz w:val="28"/>
          <w:szCs w:val="28"/>
        </w:rPr>
        <w:t>Астраханская</w:t>
      </w:r>
      <w:proofErr w:type="gramEnd"/>
      <w:r w:rsidR="00774A81" w:rsidRPr="002F0E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из </w:t>
      </w:r>
      <w:r w:rsidRPr="002F0EA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реестра лицензий </w:t>
      </w:r>
      <w:r w:rsidR="00B35FF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3E7F8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774A81" w:rsidRPr="00774A81">
        <w:rPr>
          <w:rFonts w:ascii="Times New Roman" w:hAnsi="Times New Roman"/>
          <w:b/>
          <w:color w:val="000000"/>
          <w:sz w:val="28"/>
          <w:szCs w:val="28"/>
        </w:rPr>
        <w:t>ООО УК «Жилой квартал»</w:t>
      </w:r>
      <w:r w:rsidRPr="00774A81">
        <w:rPr>
          <w:rFonts w:ascii="Times New Roman" w:hAnsi="Times New Roman" w:cs="Times New Roman"/>
          <w:b/>
          <w:sz w:val="28"/>
          <w:szCs w:val="28"/>
        </w:rPr>
        <w:t>.</w:t>
      </w:r>
    </w:p>
    <w:p w:rsidR="00E4670A" w:rsidRDefault="00E4670A" w:rsidP="00430C86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0033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части</w:t>
      </w:r>
      <w:r w:rsidRPr="000033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 статьи 198 Жилищного кодекса Российской Федерации </w:t>
      </w:r>
      <w:r w:rsidRPr="00B64CB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</w:t>
      </w:r>
      <w:r w:rsidRPr="003023C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течение двух месяцев со дня надлежащего информирования</w:t>
      </w:r>
      <w:r w:rsidRPr="000033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установленном </w:t>
      </w:r>
      <w:hyperlink r:id="rId5" w:history="1">
        <w:r w:rsidRPr="0000337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197</w:t>
        </w:r>
      </w:hyperlink>
      <w:r w:rsidRPr="000033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Федерации указанные </w:t>
      </w:r>
      <w:r w:rsidRPr="00067D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собственники вправе принять на общем собрании собственников помещений в многоквартирном доме решение о продолжении осуществления</w:t>
      </w:r>
      <w:proofErr w:type="gramEnd"/>
      <w:r w:rsidRPr="00067D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лицензиатом деятельности по управлению многоквартирным домом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6B170A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 течение трех рабочих дней со дня оформления протокола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 государственного жилищного надзора должен быть уведомлен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принятом </w:t>
      </w:r>
      <w:r w:rsidR="005221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общем собрании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решении </w:t>
      </w:r>
      <w:r w:rsidR="007958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продолжении осуществления лицензиатом деятельности по управлению домом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путем направления ему копии протокола общего собрания собственников помещений в многоквартирном доме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заказным почтовым отправлением с уведомлением о вручении. В этом случае сведения </w:t>
      </w:r>
      <w:r w:rsidRPr="00B64C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таком доме </w:t>
      </w:r>
      <w:r w:rsidRPr="00067D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не исключаются из реестра лицензий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субъекта Российской Федерации.</w:t>
      </w:r>
    </w:p>
    <w:p w:rsidR="00E4670A" w:rsidRDefault="00E4670A" w:rsidP="00430C86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неуведомления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лицензирующего органа о </w:t>
      </w:r>
      <w:r w:rsidR="006F35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принятом </w:t>
      </w:r>
      <w:r w:rsidR="00430C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общем собрании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решении</w:t>
      </w:r>
      <w:r w:rsidR="006F35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продолжении осуществления</w:t>
      </w:r>
      <w:r w:rsidR="00430C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лицензиатом</w:t>
      </w:r>
      <w:r w:rsidR="006F35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деятельности по управлению домом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лицензирующим органом будет принято решение об исключении сведений о </w:t>
      </w:r>
      <w:r w:rsidR="007B325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доме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A2A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 113/331</w:t>
      </w:r>
      <w:r w:rsidRPr="009121D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</w:t>
      </w:r>
      <w:r w:rsidR="00E14DA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ул. </w:t>
      </w:r>
      <w:r w:rsidR="00FA2A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Астраханская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 реестра лицензий.</w:t>
      </w:r>
    </w:p>
    <w:p w:rsidR="00E4670A" w:rsidRDefault="00E4670A" w:rsidP="00430C86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7500" w:rsidRDefault="00FA2A04" w:rsidP="00FA2A04">
      <w:pPr>
        <w:autoSpaceDE w:val="0"/>
        <w:autoSpaceDN w:val="0"/>
        <w:adjustRightInd w:val="0"/>
        <w:spacing w:after="0" w:line="240" w:lineRule="auto"/>
        <w:ind w:left="-567" w:right="-142"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16.08.2018</w:t>
      </w:r>
    </w:p>
    <w:sectPr w:rsidR="001F7500" w:rsidSect="0019407D">
      <w:pgSz w:w="11906" w:h="16838"/>
      <w:pgMar w:top="567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70A"/>
    <w:rsid w:val="00015CB6"/>
    <w:rsid w:val="00092B98"/>
    <w:rsid w:val="000A4CA3"/>
    <w:rsid w:val="000C6A3F"/>
    <w:rsid w:val="000F262D"/>
    <w:rsid w:val="000F7176"/>
    <w:rsid w:val="0010300B"/>
    <w:rsid w:val="00104324"/>
    <w:rsid w:val="0019407D"/>
    <w:rsid w:val="001F7500"/>
    <w:rsid w:val="00244734"/>
    <w:rsid w:val="00247E27"/>
    <w:rsid w:val="002C5500"/>
    <w:rsid w:val="00306405"/>
    <w:rsid w:val="00321255"/>
    <w:rsid w:val="00347328"/>
    <w:rsid w:val="00394B84"/>
    <w:rsid w:val="003A2D4E"/>
    <w:rsid w:val="003E7F83"/>
    <w:rsid w:val="00430C86"/>
    <w:rsid w:val="00445B4C"/>
    <w:rsid w:val="004541A1"/>
    <w:rsid w:val="00463781"/>
    <w:rsid w:val="00465890"/>
    <w:rsid w:val="00482592"/>
    <w:rsid w:val="004D4369"/>
    <w:rsid w:val="004E0B59"/>
    <w:rsid w:val="00503D8D"/>
    <w:rsid w:val="00512165"/>
    <w:rsid w:val="005221B3"/>
    <w:rsid w:val="0052422A"/>
    <w:rsid w:val="00590F47"/>
    <w:rsid w:val="00627D50"/>
    <w:rsid w:val="0067239E"/>
    <w:rsid w:val="006A206D"/>
    <w:rsid w:val="006B369E"/>
    <w:rsid w:val="006C41ED"/>
    <w:rsid w:val="006D1013"/>
    <w:rsid w:val="006E7244"/>
    <w:rsid w:val="006F358B"/>
    <w:rsid w:val="00717BD4"/>
    <w:rsid w:val="00721CB1"/>
    <w:rsid w:val="00740265"/>
    <w:rsid w:val="00774A81"/>
    <w:rsid w:val="007937C5"/>
    <w:rsid w:val="00794FBD"/>
    <w:rsid w:val="0079582C"/>
    <w:rsid w:val="00796485"/>
    <w:rsid w:val="007B325E"/>
    <w:rsid w:val="007F7B9E"/>
    <w:rsid w:val="0080325C"/>
    <w:rsid w:val="008150E2"/>
    <w:rsid w:val="00822990"/>
    <w:rsid w:val="008352D7"/>
    <w:rsid w:val="008B5720"/>
    <w:rsid w:val="008D0D7C"/>
    <w:rsid w:val="00962ED5"/>
    <w:rsid w:val="00964EB1"/>
    <w:rsid w:val="009B653D"/>
    <w:rsid w:val="009C2FBE"/>
    <w:rsid w:val="009D1972"/>
    <w:rsid w:val="009F174F"/>
    <w:rsid w:val="00A06BD1"/>
    <w:rsid w:val="00A172F7"/>
    <w:rsid w:val="00A5063D"/>
    <w:rsid w:val="00AC7608"/>
    <w:rsid w:val="00AD7B1C"/>
    <w:rsid w:val="00B32889"/>
    <w:rsid w:val="00B35FF5"/>
    <w:rsid w:val="00B51F3A"/>
    <w:rsid w:val="00B62B12"/>
    <w:rsid w:val="00B9451E"/>
    <w:rsid w:val="00BA2109"/>
    <w:rsid w:val="00C42A9C"/>
    <w:rsid w:val="00C4423E"/>
    <w:rsid w:val="00C666D7"/>
    <w:rsid w:val="00CB1CFE"/>
    <w:rsid w:val="00CB3AF9"/>
    <w:rsid w:val="00D01BFA"/>
    <w:rsid w:val="00D229FA"/>
    <w:rsid w:val="00D51E19"/>
    <w:rsid w:val="00D536AD"/>
    <w:rsid w:val="00DA3F1B"/>
    <w:rsid w:val="00DA76A4"/>
    <w:rsid w:val="00DC0D8E"/>
    <w:rsid w:val="00DC4599"/>
    <w:rsid w:val="00DE285B"/>
    <w:rsid w:val="00E12937"/>
    <w:rsid w:val="00E14DAF"/>
    <w:rsid w:val="00E364AF"/>
    <w:rsid w:val="00E4568C"/>
    <w:rsid w:val="00E4670A"/>
    <w:rsid w:val="00EB3434"/>
    <w:rsid w:val="00EF0C8C"/>
    <w:rsid w:val="00EF3D63"/>
    <w:rsid w:val="00F230F7"/>
    <w:rsid w:val="00F53138"/>
    <w:rsid w:val="00F70531"/>
    <w:rsid w:val="00F86B0F"/>
    <w:rsid w:val="00FA2A04"/>
    <w:rsid w:val="00FB27FE"/>
    <w:rsid w:val="00FC4B09"/>
    <w:rsid w:val="00FE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C18EC4DEB475FEB84E8025EF3B096810E32E39CFA0E3DFAEDAB8164BBD7450DD0D13CEF5Av0K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79862-D2B3-447F-8F7F-AAF74FAE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SamyshkinaEA</dc:creator>
  <cp:lastModifiedBy>SamyshkinaEA</cp:lastModifiedBy>
  <cp:revision>91</cp:revision>
  <cp:lastPrinted>2018-08-16T05:02:00Z</cp:lastPrinted>
  <dcterms:created xsi:type="dcterms:W3CDTF">2018-05-23T10:24:00Z</dcterms:created>
  <dcterms:modified xsi:type="dcterms:W3CDTF">2018-08-16T05:04:00Z</dcterms:modified>
</cp:coreProperties>
</file>