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DF" w:rsidRPr="000F3D9C" w:rsidRDefault="00E16BDF" w:rsidP="00E16BDF">
      <w:pPr>
        <w:spacing w:after="0" w:line="240" w:lineRule="auto"/>
        <w:ind w:left="7776"/>
        <w:jc w:val="right"/>
        <w:rPr>
          <w:rFonts w:ascii="Times New Roman" w:eastAsia="Calibri" w:hAnsi="Times New Roman" w:cs="Times New Roman"/>
          <w:sz w:val="28"/>
          <w:szCs w:val="28"/>
        </w:rPr>
      </w:pPr>
      <w:r w:rsidRPr="000F3D9C">
        <w:rPr>
          <w:rFonts w:ascii="Times New Roman" w:eastAsia="Calibri" w:hAnsi="Times New Roman" w:cs="Times New Roman"/>
          <w:sz w:val="28"/>
          <w:szCs w:val="28"/>
        </w:rPr>
        <w:t>ПРОЕКТ</w:t>
      </w:r>
    </w:p>
    <w:p w:rsidR="00E16BDF" w:rsidRPr="000F3D9C" w:rsidRDefault="00E16BDF" w:rsidP="00E16BDF">
      <w:pPr>
        <w:spacing w:after="0" w:line="240" w:lineRule="auto"/>
        <w:rPr>
          <w:rFonts w:ascii="Times New Roman" w:eastAsia="Calibri" w:hAnsi="Times New Roman" w:cs="Times New Roman"/>
          <w:sz w:val="28"/>
          <w:szCs w:val="28"/>
        </w:rPr>
      </w:pPr>
    </w:p>
    <w:p w:rsidR="00E16BDF" w:rsidRPr="000F3D9C" w:rsidRDefault="00E16BDF" w:rsidP="00E16BDF">
      <w:pPr>
        <w:spacing w:after="0" w:line="240" w:lineRule="auto"/>
        <w:jc w:val="center"/>
        <w:rPr>
          <w:rFonts w:ascii="Times New Roman" w:eastAsia="Calibri" w:hAnsi="Times New Roman" w:cs="Times New Roman"/>
          <w:sz w:val="28"/>
          <w:szCs w:val="28"/>
        </w:rPr>
      </w:pPr>
      <w:r w:rsidRPr="000F3D9C">
        <w:rPr>
          <w:rFonts w:ascii="Times New Roman" w:eastAsia="Calibri" w:hAnsi="Times New Roman" w:cs="Times New Roman"/>
          <w:sz w:val="28"/>
          <w:szCs w:val="28"/>
        </w:rPr>
        <w:t>АДМИНИСТРАЦИЯ МУНИЦИПАЛЬНОГО ОБРАЗОВАНИЯ</w:t>
      </w:r>
    </w:p>
    <w:p w:rsidR="00E16BDF" w:rsidRPr="000F3D9C" w:rsidRDefault="00E16BDF" w:rsidP="00E16BDF">
      <w:pPr>
        <w:spacing w:after="0" w:line="240" w:lineRule="auto"/>
        <w:jc w:val="center"/>
        <w:rPr>
          <w:rFonts w:ascii="Times New Roman" w:eastAsia="Calibri" w:hAnsi="Times New Roman" w:cs="Times New Roman"/>
          <w:sz w:val="28"/>
          <w:szCs w:val="28"/>
        </w:rPr>
      </w:pPr>
      <w:r w:rsidRPr="000F3D9C">
        <w:rPr>
          <w:rFonts w:ascii="Times New Roman" w:eastAsia="Calibri" w:hAnsi="Times New Roman" w:cs="Times New Roman"/>
          <w:sz w:val="28"/>
          <w:szCs w:val="28"/>
        </w:rPr>
        <w:t>«ГОРОД САРАТОВ»</w:t>
      </w:r>
    </w:p>
    <w:p w:rsidR="00E16BDF" w:rsidRPr="000F3D9C" w:rsidRDefault="00E16BDF" w:rsidP="00E16BDF">
      <w:pPr>
        <w:spacing w:after="0" w:line="240" w:lineRule="auto"/>
        <w:jc w:val="center"/>
        <w:rPr>
          <w:rFonts w:ascii="Times New Roman" w:eastAsia="Calibri" w:hAnsi="Times New Roman" w:cs="Times New Roman"/>
          <w:sz w:val="28"/>
          <w:szCs w:val="28"/>
        </w:rPr>
      </w:pPr>
    </w:p>
    <w:p w:rsidR="00E16BDF" w:rsidRPr="000F3D9C" w:rsidRDefault="00E16BDF" w:rsidP="00E16BDF">
      <w:pPr>
        <w:spacing w:after="0" w:line="240" w:lineRule="auto"/>
        <w:jc w:val="center"/>
        <w:rPr>
          <w:rFonts w:ascii="Times New Roman" w:eastAsia="Calibri" w:hAnsi="Times New Roman" w:cs="Times New Roman"/>
          <w:sz w:val="28"/>
          <w:szCs w:val="28"/>
        </w:rPr>
      </w:pPr>
      <w:r w:rsidRPr="000F3D9C">
        <w:rPr>
          <w:rFonts w:ascii="Times New Roman" w:eastAsia="Calibri" w:hAnsi="Times New Roman" w:cs="Times New Roman"/>
          <w:sz w:val="28"/>
          <w:szCs w:val="28"/>
        </w:rPr>
        <w:t>ПОСТАНОВЛЕНИЕ</w:t>
      </w:r>
    </w:p>
    <w:p w:rsidR="00E16BDF" w:rsidRDefault="00E16BDF" w:rsidP="00E16BDF">
      <w:pPr>
        <w:spacing w:after="0" w:line="240" w:lineRule="auto"/>
        <w:ind w:right="-8"/>
        <w:rPr>
          <w:rFonts w:ascii="Times New Roman" w:eastAsia="Calibri" w:hAnsi="Times New Roman" w:cs="Times New Roman"/>
          <w:sz w:val="28"/>
          <w:szCs w:val="28"/>
        </w:rPr>
      </w:pPr>
    </w:p>
    <w:p w:rsidR="006500A2" w:rsidRPr="000F3D9C" w:rsidRDefault="006500A2" w:rsidP="00E16BDF">
      <w:pPr>
        <w:spacing w:after="0" w:line="240" w:lineRule="auto"/>
        <w:ind w:right="-8"/>
        <w:rPr>
          <w:rFonts w:ascii="Times New Roman" w:eastAsia="Calibri" w:hAnsi="Times New Roman" w:cs="Times New Roman"/>
          <w:sz w:val="28"/>
          <w:szCs w:val="28"/>
        </w:rPr>
      </w:pPr>
    </w:p>
    <w:p w:rsidR="007107C4" w:rsidRDefault="00E16BDF" w:rsidP="00E16BDF">
      <w:pPr>
        <w:autoSpaceDE w:val="0"/>
        <w:autoSpaceDN w:val="0"/>
        <w:adjustRightInd w:val="0"/>
        <w:spacing w:after="0" w:line="240" w:lineRule="auto"/>
        <w:outlineLvl w:val="0"/>
        <w:rPr>
          <w:rFonts w:ascii="Times New Roman" w:eastAsia="Calibri" w:hAnsi="Times New Roman" w:cs="Times New Roman"/>
          <w:bCs/>
          <w:sz w:val="28"/>
          <w:szCs w:val="28"/>
        </w:rPr>
      </w:pPr>
      <w:r w:rsidRPr="00EE1632">
        <w:rPr>
          <w:rFonts w:ascii="Times New Roman" w:eastAsia="Calibri" w:hAnsi="Times New Roman" w:cs="Times New Roman"/>
          <w:bCs/>
          <w:sz w:val="28"/>
          <w:szCs w:val="28"/>
        </w:rPr>
        <w:t>О внесении изменений в</w:t>
      </w:r>
      <w:r w:rsidR="007107C4">
        <w:rPr>
          <w:rFonts w:ascii="Times New Roman" w:eastAsia="Calibri" w:hAnsi="Times New Roman" w:cs="Times New Roman"/>
          <w:bCs/>
          <w:sz w:val="28"/>
          <w:szCs w:val="28"/>
        </w:rPr>
        <w:t xml:space="preserve"> приложение к</w:t>
      </w:r>
      <w:r w:rsidRPr="00EE1632">
        <w:rPr>
          <w:rFonts w:ascii="Times New Roman" w:eastAsia="Calibri" w:hAnsi="Times New Roman" w:cs="Times New Roman"/>
          <w:bCs/>
          <w:sz w:val="28"/>
          <w:szCs w:val="28"/>
        </w:rPr>
        <w:t xml:space="preserve"> постановлени</w:t>
      </w:r>
      <w:r w:rsidR="007107C4">
        <w:rPr>
          <w:rFonts w:ascii="Times New Roman" w:eastAsia="Calibri" w:hAnsi="Times New Roman" w:cs="Times New Roman"/>
          <w:bCs/>
          <w:sz w:val="28"/>
          <w:szCs w:val="28"/>
        </w:rPr>
        <w:t>ю</w:t>
      </w:r>
    </w:p>
    <w:p w:rsidR="007107C4"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hAnsi="Times New Roman" w:cs="Times New Roman"/>
          <w:sz w:val="28"/>
          <w:szCs w:val="28"/>
        </w:rPr>
        <w:t xml:space="preserve">администрации </w:t>
      </w:r>
      <w:r w:rsidR="007107C4">
        <w:rPr>
          <w:rFonts w:ascii="Times New Roman" w:hAnsi="Times New Roman" w:cs="Times New Roman"/>
          <w:sz w:val="28"/>
          <w:szCs w:val="28"/>
        </w:rPr>
        <w:t>м</w:t>
      </w:r>
      <w:r w:rsidRPr="00EE1632">
        <w:rPr>
          <w:rFonts w:ascii="Times New Roman" w:hAnsi="Times New Roman" w:cs="Times New Roman"/>
          <w:sz w:val="28"/>
          <w:szCs w:val="28"/>
        </w:rPr>
        <w:t xml:space="preserve">униципального образования </w:t>
      </w:r>
    </w:p>
    <w:p w:rsidR="007107C4" w:rsidRDefault="00E16BDF" w:rsidP="006E187D">
      <w:pPr>
        <w:autoSpaceDE w:val="0"/>
        <w:autoSpaceDN w:val="0"/>
        <w:adjustRightInd w:val="0"/>
        <w:spacing w:after="0" w:line="240" w:lineRule="auto"/>
        <w:outlineLvl w:val="0"/>
        <w:rPr>
          <w:rFonts w:ascii="Times New Roman" w:hAnsi="Times New Roman" w:cs="Times New Roman"/>
          <w:bCs/>
          <w:sz w:val="28"/>
          <w:szCs w:val="28"/>
        </w:rPr>
      </w:pPr>
      <w:r w:rsidRPr="00EE1632">
        <w:rPr>
          <w:rFonts w:ascii="Times New Roman" w:hAnsi="Times New Roman" w:cs="Times New Roman"/>
          <w:sz w:val="28"/>
          <w:szCs w:val="28"/>
        </w:rPr>
        <w:t xml:space="preserve">«Город Саратов» </w:t>
      </w:r>
      <w:r w:rsidR="006E187D" w:rsidRPr="006E187D">
        <w:rPr>
          <w:rFonts w:ascii="Times New Roman" w:hAnsi="Times New Roman" w:cs="Times New Roman"/>
          <w:bCs/>
          <w:sz w:val="28"/>
          <w:szCs w:val="28"/>
        </w:rPr>
        <w:t>от 27 февраля 2015 года</w:t>
      </w:r>
      <w:r w:rsidRPr="00EE1632">
        <w:rPr>
          <w:rFonts w:ascii="Times New Roman" w:hAnsi="Times New Roman" w:cs="Times New Roman"/>
          <w:sz w:val="28"/>
          <w:szCs w:val="28"/>
        </w:rPr>
        <w:t xml:space="preserve"> </w:t>
      </w:r>
      <w:r w:rsidR="006E187D" w:rsidRPr="006E187D">
        <w:rPr>
          <w:rFonts w:ascii="Times New Roman" w:hAnsi="Times New Roman" w:cs="Times New Roman"/>
          <w:bCs/>
          <w:sz w:val="28"/>
          <w:szCs w:val="28"/>
        </w:rPr>
        <w:t xml:space="preserve">№ 701 </w:t>
      </w:r>
    </w:p>
    <w:p w:rsidR="007107C4" w:rsidRDefault="006E187D" w:rsidP="006E187D">
      <w:pPr>
        <w:autoSpaceDE w:val="0"/>
        <w:autoSpaceDN w:val="0"/>
        <w:adjustRightInd w:val="0"/>
        <w:spacing w:after="0" w:line="240" w:lineRule="auto"/>
        <w:outlineLvl w:val="0"/>
        <w:rPr>
          <w:rFonts w:ascii="Times New Roman" w:hAnsi="Times New Roman" w:cs="Times New Roman"/>
          <w:bCs/>
          <w:sz w:val="28"/>
          <w:szCs w:val="28"/>
        </w:rPr>
      </w:pPr>
      <w:r w:rsidRPr="006E187D">
        <w:rPr>
          <w:rFonts w:ascii="Times New Roman" w:hAnsi="Times New Roman" w:cs="Times New Roman"/>
          <w:bCs/>
          <w:sz w:val="28"/>
          <w:szCs w:val="28"/>
        </w:rPr>
        <w:t xml:space="preserve">«Об утверждении административного регламента </w:t>
      </w:r>
    </w:p>
    <w:p w:rsidR="006E187D" w:rsidRPr="007107C4" w:rsidRDefault="006E187D" w:rsidP="006E187D">
      <w:pPr>
        <w:autoSpaceDE w:val="0"/>
        <w:autoSpaceDN w:val="0"/>
        <w:adjustRightInd w:val="0"/>
        <w:spacing w:after="0" w:line="240" w:lineRule="auto"/>
        <w:outlineLvl w:val="0"/>
        <w:rPr>
          <w:rFonts w:ascii="Times New Roman" w:hAnsi="Times New Roman" w:cs="Times New Roman"/>
          <w:sz w:val="28"/>
          <w:szCs w:val="28"/>
        </w:rPr>
      </w:pPr>
      <w:r w:rsidRPr="006E187D">
        <w:rPr>
          <w:rFonts w:ascii="Times New Roman" w:hAnsi="Times New Roman" w:cs="Times New Roman"/>
          <w:bCs/>
          <w:sz w:val="28"/>
          <w:szCs w:val="28"/>
        </w:rPr>
        <w:t xml:space="preserve">исполнения муниципальной функции «Осуществление </w:t>
      </w:r>
    </w:p>
    <w:p w:rsidR="006E187D" w:rsidRDefault="006E187D" w:rsidP="006E187D">
      <w:pPr>
        <w:autoSpaceDE w:val="0"/>
        <w:autoSpaceDN w:val="0"/>
        <w:adjustRightInd w:val="0"/>
        <w:spacing w:after="0" w:line="240" w:lineRule="auto"/>
        <w:outlineLvl w:val="0"/>
        <w:rPr>
          <w:rFonts w:ascii="Times New Roman" w:hAnsi="Times New Roman" w:cs="Times New Roman"/>
          <w:bCs/>
          <w:sz w:val="28"/>
          <w:szCs w:val="28"/>
        </w:rPr>
      </w:pPr>
      <w:r w:rsidRPr="006E187D">
        <w:rPr>
          <w:rFonts w:ascii="Times New Roman" w:hAnsi="Times New Roman" w:cs="Times New Roman"/>
          <w:bCs/>
          <w:sz w:val="28"/>
          <w:szCs w:val="28"/>
        </w:rPr>
        <w:t xml:space="preserve">муниципального контроля за соблюдением </w:t>
      </w:r>
    </w:p>
    <w:p w:rsidR="006E187D" w:rsidRDefault="006E187D" w:rsidP="006E187D">
      <w:pPr>
        <w:autoSpaceDE w:val="0"/>
        <w:autoSpaceDN w:val="0"/>
        <w:adjustRightInd w:val="0"/>
        <w:spacing w:after="0" w:line="240" w:lineRule="auto"/>
        <w:outlineLvl w:val="0"/>
        <w:rPr>
          <w:rFonts w:ascii="Times New Roman" w:hAnsi="Times New Roman" w:cs="Times New Roman"/>
          <w:bCs/>
          <w:sz w:val="28"/>
          <w:szCs w:val="28"/>
        </w:rPr>
      </w:pPr>
      <w:r w:rsidRPr="006E187D">
        <w:rPr>
          <w:rFonts w:ascii="Times New Roman" w:hAnsi="Times New Roman" w:cs="Times New Roman"/>
          <w:bCs/>
          <w:sz w:val="28"/>
          <w:szCs w:val="28"/>
        </w:rPr>
        <w:t xml:space="preserve">требований, установленных муниципальными </w:t>
      </w:r>
    </w:p>
    <w:p w:rsidR="006E187D" w:rsidRDefault="006E187D" w:rsidP="006E187D">
      <w:pPr>
        <w:autoSpaceDE w:val="0"/>
        <w:autoSpaceDN w:val="0"/>
        <w:adjustRightInd w:val="0"/>
        <w:spacing w:after="0" w:line="240" w:lineRule="auto"/>
        <w:outlineLvl w:val="0"/>
        <w:rPr>
          <w:rFonts w:ascii="Times New Roman" w:hAnsi="Times New Roman" w:cs="Times New Roman"/>
          <w:bCs/>
          <w:sz w:val="28"/>
          <w:szCs w:val="28"/>
        </w:rPr>
      </w:pPr>
      <w:r w:rsidRPr="006E187D">
        <w:rPr>
          <w:rFonts w:ascii="Times New Roman" w:hAnsi="Times New Roman" w:cs="Times New Roman"/>
          <w:bCs/>
          <w:sz w:val="28"/>
          <w:szCs w:val="28"/>
        </w:rPr>
        <w:t xml:space="preserve">правовыми актами, принятыми по вопросам </w:t>
      </w:r>
    </w:p>
    <w:p w:rsidR="00E16BDF" w:rsidRPr="006E187D" w:rsidRDefault="006E187D" w:rsidP="006E187D">
      <w:pPr>
        <w:autoSpaceDE w:val="0"/>
        <w:autoSpaceDN w:val="0"/>
        <w:adjustRightInd w:val="0"/>
        <w:spacing w:after="0" w:line="240" w:lineRule="auto"/>
        <w:outlineLvl w:val="0"/>
        <w:rPr>
          <w:rFonts w:ascii="Times New Roman" w:hAnsi="Times New Roman" w:cs="Times New Roman"/>
          <w:sz w:val="28"/>
          <w:szCs w:val="28"/>
        </w:rPr>
      </w:pPr>
      <w:r w:rsidRPr="006E187D">
        <w:rPr>
          <w:rFonts w:ascii="Times New Roman" w:hAnsi="Times New Roman" w:cs="Times New Roman"/>
          <w:bCs/>
          <w:sz w:val="28"/>
          <w:szCs w:val="28"/>
        </w:rPr>
        <w:t>местного значения»</w:t>
      </w:r>
    </w:p>
    <w:p w:rsidR="006500A2" w:rsidRPr="00EE1632" w:rsidRDefault="006500A2" w:rsidP="00E16BDF">
      <w:pPr>
        <w:autoSpaceDE w:val="0"/>
        <w:autoSpaceDN w:val="0"/>
        <w:adjustRightInd w:val="0"/>
        <w:spacing w:after="0" w:line="240" w:lineRule="auto"/>
        <w:ind w:firstLine="540"/>
        <w:jc w:val="both"/>
        <w:rPr>
          <w:rFonts w:ascii="Times New Roman" w:hAnsi="Times New Roman" w:cs="Times New Roman"/>
          <w:sz w:val="28"/>
          <w:szCs w:val="28"/>
        </w:rPr>
      </w:pP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r w:rsidRPr="00EE1632">
        <w:rPr>
          <w:rFonts w:ascii="Times New Roman" w:hAnsi="Times New Roman" w:cs="Times New Roman"/>
          <w:sz w:val="28"/>
          <w:szCs w:val="28"/>
        </w:rPr>
        <w:t>В соответствии с</w:t>
      </w:r>
      <w:r w:rsidR="00FC102D">
        <w:rPr>
          <w:rFonts w:ascii="Times New Roman" w:hAnsi="Times New Roman" w:cs="Times New Roman"/>
          <w:sz w:val="28"/>
          <w:szCs w:val="28"/>
        </w:rPr>
        <w:t xml:space="preserve"> </w:t>
      </w:r>
      <w:r w:rsidRPr="00E16BDF">
        <w:rPr>
          <w:rFonts w:ascii="Times New Roman" w:hAnsi="Times New Roman" w:cs="Times New Roman"/>
          <w:sz w:val="28"/>
          <w:szCs w:val="28"/>
        </w:rPr>
        <w:t xml:space="preserve">Федеральным </w:t>
      </w:r>
      <w:hyperlink r:id="rId7" w:history="1">
        <w:r w:rsidRPr="00E16BDF">
          <w:rPr>
            <w:rFonts w:ascii="Times New Roman" w:hAnsi="Times New Roman" w:cs="Times New Roman"/>
            <w:sz w:val="28"/>
            <w:szCs w:val="28"/>
          </w:rPr>
          <w:t>законом</w:t>
        </w:r>
      </w:hyperlink>
      <w:r w:rsidRPr="00E16BDF">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107C4">
        <w:rPr>
          <w:rFonts w:ascii="Times New Roman" w:hAnsi="Times New Roman" w:cs="Times New Roman"/>
          <w:sz w:val="28"/>
          <w:szCs w:val="28"/>
        </w:rPr>
        <w:t>п</w:t>
      </w:r>
      <w:hyperlink r:id="rId8" w:history="1">
        <w:r w:rsidRPr="00E16BDF">
          <w:rPr>
            <w:rFonts w:ascii="Times New Roman" w:hAnsi="Times New Roman" w:cs="Times New Roman"/>
            <w:sz w:val="28"/>
            <w:szCs w:val="28"/>
          </w:rPr>
          <w:t>остановлением</w:t>
        </w:r>
      </w:hyperlink>
      <w:r w:rsidRPr="00E16BDF">
        <w:rPr>
          <w:rFonts w:ascii="Times New Roman" w:hAnsi="Times New Roman" w:cs="Times New Roman"/>
          <w:sz w:val="28"/>
          <w:szCs w:val="28"/>
        </w:rPr>
        <w:t xml:space="preserve"> </w:t>
      </w:r>
      <w:r w:rsidR="007107C4">
        <w:rPr>
          <w:rFonts w:ascii="Times New Roman" w:hAnsi="Times New Roman" w:cs="Times New Roman"/>
          <w:sz w:val="28"/>
          <w:szCs w:val="28"/>
        </w:rPr>
        <w:t>П</w:t>
      </w:r>
      <w:r w:rsidRPr="00E16BDF">
        <w:rPr>
          <w:rFonts w:ascii="Times New Roman" w:hAnsi="Times New Roman" w:cs="Times New Roman"/>
          <w:sz w:val="28"/>
          <w:szCs w:val="28"/>
        </w:rPr>
        <w:t>равительства Саратовской обла</w:t>
      </w:r>
      <w:r w:rsidR="00FC102D">
        <w:rPr>
          <w:rFonts w:ascii="Times New Roman" w:hAnsi="Times New Roman" w:cs="Times New Roman"/>
          <w:sz w:val="28"/>
          <w:szCs w:val="28"/>
        </w:rPr>
        <w:t xml:space="preserve">сти от 26 августа 2011 года </w:t>
      </w:r>
      <w:r w:rsidRPr="00E16BDF">
        <w:rPr>
          <w:rFonts w:ascii="Times New Roman" w:hAnsi="Times New Roman" w:cs="Times New Roman"/>
          <w:sz w:val="28"/>
          <w:szCs w:val="28"/>
        </w:rPr>
        <w:t>№ 458-П «О порядке разработки и утверждения административных регламентов исполнения го</w:t>
      </w:r>
      <w:r w:rsidRPr="00EE1632">
        <w:rPr>
          <w:rFonts w:ascii="Times New Roman" w:hAnsi="Times New Roman" w:cs="Times New Roman"/>
          <w:sz w:val="28"/>
          <w:szCs w:val="28"/>
        </w:rPr>
        <w:t>сударственных функций и административных регламентов предоставления государственных услуг, а также административных регламентов осущес</w:t>
      </w:r>
      <w:r w:rsidR="006E187D">
        <w:rPr>
          <w:rFonts w:ascii="Times New Roman" w:hAnsi="Times New Roman" w:cs="Times New Roman"/>
          <w:sz w:val="28"/>
          <w:szCs w:val="28"/>
        </w:rPr>
        <w:t>твления муниципального контроля»</w:t>
      </w:r>
      <w:r w:rsidRPr="00EE1632">
        <w:rPr>
          <w:rFonts w:ascii="Times New Roman" w:hAnsi="Times New Roman" w:cs="Times New Roman"/>
          <w:sz w:val="28"/>
          <w:szCs w:val="28"/>
        </w:rPr>
        <w:t xml:space="preserve"> постановляю:</w:t>
      </w:r>
    </w:p>
    <w:p w:rsidR="00E16BDF" w:rsidRPr="00EE1632" w:rsidRDefault="007107C4" w:rsidP="006E187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Внести в </w:t>
      </w:r>
      <w:r>
        <w:rPr>
          <w:rFonts w:ascii="Times New Roman" w:eastAsia="Calibri" w:hAnsi="Times New Roman" w:cs="Times New Roman"/>
          <w:bCs/>
          <w:sz w:val="28"/>
          <w:szCs w:val="28"/>
        </w:rPr>
        <w:t>приложение к</w:t>
      </w:r>
      <w:r w:rsidRPr="00EE1632">
        <w:rPr>
          <w:rFonts w:ascii="Times New Roman" w:eastAsia="Calibri" w:hAnsi="Times New Roman" w:cs="Times New Roman"/>
          <w:bCs/>
          <w:sz w:val="28"/>
          <w:szCs w:val="28"/>
        </w:rPr>
        <w:t xml:space="preserve"> постановлени</w:t>
      </w:r>
      <w:r>
        <w:rPr>
          <w:rFonts w:ascii="Times New Roman" w:eastAsia="Calibri" w:hAnsi="Times New Roman" w:cs="Times New Roman"/>
          <w:bCs/>
          <w:sz w:val="28"/>
          <w:szCs w:val="28"/>
        </w:rPr>
        <w:t>ю</w:t>
      </w:r>
      <w:r w:rsidR="00E16BDF">
        <w:rPr>
          <w:rFonts w:ascii="Times New Roman" w:hAnsi="Times New Roman" w:cs="Times New Roman"/>
          <w:sz w:val="28"/>
          <w:szCs w:val="28"/>
        </w:rPr>
        <w:t xml:space="preserve"> </w:t>
      </w:r>
      <w:r w:rsidR="00E16BDF" w:rsidRPr="00EE1632">
        <w:rPr>
          <w:rFonts w:ascii="Times New Roman" w:hAnsi="Times New Roman" w:cs="Times New Roman"/>
          <w:sz w:val="28"/>
          <w:szCs w:val="28"/>
        </w:rPr>
        <w:t xml:space="preserve">администрации муниципального образования «Город Саратов» </w:t>
      </w:r>
      <w:r w:rsidR="00A37C6C" w:rsidRPr="00EE1632">
        <w:rPr>
          <w:rFonts w:ascii="Times New Roman" w:hAnsi="Times New Roman" w:cs="Times New Roman"/>
          <w:sz w:val="28"/>
          <w:szCs w:val="28"/>
        </w:rPr>
        <w:t xml:space="preserve">от </w:t>
      </w:r>
      <w:r w:rsidR="006E187D" w:rsidRPr="006E187D">
        <w:rPr>
          <w:rFonts w:ascii="Times New Roman" w:hAnsi="Times New Roman" w:cs="Times New Roman"/>
          <w:bCs/>
          <w:sz w:val="28"/>
          <w:szCs w:val="28"/>
        </w:rPr>
        <w:t>27 февраля 2015 года</w:t>
      </w:r>
      <w:r w:rsidR="006E187D" w:rsidRPr="00EE1632">
        <w:rPr>
          <w:rFonts w:ascii="Times New Roman" w:hAnsi="Times New Roman" w:cs="Times New Roman"/>
          <w:sz w:val="28"/>
          <w:szCs w:val="28"/>
        </w:rPr>
        <w:t xml:space="preserve"> </w:t>
      </w:r>
      <w:r w:rsidR="006E187D" w:rsidRPr="006E187D">
        <w:rPr>
          <w:rFonts w:ascii="Times New Roman" w:hAnsi="Times New Roman" w:cs="Times New Roman"/>
          <w:bCs/>
          <w:sz w:val="28"/>
          <w:szCs w:val="28"/>
        </w:rPr>
        <w:t xml:space="preserve">№ 701 «Об утверждении административного регламента </w:t>
      </w:r>
      <w:r w:rsidR="006E187D">
        <w:rPr>
          <w:rFonts w:ascii="Times New Roman" w:hAnsi="Times New Roman" w:cs="Times New Roman"/>
          <w:bCs/>
          <w:sz w:val="28"/>
          <w:szCs w:val="28"/>
        </w:rPr>
        <w:t xml:space="preserve">исполнения </w:t>
      </w:r>
      <w:r w:rsidR="006E187D" w:rsidRPr="006E187D">
        <w:rPr>
          <w:rFonts w:ascii="Times New Roman" w:hAnsi="Times New Roman" w:cs="Times New Roman"/>
          <w:bCs/>
          <w:sz w:val="28"/>
          <w:szCs w:val="28"/>
        </w:rPr>
        <w:t>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w:t>
      </w:r>
      <w:r w:rsidR="006E187D">
        <w:rPr>
          <w:rFonts w:ascii="Times New Roman" w:hAnsi="Times New Roman" w:cs="Times New Roman"/>
          <w:bCs/>
          <w:sz w:val="28"/>
          <w:szCs w:val="28"/>
        </w:rPr>
        <w:t xml:space="preserve"> </w:t>
      </w:r>
      <w:r w:rsidR="00E16BDF" w:rsidRPr="00EE1632">
        <w:rPr>
          <w:rFonts w:ascii="Times New Roman" w:hAnsi="Times New Roman" w:cs="Times New Roman"/>
          <w:sz w:val="28"/>
          <w:szCs w:val="28"/>
        </w:rPr>
        <w:t>следующие изменения:</w:t>
      </w:r>
    </w:p>
    <w:p w:rsidR="006E187D" w:rsidRPr="006E187D" w:rsidRDefault="007107C4" w:rsidP="007107C4">
      <w:pPr>
        <w:autoSpaceDE w:val="0"/>
        <w:autoSpaceDN w:val="0"/>
        <w:adjustRightInd w:val="0"/>
        <w:spacing w:after="0" w:line="235"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1.1. </w:t>
      </w:r>
      <w:r w:rsidR="006E187D" w:rsidRPr="006E187D">
        <w:rPr>
          <w:rFonts w:ascii="Times New Roman" w:hAnsi="Times New Roman" w:cs="Times New Roman"/>
          <w:sz w:val="28"/>
          <w:szCs w:val="28"/>
        </w:rPr>
        <w:t xml:space="preserve">Пункт 1.5. изложить в новой редакции: </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«1.5. Должностные лица при осуществлении муниципального контроля имеют право:</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 xml:space="preserve">привлекать к проведению проверки экспертов, экспертные организации, не состоящие в гражданско-правовых и трудовых отношениях с </w:t>
      </w:r>
      <w:r w:rsidRPr="006E187D">
        <w:rPr>
          <w:rFonts w:ascii="Times New Roman" w:hAnsi="Times New Roman" w:cs="Times New Roman"/>
          <w:sz w:val="28"/>
          <w:szCs w:val="28"/>
        </w:rPr>
        <w:lastRenderedPageBreak/>
        <w:t>проверяемыми лицами, в отношении которых проводится проверка, и не являющиеся аффилированными лицами проверяемых лиц;</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 xml:space="preserve">составлять протоколы об административных правонарушениях, предусмотренных часть 1 статьи </w:t>
      </w:r>
      <w:proofErr w:type="gramStart"/>
      <w:r w:rsidRPr="006E187D">
        <w:rPr>
          <w:rFonts w:ascii="Times New Roman" w:hAnsi="Times New Roman" w:cs="Times New Roman"/>
          <w:sz w:val="28"/>
          <w:szCs w:val="28"/>
        </w:rPr>
        <w:t>19.4.,</w:t>
      </w:r>
      <w:proofErr w:type="gramEnd"/>
      <w:r w:rsidRPr="006E187D">
        <w:rPr>
          <w:rFonts w:ascii="Times New Roman" w:hAnsi="Times New Roman" w:cs="Times New Roman"/>
          <w:sz w:val="28"/>
          <w:szCs w:val="28"/>
        </w:rPr>
        <w:t xml:space="preserve"> статьей 19.4.1., частью 1 статьи 19.5., статьей 19.7. Кодекса Российской Федерации об административных правонарушениях;</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принимать меры по контролю за устранением выявленных нарушений, их предупреждению;</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 принятыми по вопросам местного значения;</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6E187D" w:rsidRPr="006E187D" w:rsidRDefault="006E187D" w:rsidP="006E187D">
      <w:pPr>
        <w:numPr>
          <w:ilvl w:val="0"/>
          <w:numId w:val="3"/>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6E187D" w:rsidRPr="006E187D" w:rsidRDefault="007107C4" w:rsidP="007107C4">
      <w:pPr>
        <w:autoSpaceDE w:val="0"/>
        <w:autoSpaceDN w:val="0"/>
        <w:adjustRightInd w:val="0"/>
        <w:spacing w:after="0" w:line="235"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006E187D" w:rsidRPr="006E187D">
        <w:rPr>
          <w:rFonts w:ascii="Times New Roman" w:hAnsi="Times New Roman" w:cs="Times New Roman"/>
          <w:sz w:val="28"/>
          <w:szCs w:val="28"/>
        </w:rPr>
        <w:t xml:space="preserve">Пункт 1.6. изложить в новой редакции: </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«1.6. Обязанности должностных лиц органа муниципального контроля при осуществлении муниципального контроля:</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проводить проверку на основании распоряжения главы администрации района о ее проведении в соответствии с ее назначением;</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lastRenderedPageBreak/>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района и в случае, предусмотренном Федеральным законом N 294-ФЗ, - копии документа о согласовании проведения проверки;</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bookmarkStart w:id="0" w:name="sub_11068"/>
      <w:r w:rsidRPr="006E187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0"/>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соблюдать сроки проведения проверки, установленные Федеральным законом N 294-ФЗ и Регламентом;</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 xml:space="preserve">не требовать от юридического лица, индивидуального предпринимателя, физического лица документы и иные сведения, </w:t>
      </w:r>
      <w:r w:rsidRPr="006E187D">
        <w:rPr>
          <w:rFonts w:ascii="Times New Roman" w:hAnsi="Times New Roman" w:cs="Times New Roman"/>
          <w:sz w:val="28"/>
          <w:szCs w:val="28"/>
        </w:rPr>
        <w:lastRenderedPageBreak/>
        <w:t>представление которых не предусмотрено законодательством Российской Федерации;</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Регламента;</w:t>
      </w:r>
    </w:p>
    <w:p w:rsidR="006E187D" w:rsidRPr="006E187D" w:rsidRDefault="006E187D" w:rsidP="006E187D">
      <w:pPr>
        <w:numPr>
          <w:ilvl w:val="0"/>
          <w:numId w:val="4"/>
        </w:numPr>
        <w:tabs>
          <w:tab w:val="left" w:pos="1134"/>
        </w:tabs>
        <w:autoSpaceDE w:val="0"/>
        <w:autoSpaceDN w:val="0"/>
        <w:adjustRightInd w:val="0"/>
        <w:spacing w:after="0" w:line="235" w:lineRule="auto"/>
        <w:ind w:left="0" w:firstLine="709"/>
        <w:jc w:val="both"/>
        <w:rPr>
          <w:rFonts w:ascii="Times New Roman" w:hAnsi="Times New Roman" w:cs="Times New Roman"/>
          <w:sz w:val="28"/>
          <w:szCs w:val="28"/>
        </w:rPr>
      </w:pPr>
      <w:r w:rsidRPr="006E187D">
        <w:rPr>
          <w:rFonts w:ascii="Times New Roman" w:hAnsi="Times New Roman" w:cs="Times New Roman"/>
          <w:sz w:val="28"/>
          <w:szCs w:val="28"/>
        </w:rPr>
        <w:t>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E187D" w:rsidRPr="006E187D">
        <w:rPr>
          <w:rFonts w:ascii="Times New Roman" w:hAnsi="Times New Roman" w:cs="Times New Roman"/>
          <w:sz w:val="28"/>
          <w:szCs w:val="28"/>
          <w:lang w:val="de-DE"/>
        </w:rPr>
        <w:t xml:space="preserve"> </w:t>
      </w:r>
      <w:r w:rsidR="006E187D" w:rsidRPr="006E187D">
        <w:rPr>
          <w:rFonts w:ascii="Times New Roman" w:hAnsi="Times New Roman" w:cs="Times New Roman"/>
          <w:sz w:val="28"/>
          <w:szCs w:val="28"/>
        </w:rPr>
        <w:t>Изложить пункт 2.5. в новой редакции:</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lang w:val="de-DE"/>
        </w:rPr>
      </w:pPr>
      <w:r w:rsidRPr="006E187D">
        <w:rPr>
          <w:rFonts w:ascii="Times New Roman" w:hAnsi="Times New Roman" w:cs="Times New Roman"/>
          <w:sz w:val="28"/>
          <w:szCs w:val="28"/>
          <w:lang w:val="de-DE"/>
        </w:rPr>
        <w:t xml:space="preserve">В </w:t>
      </w:r>
      <w:proofErr w:type="spellStart"/>
      <w:r w:rsidRPr="006E187D">
        <w:rPr>
          <w:rFonts w:ascii="Times New Roman" w:hAnsi="Times New Roman" w:cs="Times New Roman"/>
          <w:sz w:val="28"/>
          <w:szCs w:val="28"/>
          <w:lang w:val="de-DE"/>
        </w:rPr>
        <w:t>отношении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одного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субъекта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малого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предпринимательства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общий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срок</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плановой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выездной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может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превышать</w:t>
      </w:r>
      <w:proofErr w:type="spellEnd"/>
      <w:r w:rsidRPr="006E187D">
        <w:rPr>
          <w:rFonts w:ascii="Times New Roman" w:hAnsi="Times New Roman" w:cs="Times New Roman"/>
          <w:sz w:val="28"/>
          <w:szCs w:val="28"/>
          <w:lang w:val="de-DE"/>
        </w:rPr>
        <w:t xml:space="preserve"> 50 </w:t>
      </w:r>
      <w:proofErr w:type="spellStart"/>
      <w:r w:rsidRPr="006E187D">
        <w:rPr>
          <w:rFonts w:ascii="Times New Roman" w:hAnsi="Times New Roman" w:cs="Times New Roman"/>
          <w:sz w:val="28"/>
          <w:szCs w:val="28"/>
          <w:lang w:val="de-DE"/>
        </w:rPr>
        <w:t>часов</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для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малого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предприятия</w:t>
      </w:r>
      <w:proofErr w:type="spellEnd"/>
      <w:r w:rsidRPr="006E187D">
        <w:rPr>
          <w:rFonts w:ascii="Times New Roman" w:hAnsi="Times New Roman" w:cs="Times New Roman"/>
          <w:sz w:val="28"/>
          <w:szCs w:val="28"/>
          <w:lang w:val="de-DE"/>
        </w:rPr>
        <w:t xml:space="preserve"> и 15 </w:t>
      </w:r>
      <w:proofErr w:type="spellStart"/>
      <w:r w:rsidRPr="006E187D">
        <w:rPr>
          <w:rFonts w:ascii="Times New Roman" w:hAnsi="Times New Roman" w:cs="Times New Roman"/>
          <w:sz w:val="28"/>
          <w:szCs w:val="28"/>
          <w:lang w:val="de-DE"/>
        </w:rPr>
        <w:t>часов</w:t>
      </w:r>
      <w:proofErr w:type="spellEnd"/>
      <w:r w:rsidRPr="006E187D">
        <w:rPr>
          <w:rFonts w:ascii="Times New Roman" w:hAnsi="Times New Roman" w:cs="Times New Roman"/>
          <w:sz w:val="28"/>
          <w:szCs w:val="28"/>
          <w:lang w:val="de-DE"/>
        </w:rPr>
        <w:t xml:space="preserve"> - </w:t>
      </w:r>
      <w:proofErr w:type="spellStart"/>
      <w:r w:rsidRPr="006E187D">
        <w:rPr>
          <w:rFonts w:ascii="Times New Roman" w:hAnsi="Times New Roman" w:cs="Times New Roman"/>
          <w:sz w:val="28"/>
          <w:szCs w:val="28"/>
          <w:lang w:val="de-DE"/>
        </w:rPr>
        <w:t>для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микропредприятия</w:t>
      </w:r>
      <w:proofErr w:type="spellEnd"/>
      <w:r w:rsidRPr="006E187D">
        <w:rPr>
          <w:rFonts w:ascii="Times New Roman" w:hAnsi="Times New Roman" w:cs="Times New Roman"/>
          <w:sz w:val="28"/>
          <w:szCs w:val="28"/>
          <w:lang w:val="de-DE"/>
        </w:rPr>
        <w:t xml:space="preserve"> в </w:t>
      </w:r>
      <w:proofErr w:type="spellStart"/>
      <w:r w:rsidRPr="006E187D">
        <w:rPr>
          <w:rFonts w:ascii="Times New Roman" w:hAnsi="Times New Roman" w:cs="Times New Roman"/>
          <w:sz w:val="28"/>
          <w:szCs w:val="28"/>
          <w:lang w:val="de-DE"/>
        </w:rPr>
        <w:t>год</w:t>
      </w:r>
      <w:proofErr w:type="spellEnd"/>
      <w:r w:rsidRPr="006E187D">
        <w:rPr>
          <w:rFonts w:ascii="Times New Roman" w:hAnsi="Times New Roman" w:cs="Times New Roman"/>
          <w:sz w:val="28"/>
          <w:szCs w:val="28"/>
          <w:lang w:val="de-DE"/>
        </w:rPr>
        <w:t>.</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lang w:val="de-DE"/>
        </w:rPr>
      </w:pPr>
      <w:r w:rsidRPr="006E187D">
        <w:rPr>
          <w:rFonts w:ascii="Times New Roman" w:hAnsi="Times New Roman" w:cs="Times New Roman"/>
          <w:sz w:val="28"/>
          <w:szCs w:val="28"/>
          <w:lang w:val="de-DE"/>
        </w:rPr>
        <w:t xml:space="preserve">В </w:t>
      </w:r>
      <w:proofErr w:type="spellStart"/>
      <w:r w:rsidRPr="006E187D">
        <w:rPr>
          <w:rFonts w:ascii="Times New Roman" w:hAnsi="Times New Roman" w:cs="Times New Roman"/>
          <w:sz w:val="28"/>
          <w:szCs w:val="28"/>
          <w:lang w:val="de-DE"/>
        </w:rPr>
        <w:t>случае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необходимости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отношении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одного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субъекта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малого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предпринимательства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получения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документов</w:t>
      </w:r>
      <w:proofErr w:type="spellEnd"/>
      <w:r w:rsidRPr="006E187D">
        <w:rPr>
          <w:rFonts w:ascii="Times New Roman" w:hAnsi="Times New Roman" w:cs="Times New Roman"/>
          <w:sz w:val="28"/>
          <w:szCs w:val="28"/>
          <w:lang w:val="de-DE"/>
        </w:rPr>
        <w:t xml:space="preserve"> и (</w:t>
      </w:r>
      <w:proofErr w:type="spellStart"/>
      <w:r w:rsidRPr="006E187D">
        <w:rPr>
          <w:rFonts w:ascii="Times New Roman" w:hAnsi="Times New Roman" w:cs="Times New Roman"/>
          <w:sz w:val="28"/>
          <w:szCs w:val="28"/>
          <w:lang w:val="de-DE"/>
        </w:rPr>
        <w:t>или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информации</w:t>
      </w:r>
      <w:proofErr w:type="spellEnd"/>
      <w:r w:rsidRPr="006E187D">
        <w:rPr>
          <w:rFonts w:ascii="Times New Roman" w:hAnsi="Times New Roman" w:cs="Times New Roman"/>
          <w:sz w:val="28"/>
          <w:szCs w:val="28"/>
          <w:lang w:val="de-DE"/>
        </w:rPr>
        <w:t xml:space="preserve"> в </w:t>
      </w:r>
      <w:proofErr w:type="spellStart"/>
      <w:r w:rsidRPr="006E187D">
        <w:rPr>
          <w:rFonts w:ascii="Times New Roman" w:hAnsi="Times New Roman" w:cs="Times New Roman"/>
          <w:sz w:val="28"/>
          <w:szCs w:val="28"/>
          <w:lang w:val="de-DE"/>
        </w:rPr>
        <w:t>рамках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межведомственного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информационного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взаимодействия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может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быть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приостановлено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руководителем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органа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муниципального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контроля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срок</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необходимый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для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осуществления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межведомственного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информационного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взаимодействия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более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чем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десять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рабочих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дней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Повторное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приостановление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допускается</w:t>
      </w:r>
      <w:proofErr w:type="spellEnd"/>
      <w:r w:rsidRPr="006E187D">
        <w:rPr>
          <w:rFonts w:ascii="Times New Roman" w:hAnsi="Times New Roman" w:cs="Times New Roman"/>
          <w:sz w:val="28"/>
          <w:szCs w:val="28"/>
          <w:lang w:val="de-DE"/>
        </w:rPr>
        <w:t>.</w:t>
      </w:r>
      <w:bookmarkStart w:id="1" w:name="sub_570952256"/>
    </w:p>
    <w:bookmarkEnd w:id="1"/>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lang w:val="de-DE"/>
        </w:rPr>
      </w:pP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период</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действия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срока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приостановления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приостанавливаются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связанные</w:t>
      </w:r>
      <w:proofErr w:type="spellEnd"/>
      <w:r w:rsidRPr="006E187D">
        <w:rPr>
          <w:rFonts w:ascii="Times New Roman" w:hAnsi="Times New Roman" w:cs="Times New Roman"/>
          <w:sz w:val="28"/>
          <w:szCs w:val="28"/>
          <w:lang w:val="de-DE"/>
        </w:rPr>
        <w:t xml:space="preserve"> с </w:t>
      </w:r>
      <w:proofErr w:type="spellStart"/>
      <w:r w:rsidRPr="006E187D">
        <w:rPr>
          <w:rFonts w:ascii="Times New Roman" w:hAnsi="Times New Roman" w:cs="Times New Roman"/>
          <w:sz w:val="28"/>
          <w:szCs w:val="28"/>
          <w:lang w:val="de-DE"/>
        </w:rPr>
        <w:t>указанной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действия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органа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муниципального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контроля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территории</w:t>
      </w:r>
      <w:proofErr w:type="spellEnd"/>
      <w:r w:rsidRPr="006E187D">
        <w:rPr>
          <w:rFonts w:ascii="Times New Roman" w:hAnsi="Times New Roman" w:cs="Times New Roman"/>
          <w:sz w:val="28"/>
          <w:szCs w:val="28"/>
          <w:lang w:val="de-DE"/>
        </w:rPr>
        <w:t xml:space="preserve">, в </w:t>
      </w:r>
      <w:proofErr w:type="spellStart"/>
      <w:r w:rsidRPr="006E187D">
        <w:rPr>
          <w:rFonts w:ascii="Times New Roman" w:hAnsi="Times New Roman" w:cs="Times New Roman"/>
          <w:sz w:val="28"/>
          <w:szCs w:val="28"/>
          <w:lang w:val="de-DE"/>
        </w:rPr>
        <w:t>зданиях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строениях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сооружениях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помещениях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иных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объектах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субъекта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малого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предпринимательства</w:t>
      </w:r>
      <w:proofErr w:type="spellEnd"/>
      <w:r w:rsidRPr="006E187D">
        <w:rPr>
          <w:rFonts w:ascii="Times New Roman" w:hAnsi="Times New Roman" w:cs="Times New Roman"/>
          <w:sz w:val="28"/>
          <w:szCs w:val="28"/>
          <w:lang w:val="de-DE"/>
        </w:rPr>
        <w:t>.</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lang w:val="de-DE"/>
        </w:rPr>
      </w:pPr>
      <w:proofErr w:type="gramStart"/>
      <w:r w:rsidRPr="006E187D">
        <w:rPr>
          <w:rFonts w:ascii="Times New Roman" w:hAnsi="Times New Roman" w:cs="Times New Roman"/>
          <w:sz w:val="28"/>
          <w:szCs w:val="28"/>
          <w:lang w:val="de-DE"/>
        </w:rPr>
        <w:t xml:space="preserve">В </w:t>
      </w:r>
      <w:proofErr w:type="spellStart"/>
      <w:r w:rsidRPr="006E187D">
        <w:rPr>
          <w:rFonts w:ascii="Times New Roman" w:hAnsi="Times New Roman" w:cs="Times New Roman"/>
          <w:sz w:val="28"/>
          <w:szCs w:val="28"/>
          <w:lang w:val="de-DE"/>
        </w:rPr>
        <w:t>исключительных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случаях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связанных</w:t>
      </w:r>
      <w:proofErr w:type="spellEnd"/>
      <w:r w:rsidRPr="006E187D">
        <w:rPr>
          <w:rFonts w:ascii="Times New Roman" w:hAnsi="Times New Roman" w:cs="Times New Roman"/>
          <w:sz w:val="28"/>
          <w:szCs w:val="28"/>
          <w:lang w:val="de-DE"/>
        </w:rPr>
        <w:t xml:space="preserve"> с </w:t>
      </w:r>
      <w:proofErr w:type="spellStart"/>
      <w:r w:rsidRPr="006E187D">
        <w:rPr>
          <w:rFonts w:ascii="Times New Roman" w:hAnsi="Times New Roman" w:cs="Times New Roman"/>
          <w:sz w:val="28"/>
          <w:szCs w:val="28"/>
          <w:lang w:val="de-DE"/>
        </w:rPr>
        <w:t>необходимостью</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сложных</w:t>
      </w:r>
      <w:proofErr w:type="spellEnd"/>
      <w:r w:rsidRPr="006E187D">
        <w:rPr>
          <w:rFonts w:ascii="Times New Roman" w:hAnsi="Times New Roman" w:cs="Times New Roman"/>
          <w:sz w:val="28"/>
          <w:szCs w:val="28"/>
          <w:lang w:val="de-DE"/>
        </w:rPr>
        <w:t xml:space="preserve"> и (</w:t>
      </w:r>
      <w:proofErr w:type="spellStart"/>
      <w:r w:rsidRPr="006E187D">
        <w:rPr>
          <w:rFonts w:ascii="Times New Roman" w:hAnsi="Times New Roman" w:cs="Times New Roman"/>
          <w:sz w:val="28"/>
          <w:szCs w:val="28"/>
          <w:lang w:val="de-DE"/>
        </w:rPr>
        <w:t>или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длительных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исследований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испытаний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специальных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экспертиз</w:t>
      </w:r>
      <w:proofErr w:type="spellEnd"/>
      <w:r w:rsidRPr="006E187D">
        <w:rPr>
          <w:rFonts w:ascii="Times New Roman" w:hAnsi="Times New Roman" w:cs="Times New Roman"/>
          <w:sz w:val="28"/>
          <w:szCs w:val="28"/>
          <w:lang w:val="de-DE"/>
        </w:rPr>
        <w:t xml:space="preserve"> и </w:t>
      </w:r>
      <w:proofErr w:type="spellStart"/>
      <w:r w:rsidRPr="006E187D">
        <w:rPr>
          <w:rFonts w:ascii="Times New Roman" w:hAnsi="Times New Roman" w:cs="Times New Roman"/>
          <w:sz w:val="28"/>
          <w:szCs w:val="28"/>
          <w:lang w:val="de-DE"/>
        </w:rPr>
        <w:t>расследований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основании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мотивированных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предложений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должностных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лиц</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органа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муниципального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контроля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проводящих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выездную</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плановую</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проверку</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срок</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выездной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плановой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может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быть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продлен</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руководителем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такого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органа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более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чем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двадцать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рабочих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дней</w:t>
      </w:r>
      <w:proofErr w:type="spellEnd"/>
      <w:r w:rsidRPr="006E187D">
        <w:rPr>
          <w:rFonts w:ascii="Times New Roman" w:hAnsi="Times New Roman" w:cs="Times New Roman"/>
          <w:sz w:val="28"/>
          <w:szCs w:val="28"/>
          <w:lang w:val="de-DE"/>
        </w:rPr>
        <w:t xml:space="preserve">, в </w:t>
      </w:r>
      <w:proofErr w:type="spellStart"/>
      <w:r w:rsidRPr="006E187D">
        <w:rPr>
          <w:rFonts w:ascii="Times New Roman" w:hAnsi="Times New Roman" w:cs="Times New Roman"/>
          <w:sz w:val="28"/>
          <w:szCs w:val="28"/>
          <w:lang w:val="de-DE"/>
        </w:rPr>
        <w:t>отношении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малых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предприятий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более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чем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пятьдесят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часов</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микропредприятий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более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чем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пятнадцать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часов</w:t>
      </w:r>
      <w:proofErr w:type="spellEnd"/>
      <w:r w:rsidRPr="006E187D">
        <w:rPr>
          <w:rFonts w:ascii="Times New Roman" w:hAnsi="Times New Roman" w:cs="Times New Roman"/>
          <w:sz w:val="28"/>
          <w:szCs w:val="28"/>
          <w:lang w:val="de-DE"/>
        </w:rPr>
        <w:t>.</w:t>
      </w:r>
      <w:proofErr w:type="gramEnd"/>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lang w:val="de-DE"/>
        </w:rPr>
      </w:pPr>
      <w:proofErr w:type="spellStart"/>
      <w:r w:rsidRPr="006E187D">
        <w:rPr>
          <w:rFonts w:ascii="Times New Roman" w:hAnsi="Times New Roman" w:cs="Times New Roman"/>
          <w:sz w:val="28"/>
          <w:szCs w:val="28"/>
          <w:lang w:val="de-DE"/>
        </w:rPr>
        <w:t>Срок</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каждой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из</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проверок</w:t>
      </w:r>
      <w:proofErr w:type="spellEnd"/>
      <w:r w:rsidRPr="006E187D">
        <w:rPr>
          <w:rFonts w:ascii="Times New Roman" w:hAnsi="Times New Roman" w:cs="Times New Roman"/>
          <w:sz w:val="28"/>
          <w:szCs w:val="28"/>
          <w:lang w:val="de-DE"/>
        </w:rPr>
        <w:t xml:space="preserve"> в </w:t>
      </w:r>
      <w:proofErr w:type="spellStart"/>
      <w:r w:rsidRPr="006E187D">
        <w:rPr>
          <w:rFonts w:ascii="Times New Roman" w:hAnsi="Times New Roman" w:cs="Times New Roman"/>
          <w:sz w:val="28"/>
          <w:szCs w:val="28"/>
          <w:lang w:val="de-DE"/>
        </w:rPr>
        <w:t>отношении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юридического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лица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которое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осуществляет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свою</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деятельность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территориях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нескольких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субъектов</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Российской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Федерации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устанавливается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отдельно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каждому</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филиалу</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представительству</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обособленному</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структурному</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подразделению</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юридического</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лица</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этом</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общий</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срок</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проведения</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проверки</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не</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может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превышать</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шестьдесят</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рабочих</w:t>
      </w:r>
      <w:proofErr w:type="spellEnd"/>
      <w:r w:rsidRPr="006E187D">
        <w:rPr>
          <w:rFonts w:ascii="Times New Roman" w:hAnsi="Times New Roman" w:cs="Times New Roman"/>
          <w:sz w:val="28"/>
          <w:szCs w:val="28"/>
          <w:lang w:val="de-DE"/>
        </w:rPr>
        <w:t xml:space="preserve"> </w:t>
      </w:r>
      <w:proofErr w:type="spellStart"/>
      <w:r w:rsidRPr="006E187D">
        <w:rPr>
          <w:rFonts w:ascii="Times New Roman" w:hAnsi="Times New Roman" w:cs="Times New Roman"/>
          <w:sz w:val="28"/>
          <w:szCs w:val="28"/>
          <w:lang w:val="de-DE"/>
        </w:rPr>
        <w:t>дней</w:t>
      </w:r>
      <w:proofErr w:type="spellEnd"/>
      <w:r w:rsidRPr="006E187D">
        <w:rPr>
          <w:rFonts w:ascii="Times New Roman" w:hAnsi="Times New Roman" w:cs="Times New Roman"/>
          <w:sz w:val="28"/>
          <w:szCs w:val="28"/>
          <w:lang w:val="de-DE"/>
        </w:rPr>
        <w:t>.</w:t>
      </w:r>
      <w:r w:rsidRPr="006E187D">
        <w:rPr>
          <w:rFonts w:ascii="Times New Roman" w:hAnsi="Times New Roman" w:cs="Times New Roman"/>
          <w:sz w:val="28"/>
          <w:szCs w:val="28"/>
        </w:rPr>
        <w:t>»</w:t>
      </w:r>
      <w:r w:rsidRPr="006E187D">
        <w:rPr>
          <w:rFonts w:ascii="Times New Roman" w:hAnsi="Times New Roman" w:cs="Times New Roman"/>
          <w:sz w:val="28"/>
          <w:szCs w:val="28"/>
          <w:lang w:val="de-DE"/>
        </w:rPr>
        <w:t>;</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E187D" w:rsidRPr="006E187D">
        <w:rPr>
          <w:rFonts w:ascii="Times New Roman" w:hAnsi="Times New Roman" w:cs="Times New Roman"/>
          <w:sz w:val="28"/>
          <w:szCs w:val="28"/>
        </w:rPr>
        <w:t xml:space="preserve"> Изложить пункт 3.3.5 в новой редакции: </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lastRenderedPageBreak/>
        <w:t>«3.3.5. 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не позднее чем за три рабочих дней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6E187D" w:rsidRPr="006E187D" w:rsidRDefault="007107C4" w:rsidP="007107C4">
      <w:pPr>
        <w:autoSpaceDE w:val="0"/>
        <w:autoSpaceDN w:val="0"/>
        <w:adjustRightInd w:val="0"/>
        <w:spacing w:after="0" w:line="235"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1.5. </w:t>
      </w:r>
      <w:r w:rsidR="006E187D" w:rsidRPr="006E187D">
        <w:rPr>
          <w:rFonts w:ascii="Times New Roman" w:hAnsi="Times New Roman" w:cs="Times New Roman"/>
          <w:sz w:val="28"/>
          <w:szCs w:val="28"/>
        </w:rPr>
        <w:t>Пункт 3.4.6 дополнить вторым абзацем следующего содержания: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E187D" w:rsidRPr="006E187D" w:rsidRDefault="007107C4" w:rsidP="007107C4">
      <w:pPr>
        <w:autoSpaceDE w:val="0"/>
        <w:autoSpaceDN w:val="0"/>
        <w:adjustRightInd w:val="0"/>
        <w:spacing w:after="0" w:line="235"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1.6. </w:t>
      </w:r>
      <w:r w:rsidR="006E187D" w:rsidRPr="006E187D">
        <w:rPr>
          <w:rFonts w:ascii="Times New Roman" w:hAnsi="Times New Roman" w:cs="Times New Roman"/>
          <w:sz w:val="28"/>
          <w:szCs w:val="28"/>
        </w:rPr>
        <w:t>Пункт 3.4.9 дополнить вторым абзацем следующего содержания: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E187D" w:rsidRPr="006E187D" w:rsidRDefault="007107C4" w:rsidP="007107C4">
      <w:pPr>
        <w:autoSpaceDE w:val="0"/>
        <w:autoSpaceDN w:val="0"/>
        <w:adjustRightInd w:val="0"/>
        <w:spacing w:after="0" w:line="235" w:lineRule="auto"/>
        <w:ind w:left="709"/>
        <w:jc w:val="both"/>
        <w:rPr>
          <w:rFonts w:ascii="Times New Roman" w:hAnsi="Times New Roman" w:cs="Times New Roman"/>
          <w:sz w:val="28"/>
          <w:szCs w:val="28"/>
        </w:rPr>
      </w:pPr>
      <w:bookmarkStart w:id="2" w:name="sub_1207"/>
      <w:r>
        <w:rPr>
          <w:rFonts w:ascii="Times New Roman" w:hAnsi="Times New Roman" w:cs="Times New Roman"/>
          <w:sz w:val="28"/>
          <w:szCs w:val="28"/>
        </w:rPr>
        <w:t xml:space="preserve">1.7. </w:t>
      </w:r>
      <w:r w:rsidR="006E187D" w:rsidRPr="006E187D">
        <w:rPr>
          <w:rFonts w:ascii="Times New Roman" w:hAnsi="Times New Roman" w:cs="Times New Roman"/>
          <w:sz w:val="28"/>
          <w:szCs w:val="28"/>
        </w:rPr>
        <w:t xml:space="preserve">Дополнить пунктом 3.4.16 следующего содержания: </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 xml:space="preserve">«3.4.16.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6E187D">
        <w:rPr>
          <w:rFonts w:ascii="Times New Roman" w:hAnsi="Times New Roman" w:cs="Times New Roman"/>
          <w:sz w:val="28"/>
          <w:szCs w:val="28"/>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bookmarkEnd w:id="2"/>
    <w:p w:rsidR="006E187D" w:rsidRPr="006E187D" w:rsidRDefault="007107C4" w:rsidP="007107C4">
      <w:pPr>
        <w:autoSpaceDE w:val="0"/>
        <w:autoSpaceDN w:val="0"/>
        <w:adjustRightInd w:val="0"/>
        <w:spacing w:after="0" w:line="235"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1.8. </w:t>
      </w:r>
      <w:r w:rsidR="006E187D" w:rsidRPr="006E187D">
        <w:rPr>
          <w:rFonts w:ascii="Times New Roman" w:hAnsi="Times New Roman" w:cs="Times New Roman"/>
          <w:sz w:val="28"/>
          <w:szCs w:val="28"/>
        </w:rPr>
        <w:t>Изложить пункт 3.5.1 в новой редакции:</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«3.5.1. Основанием для начала исполнения административной процедуры является: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w:t>
      </w:r>
      <w:r w:rsidRPr="006E187D">
        <w:rPr>
          <w:rFonts w:ascii="Times New Roman" w:hAnsi="Times New Roman" w:cs="Times New Roman"/>
          <w:sz w:val="28"/>
          <w:szCs w:val="28"/>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E187D" w:rsidRPr="006E187D">
        <w:rPr>
          <w:rFonts w:ascii="Times New Roman" w:hAnsi="Times New Roman" w:cs="Times New Roman"/>
          <w:sz w:val="28"/>
          <w:szCs w:val="28"/>
        </w:rPr>
        <w:t xml:space="preserve"> Дополнить пункт 3.5.4. после слова «готовит» словами «мотивированное представление,»;</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6E187D" w:rsidRPr="006E187D">
        <w:rPr>
          <w:rFonts w:ascii="Times New Roman" w:hAnsi="Times New Roman" w:cs="Times New Roman"/>
          <w:sz w:val="28"/>
          <w:szCs w:val="28"/>
        </w:rPr>
        <w:t xml:space="preserve"> Дополнить пунктом 3.5.6.1. следующего содержания: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«3.5.6.1. 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порядке, установленном Правительством Российской Федерации.»;</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6E187D" w:rsidRPr="006E187D">
        <w:rPr>
          <w:rFonts w:ascii="Times New Roman" w:hAnsi="Times New Roman" w:cs="Times New Roman"/>
          <w:sz w:val="28"/>
          <w:szCs w:val="28"/>
        </w:rPr>
        <w:t xml:space="preserve"> Дополнить пунктом 3.5.6.2. следующего содержания: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«3.5.6.2.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6E187D" w:rsidRPr="006E187D">
        <w:rPr>
          <w:rFonts w:ascii="Times New Roman" w:hAnsi="Times New Roman" w:cs="Times New Roman"/>
          <w:sz w:val="28"/>
          <w:szCs w:val="28"/>
        </w:rPr>
        <w:t xml:space="preserve"> Дополнить пунктом 3.5.6.3. следующего содержания: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«3.5.6.3.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E187D" w:rsidRPr="006E187D">
        <w:rPr>
          <w:rFonts w:ascii="Times New Roman" w:hAnsi="Times New Roman" w:cs="Times New Roman"/>
          <w:sz w:val="28"/>
          <w:szCs w:val="28"/>
        </w:rPr>
        <w:t>13</w:t>
      </w:r>
      <w:r>
        <w:rPr>
          <w:rFonts w:ascii="Times New Roman" w:hAnsi="Times New Roman" w:cs="Times New Roman"/>
          <w:sz w:val="28"/>
          <w:szCs w:val="28"/>
        </w:rPr>
        <w:t>.</w:t>
      </w:r>
      <w:r w:rsidR="006E187D" w:rsidRPr="006E187D">
        <w:rPr>
          <w:rFonts w:ascii="Times New Roman" w:hAnsi="Times New Roman" w:cs="Times New Roman"/>
          <w:sz w:val="28"/>
          <w:szCs w:val="28"/>
        </w:rPr>
        <w:t xml:space="preserve"> Исключить в пункте 3.5.7. слово и цифру «подпункте 2»;</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6E187D" w:rsidRPr="006E187D">
        <w:rPr>
          <w:rFonts w:ascii="Times New Roman" w:hAnsi="Times New Roman" w:cs="Times New Roman"/>
          <w:sz w:val="28"/>
          <w:szCs w:val="28"/>
        </w:rPr>
        <w:t xml:space="preserve"> Заменить в пункте 3.5.9. цифры «3.4.15» на цифры «3.4.16»;</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6E187D" w:rsidRPr="006E187D">
        <w:rPr>
          <w:rFonts w:ascii="Times New Roman" w:hAnsi="Times New Roman" w:cs="Times New Roman"/>
          <w:sz w:val="28"/>
          <w:szCs w:val="28"/>
        </w:rPr>
        <w:t xml:space="preserve"> Дополнить пункт 3.6.3. следующими словами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6E187D" w:rsidRPr="006E187D">
        <w:rPr>
          <w:rFonts w:ascii="Times New Roman" w:hAnsi="Times New Roman" w:cs="Times New Roman"/>
          <w:sz w:val="28"/>
          <w:szCs w:val="28"/>
        </w:rPr>
        <w:t xml:space="preserve"> В пункте 3.6.4. слова </w:t>
      </w:r>
      <w:proofErr w:type="gramStart"/>
      <w:r w:rsidR="006E187D" w:rsidRPr="006E187D">
        <w:rPr>
          <w:rFonts w:ascii="Times New Roman" w:hAnsi="Times New Roman" w:cs="Times New Roman"/>
          <w:sz w:val="28"/>
          <w:szCs w:val="28"/>
        </w:rPr>
        <w:t>«,которое</w:t>
      </w:r>
      <w:proofErr w:type="gramEnd"/>
      <w:r w:rsidR="006E187D" w:rsidRPr="006E187D">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1.17.</w:t>
      </w:r>
      <w:r w:rsidR="006E187D" w:rsidRPr="006E187D">
        <w:rPr>
          <w:rFonts w:ascii="Times New Roman" w:hAnsi="Times New Roman" w:cs="Times New Roman"/>
          <w:sz w:val="28"/>
          <w:szCs w:val="28"/>
        </w:rPr>
        <w:t xml:space="preserve"> Дополнить пункт 3.6.6. вторым абзацем следующего содержания:</w:t>
      </w:r>
    </w:p>
    <w:p w:rsidR="006E187D" w:rsidRPr="006E187D" w:rsidRDefault="006E187D" w:rsidP="006E187D">
      <w:pPr>
        <w:autoSpaceDE w:val="0"/>
        <w:autoSpaceDN w:val="0"/>
        <w:adjustRightInd w:val="0"/>
        <w:spacing w:after="0" w:line="235" w:lineRule="auto"/>
        <w:ind w:firstLine="709"/>
        <w:jc w:val="both"/>
        <w:rPr>
          <w:rFonts w:ascii="Times New Roman" w:hAnsi="Times New Roman" w:cs="Times New Roman"/>
          <w:sz w:val="28"/>
          <w:szCs w:val="28"/>
        </w:rPr>
      </w:pPr>
      <w:r w:rsidRPr="006E187D">
        <w:rPr>
          <w:rFonts w:ascii="Times New Roman" w:hAnsi="Times New Roman" w:cs="Times New Roman"/>
          <w:sz w:val="28"/>
          <w:szCs w:val="28"/>
        </w:rPr>
        <w:t>«</w:t>
      </w:r>
      <w:bookmarkStart w:id="3" w:name="sub_10366"/>
      <w:r w:rsidRPr="006E187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bookmarkEnd w:id="3"/>
      <w:r w:rsidRPr="006E187D">
        <w:rPr>
          <w:rFonts w:ascii="Times New Roman" w:hAnsi="Times New Roman" w:cs="Times New Roman"/>
          <w:sz w:val="28"/>
          <w:szCs w:val="28"/>
        </w:rPr>
        <w:t>»;</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6E187D" w:rsidRPr="006E187D">
        <w:rPr>
          <w:rFonts w:ascii="Times New Roman" w:hAnsi="Times New Roman" w:cs="Times New Roman"/>
          <w:sz w:val="28"/>
          <w:szCs w:val="28"/>
        </w:rPr>
        <w:t xml:space="preserve"> В пункте 5.3. во втором дефисе исключить слово «администрации»;</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E187D" w:rsidRPr="006E187D">
        <w:rPr>
          <w:rFonts w:ascii="Times New Roman" w:hAnsi="Times New Roman" w:cs="Times New Roman"/>
          <w:sz w:val="28"/>
          <w:szCs w:val="28"/>
        </w:rPr>
        <w:t>19</w:t>
      </w:r>
      <w:r>
        <w:rPr>
          <w:rFonts w:ascii="Times New Roman" w:hAnsi="Times New Roman" w:cs="Times New Roman"/>
          <w:sz w:val="28"/>
          <w:szCs w:val="28"/>
        </w:rPr>
        <w:t>.</w:t>
      </w:r>
      <w:r w:rsidR="006E187D" w:rsidRPr="006E187D">
        <w:rPr>
          <w:rFonts w:ascii="Times New Roman" w:hAnsi="Times New Roman" w:cs="Times New Roman"/>
          <w:sz w:val="28"/>
          <w:szCs w:val="28"/>
        </w:rPr>
        <w:t xml:space="preserve"> В пункте 5.6. исключить по всему тексту слова «рабочих»;</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6E187D" w:rsidRPr="006E187D">
        <w:rPr>
          <w:rFonts w:ascii="Times New Roman" w:hAnsi="Times New Roman" w:cs="Times New Roman"/>
          <w:sz w:val="28"/>
          <w:szCs w:val="28"/>
        </w:rPr>
        <w:t xml:space="preserve"> В пункте 5.7. исключить слова «В случае, если жалоба подана лицом, не являющимся субъектом проверки, ответ на жалобу также не дается»;</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E187D" w:rsidRPr="006E187D">
        <w:rPr>
          <w:rFonts w:ascii="Times New Roman" w:hAnsi="Times New Roman" w:cs="Times New Roman"/>
          <w:sz w:val="28"/>
          <w:szCs w:val="28"/>
        </w:rPr>
        <w:t xml:space="preserve"> Исключить пункт 5.9;</w:t>
      </w:r>
    </w:p>
    <w:p w:rsidR="006E187D" w:rsidRP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6E187D" w:rsidRPr="006E187D">
        <w:rPr>
          <w:rFonts w:ascii="Times New Roman" w:hAnsi="Times New Roman" w:cs="Times New Roman"/>
          <w:sz w:val="28"/>
          <w:szCs w:val="28"/>
        </w:rPr>
        <w:t xml:space="preserve"> В пункте 5.10 исключить второй дефис;</w:t>
      </w:r>
    </w:p>
    <w:p w:rsidR="006E187D" w:rsidRDefault="007107C4" w:rsidP="006E187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bookmarkStart w:id="4" w:name="_GoBack"/>
      <w:bookmarkEnd w:id="4"/>
      <w:r>
        <w:rPr>
          <w:rFonts w:ascii="Times New Roman" w:hAnsi="Times New Roman" w:cs="Times New Roman"/>
          <w:sz w:val="28"/>
          <w:szCs w:val="28"/>
        </w:rPr>
        <w:t>23.</w:t>
      </w:r>
      <w:r w:rsidR="006E187D" w:rsidRPr="006E187D">
        <w:rPr>
          <w:rFonts w:ascii="Times New Roman" w:hAnsi="Times New Roman" w:cs="Times New Roman"/>
          <w:sz w:val="28"/>
          <w:szCs w:val="28"/>
        </w:rPr>
        <w:t xml:space="preserve"> Пункт 5.10 считать пунктом 5.9.</w:t>
      </w:r>
    </w:p>
    <w:p w:rsidR="00E66A90" w:rsidRPr="0070253D" w:rsidRDefault="00E66A90" w:rsidP="00E66A90">
      <w:pPr>
        <w:autoSpaceDE w:val="0"/>
        <w:autoSpaceDN w:val="0"/>
        <w:adjustRightInd w:val="0"/>
        <w:spacing w:after="0" w:line="235" w:lineRule="auto"/>
        <w:ind w:firstLine="709"/>
        <w:jc w:val="both"/>
        <w:rPr>
          <w:rFonts w:ascii="Times New Roman" w:hAnsi="Times New Roman"/>
          <w:sz w:val="28"/>
          <w:szCs w:val="28"/>
        </w:rPr>
      </w:pPr>
      <w:r w:rsidRPr="0070253D">
        <w:rPr>
          <w:rFonts w:ascii="Times New Roman" w:hAnsi="Times New Roman"/>
          <w:sz w:val="28"/>
          <w:szCs w:val="28"/>
        </w:rPr>
        <w:t xml:space="preserve">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w:t>
      </w:r>
    </w:p>
    <w:p w:rsidR="00E66A90" w:rsidRPr="0070253D" w:rsidRDefault="00E66A90" w:rsidP="00E66A90">
      <w:pPr>
        <w:pStyle w:val="Normal1"/>
        <w:spacing w:line="235" w:lineRule="auto"/>
        <w:ind w:firstLine="709"/>
        <w:rPr>
          <w:sz w:val="28"/>
          <w:szCs w:val="28"/>
        </w:rPr>
      </w:pPr>
      <w:r w:rsidRPr="0070253D">
        <w:rPr>
          <w:sz w:val="28"/>
          <w:szCs w:val="28"/>
        </w:rPr>
        <w:t xml:space="preserve">3. Контроль за исполнением настоящего постановления </w:t>
      </w:r>
      <w:r w:rsidR="006E187D">
        <w:rPr>
          <w:sz w:val="28"/>
          <w:szCs w:val="28"/>
        </w:rPr>
        <w:t>оставляю за собой</w:t>
      </w:r>
      <w:r w:rsidRPr="0070253D">
        <w:rPr>
          <w:sz w:val="28"/>
          <w:szCs w:val="28"/>
        </w:rPr>
        <w:t>.</w:t>
      </w:r>
    </w:p>
    <w:p w:rsidR="00E66A90" w:rsidRDefault="00E66A90" w:rsidP="00E66A90">
      <w:pPr>
        <w:spacing w:after="0" w:line="235" w:lineRule="auto"/>
        <w:ind w:firstLine="720"/>
        <w:jc w:val="both"/>
        <w:rPr>
          <w:rFonts w:ascii="Times New Roman" w:hAnsi="Times New Roman"/>
          <w:sz w:val="28"/>
          <w:szCs w:val="28"/>
        </w:rPr>
      </w:pPr>
    </w:p>
    <w:p w:rsidR="00E66A90" w:rsidRDefault="00E66A90" w:rsidP="00E66A90">
      <w:pPr>
        <w:spacing w:after="0" w:line="235" w:lineRule="auto"/>
        <w:ind w:firstLine="720"/>
        <w:jc w:val="both"/>
        <w:rPr>
          <w:rFonts w:ascii="Times New Roman" w:hAnsi="Times New Roman"/>
          <w:sz w:val="28"/>
          <w:szCs w:val="28"/>
        </w:rPr>
      </w:pPr>
    </w:p>
    <w:p w:rsidR="006E187D" w:rsidRDefault="006E187D" w:rsidP="00E66A90">
      <w:pPr>
        <w:spacing w:after="0" w:line="235" w:lineRule="auto"/>
        <w:ind w:firstLine="720"/>
        <w:jc w:val="both"/>
        <w:rPr>
          <w:rFonts w:ascii="Times New Roman" w:hAnsi="Times New Roman"/>
          <w:sz w:val="28"/>
          <w:szCs w:val="28"/>
        </w:rPr>
      </w:pPr>
    </w:p>
    <w:p w:rsidR="00E66A90" w:rsidRDefault="00E66A90" w:rsidP="00E66A90">
      <w:pPr>
        <w:pStyle w:val="a5"/>
        <w:widowControl/>
        <w:spacing w:line="235"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муниципального образования  </w:t>
      </w:r>
    </w:p>
    <w:p w:rsidR="00E66A90" w:rsidRDefault="00E66A90" w:rsidP="00E66A90">
      <w:pPr>
        <w:pStyle w:val="a5"/>
        <w:widowControl/>
        <w:spacing w:line="235"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 Саратов»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В.Н. Сараев</w:t>
      </w:r>
    </w:p>
    <w:p w:rsidR="00E16BDF" w:rsidRPr="00EE1632" w:rsidRDefault="00E16BDF" w:rsidP="00C6379C">
      <w:pPr>
        <w:autoSpaceDE w:val="0"/>
        <w:autoSpaceDN w:val="0"/>
        <w:adjustRightInd w:val="0"/>
        <w:spacing w:after="0" w:line="240" w:lineRule="auto"/>
        <w:ind w:firstLine="540"/>
        <w:jc w:val="both"/>
        <w:rPr>
          <w:sz w:val="28"/>
          <w:szCs w:val="28"/>
        </w:rPr>
      </w:pPr>
    </w:p>
    <w:p w:rsidR="00E16BDF" w:rsidRPr="0036691A" w:rsidRDefault="00E16BDF" w:rsidP="00E16BDF">
      <w:pPr>
        <w:spacing w:after="0" w:line="240" w:lineRule="auto"/>
        <w:ind w:firstLine="720"/>
        <w:jc w:val="both"/>
        <w:rPr>
          <w:rFonts w:ascii="Times New Roman" w:hAnsi="Times New Roman" w:cs="Times New Roman"/>
          <w:sz w:val="28"/>
          <w:szCs w:val="28"/>
        </w:rPr>
      </w:pPr>
    </w:p>
    <w:p w:rsidR="00E16BDF" w:rsidRPr="0036691A" w:rsidRDefault="00E16BDF" w:rsidP="00E16BDF">
      <w:pPr>
        <w:spacing w:after="0" w:line="240" w:lineRule="auto"/>
        <w:rPr>
          <w:rFonts w:ascii="Times New Roman" w:eastAsia="Calibri" w:hAnsi="Times New Roman" w:cs="Times New Roman"/>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D272A1" w:rsidRDefault="00D272A1"/>
    <w:sectPr w:rsidR="00D272A1" w:rsidSect="00D272A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CF" w:rsidRDefault="00FA2FCF" w:rsidP="009444EB">
      <w:pPr>
        <w:spacing w:after="0" w:line="240" w:lineRule="auto"/>
      </w:pPr>
      <w:r>
        <w:separator/>
      </w:r>
    </w:p>
  </w:endnote>
  <w:endnote w:type="continuationSeparator" w:id="0">
    <w:p w:rsidR="00FA2FCF" w:rsidRDefault="00FA2FCF" w:rsidP="0094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CF" w:rsidRDefault="00FA2FCF" w:rsidP="009444EB">
      <w:pPr>
        <w:spacing w:after="0" w:line="240" w:lineRule="auto"/>
      </w:pPr>
      <w:r>
        <w:separator/>
      </w:r>
    </w:p>
  </w:footnote>
  <w:footnote w:type="continuationSeparator" w:id="0">
    <w:p w:rsidR="00FA2FCF" w:rsidRDefault="00FA2FCF" w:rsidP="0094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88" w:rsidRDefault="00FA2F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52EF0"/>
    <w:multiLevelType w:val="hybridMultilevel"/>
    <w:tmpl w:val="3B6C13C8"/>
    <w:lvl w:ilvl="0" w:tplc="52E22F20">
      <w:start w:val="1"/>
      <w:numFmt w:val="decimal"/>
      <w:lvlText w:val="%1)"/>
      <w:lvlJc w:val="left"/>
      <w:pPr>
        <w:ind w:left="1144" w:hanging="43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6B5DA7"/>
    <w:multiLevelType w:val="hybridMultilevel"/>
    <w:tmpl w:val="541E6678"/>
    <w:lvl w:ilvl="0" w:tplc="ACD0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D90A38"/>
    <w:multiLevelType w:val="hybridMultilevel"/>
    <w:tmpl w:val="78F006B8"/>
    <w:lvl w:ilvl="0" w:tplc="1DE4234E">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22EBC"/>
    <w:multiLevelType w:val="hybridMultilevel"/>
    <w:tmpl w:val="4D0C1DDE"/>
    <w:lvl w:ilvl="0" w:tplc="ACD0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BDF"/>
    <w:rsid w:val="0010542B"/>
    <w:rsid w:val="002665ED"/>
    <w:rsid w:val="002A0FC7"/>
    <w:rsid w:val="003A67B9"/>
    <w:rsid w:val="003B7C8E"/>
    <w:rsid w:val="003D7AF5"/>
    <w:rsid w:val="00476D4E"/>
    <w:rsid w:val="0057450B"/>
    <w:rsid w:val="005948FB"/>
    <w:rsid w:val="005B6361"/>
    <w:rsid w:val="006500A2"/>
    <w:rsid w:val="006E187D"/>
    <w:rsid w:val="007107C4"/>
    <w:rsid w:val="009444EB"/>
    <w:rsid w:val="009838DA"/>
    <w:rsid w:val="00A37C6C"/>
    <w:rsid w:val="00A42814"/>
    <w:rsid w:val="00C3120F"/>
    <w:rsid w:val="00C6379C"/>
    <w:rsid w:val="00D272A1"/>
    <w:rsid w:val="00DE0CED"/>
    <w:rsid w:val="00E16BDF"/>
    <w:rsid w:val="00E66A90"/>
    <w:rsid w:val="00EA3E66"/>
    <w:rsid w:val="00EC3B06"/>
    <w:rsid w:val="00EF6508"/>
    <w:rsid w:val="00FA2FCF"/>
    <w:rsid w:val="00FC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ED49D-3C97-4329-8EBD-6EAC1BFB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DF"/>
  </w:style>
  <w:style w:type="paragraph" w:styleId="1">
    <w:name w:val="heading 1"/>
    <w:basedOn w:val="a"/>
    <w:next w:val="a"/>
    <w:link w:val="10"/>
    <w:qFormat/>
    <w:rsid w:val="00E16BD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BDF"/>
    <w:rPr>
      <w:rFonts w:ascii="Arial" w:eastAsia="Times New Roman" w:hAnsi="Arial" w:cs="Times New Roman"/>
      <w:b/>
      <w:bCs/>
      <w:color w:val="000080"/>
      <w:sz w:val="20"/>
      <w:szCs w:val="20"/>
      <w:lang w:eastAsia="ru-RU"/>
    </w:rPr>
  </w:style>
  <w:style w:type="paragraph" w:customStyle="1" w:styleId="ConsPlusNormal">
    <w:name w:val="ConsPlusNormal"/>
    <w:rsid w:val="00E16BDF"/>
    <w:pPr>
      <w:autoSpaceDE w:val="0"/>
      <w:autoSpaceDN w:val="0"/>
      <w:adjustRightInd w:val="0"/>
      <w:spacing w:after="0" w:line="240" w:lineRule="auto"/>
    </w:pPr>
    <w:rPr>
      <w:rFonts w:ascii="Calibri" w:hAnsi="Calibri" w:cs="Calibri"/>
      <w:sz w:val="28"/>
      <w:szCs w:val="28"/>
    </w:rPr>
  </w:style>
  <w:style w:type="paragraph" w:customStyle="1" w:styleId="Normal1">
    <w:name w:val="Normal1"/>
    <w:rsid w:val="00E16BDF"/>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paragraph" w:styleId="a3">
    <w:name w:val="header"/>
    <w:basedOn w:val="a"/>
    <w:link w:val="a4"/>
    <w:unhideWhenUsed/>
    <w:rsid w:val="00E16BDF"/>
    <w:pPr>
      <w:tabs>
        <w:tab w:val="center" w:pos="4677"/>
        <w:tab w:val="right" w:pos="9355"/>
      </w:tabs>
      <w:spacing w:after="0" w:line="240" w:lineRule="auto"/>
      <w:ind w:firstLine="709"/>
      <w:jc w:val="both"/>
    </w:pPr>
    <w:rPr>
      <w:rFonts w:ascii="Times New Roman" w:eastAsia="Calibri" w:hAnsi="Times New Roman" w:cs="Times New Roman"/>
    </w:rPr>
  </w:style>
  <w:style w:type="character" w:customStyle="1" w:styleId="a4">
    <w:name w:val="Верхний колонтитул Знак"/>
    <w:basedOn w:val="a0"/>
    <w:link w:val="a3"/>
    <w:rsid w:val="00E16BDF"/>
    <w:rPr>
      <w:rFonts w:ascii="Times New Roman" w:eastAsia="Calibri" w:hAnsi="Times New Roman" w:cs="Times New Roman"/>
    </w:rPr>
  </w:style>
  <w:style w:type="paragraph" w:customStyle="1" w:styleId="a5">
    <w:name w:val="Прижатый влево"/>
    <w:basedOn w:val="a"/>
    <w:next w:val="a"/>
    <w:uiPriority w:val="99"/>
    <w:rsid w:val="00E16B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 Spacing"/>
    <w:uiPriority w:val="1"/>
    <w:qFormat/>
    <w:rsid w:val="00DE0CED"/>
    <w:pPr>
      <w:spacing w:after="0" w:line="240" w:lineRule="auto"/>
    </w:pPr>
    <w:rPr>
      <w:rFonts w:ascii="Times New Roman" w:eastAsia="Calibri" w:hAnsi="Times New Roman" w:cs="Times New Roman"/>
      <w:sz w:val="28"/>
    </w:rPr>
  </w:style>
  <w:style w:type="paragraph" w:customStyle="1" w:styleId="3">
    <w:name w:val="Знак3 Знак Знак Знак Знак Знак Знак Знак Знак Знак Знак Знак Знак"/>
    <w:basedOn w:val="a"/>
    <w:rsid w:val="00DE0CED"/>
    <w:pPr>
      <w:spacing w:after="160" w:line="240" w:lineRule="exact"/>
    </w:pPr>
    <w:rPr>
      <w:rFonts w:ascii="Times New Roman" w:eastAsia="Calibri" w:hAnsi="Times New Roman" w:cs="Times New Roman"/>
      <w:sz w:val="20"/>
      <w:szCs w:val="20"/>
      <w:lang w:eastAsia="zh-CN"/>
    </w:rPr>
  </w:style>
  <w:style w:type="character" w:styleId="a7">
    <w:name w:val="Emphasis"/>
    <w:basedOn w:val="a0"/>
    <w:qFormat/>
    <w:rsid w:val="00DE0CED"/>
    <w:rPr>
      <w:i/>
    </w:rPr>
  </w:style>
  <w:style w:type="character" w:customStyle="1" w:styleId="a8">
    <w:name w:val="Гипертекстовая ссылка"/>
    <w:rsid w:val="00DE0CED"/>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9EABDC397349C5765E8ED8C9CB9EEA813E845B93A996B6C48BC341FDEDC8ERBM5I" TargetMode="External"/><Relationship Id="rId3" Type="http://schemas.openxmlformats.org/officeDocument/2006/relationships/settings" Target="settings.xml"/><Relationship Id="rId7" Type="http://schemas.openxmlformats.org/officeDocument/2006/relationships/hyperlink" Target="consultantplus://offline/ref=6A79EABDC397349C5765F6E09AF0E4E6A11FBF48B03A953B3517E76948RDM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shiryaevaoa</dc:creator>
  <cp:lastModifiedBy>user</cp:lastModifiedBy>
  <cp:revision>13</cp:revision>
  <cp:lastPrinted>2017-03-20T12:23:00Z</cp:lastPrinted>
  <dcterms:created xsi:type="dcterms:W3CDTF">2017-03-20T06:15:00Z</dcterms:created>
  <dcterms:modified xsi:type="dcterms:W3CDTF">2017-06-29T06:58:00Z</dcterms:modified>
</cp:coreProperties>
</file>