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8511664"/>
    <w:bookmarkStart w:id="1" w:name="_MON_1245170281"/>
    <w:bookmarkStart w:id="2" w:name="_MON_1245170719"/>
    <w:bookmarkStart w:id="3" w:name="_MON_1246205849"/>
    <w:bookmarkEnd w:id="0"/>
    <w:bookmarkEnd w:id="1"/>
    <w:bookmarkEnd w:id="2"/>
    <w:bookmarkEnd w:id="3"/>
    <w:bookmarkStart w:id="4" w:name="_MON_1247301078"/>
    <w:bookmarkEnd w:id="4"/>
    <w:p w:rsidR="00922A8F" w:rsidRDefault="00922A8F" w:rsidP="00922A8F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548687394" r:id="rId7"/>
        </w:object>
      </w:r>
    </w:p>
    <w:p w:rsidR="00922A8F" w:rsidRDefault="00922A8F" w:rsidP="00922A8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22A8F" w:rsidRPr="00547218" w:rsidRDefault="00922A8F" w:rsidP="00922A8F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922A8F" w:rsidRDefault="005F287A" w:rsidP="00922A8F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22A8F" w:rsidRDefault="00922A8F" w:rsidP="00922A8F">
                    <w:pPr>
                      <w:widowControl/>
                      <w:jc w:val="right"/>
                    </w:pPr>
                  </w:p>
                  <w:p w:rsidR="00922A8F" w:rsidRDefault="00922A8F" w:rsidP="00922A8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22A8F" w:rsidRPr="00CF58ED" w:rsidRDefault="00922A8F" w:rsidP="00922A8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922A8F" w:rsidRDefault="00922A8F" w:rsidP="00922A8F">
      <w:pPr>
        <w:widowControl/>
      </w:pPr>
    </w:p>
    <w:p w:rsidR="00922A8F" w:rsidRDefault="00922A8F" w:rsidP="00922A8F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922A8F" w:rsidRDefault="00922A8F" w:rsidP="00922A8F">
      <w:pPr>
        <w:rPr>
          <w:b/>
          <w:sz w:val="28"/>
        </w:rPr>
      </w:pPr>
    </w:p>
    <w:p w:rsidR="00922A8F" w:rsidRPr="00562A43" w:rsidRDefault="00922A8F" w:rsidP="00922A8F">
      <w:pPr>
        <w:rPr>
          <w:b/>
          <w:sz w:val="28"/>
        </w:rPr>
      </w:pPr>
    </w:p>
    <w:p w:rsidR="00922A8F" w:rsidRDefault="00922A8F" w:rsidP="00922A8F">
      <w:pPr>
        <w:tabs>
          <w:tab w:val="left" w:pos="4820"/>
        </w:tabs>
        <w:ind w:left="5954"/>
        <w:rPr>
          <w:b/>
          <w:sz w:val="28"/>
        </w:rPr>
      </w:pPr>
      <w:r>
        <w:rPr>
          <w:b/>
          <w:sz w:val="28"/>
        </w:rPr>
        <w:t>Начальнику управления развития потребительского рынка и защиты прав потребителей</w:t>
      </w:r>
    </w:p>
    <w:p w:rsidR="00922A8F" w:rsidRDefault="00922A8F" w:rsidP="00922A8F">
      <w:pPr>
        <w:tabs>
          <w:tab w:val="left" w:pos="4820"/>
        </w:tabs>
        <w:ind w:left="5954"/>
        <w:rPr>
          <w:b/>
          <w:sz w:val="28"/>
        </w:rPr>
      </w:pPr>
      <w:r>
        <w:rPr>
          <w:b/>
          <w:sz w:val="28"/>
        </w:rPr>
        <w:t>И.А. Жариковой</w:t>
      </w:r>
    </w:p>
    <w:p w:rsidR="00922A8F" w:rsidRPr="00562A43" w:rsidRDefault="00922A8F" w:rsidP="00922A8F"/>
    <w:p w:rsidR="00922A8F" w:rsidRPr="00562A43" w:rsidRDefault="00922A8F" w:rsidP="00922A8F"/>
    <w:p w:rsidR="00922A8F" w:rsidRDefault="00922A8F" w:rsidP="00922A8F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22A8F" w:rsidRDefault="00922A8F" w:rsidP="00922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0D080A" w:rsidRDefault="00922A8F" w:rsidP="00922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0D080A">
        <w:rPr>
          <w:b/>
          <w:sz w:val="28"/>
          <w:szCs w:val="28"/>
        </w:rPr>
        <w:t xml:space="preserve"> Порядке предоставления права на размещение нестационарных торговых объектов на территории муниципального образования </w:t>
      </w:r>
    </w:p>
    <w:p w:rsidR="00922A8F" w:rsidRDefault="000D080A" w:rsidP="00922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Саратов</w:t>
      </w:r>
      <w:r w:rsidR="00922A8F">
        <w:rPr>
          <w:b/>
          <w:sz w:val="28"/>
          <w:szCs w:val="28"/>
        </w:rPr>
        <w:t>»</w:t>
      </w:r>
    </w:p>
    <w:p w:rsidR="00922A8F" w:rsidRPr="001A5E8A" w:rsidRDefault="00922A8F" w:rsidP="00922A8F"/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развития потребительского рынка и защиты прав потребителей (далее – разработчик).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разработан в соответствии с приказом министерства экономического развития Саратовской области от 18 октября 2016 года № 2424 «</w:t>
      </w:r>
      <w:r w:rsidR="00FC7B6A">
        <w:rPr>
          <w:sz w:val="28"/>
          <w:szCs w:val="28"/>
        </w:rPr>
        <w:t>О порядке разработки и утверждения схемы размещения нестационарных торговых объектов», решением Саратовской городской Думы от 19.04.2016 № 59-622 «О размещении нестационарных торговых объектов на территории муниципального образования «Город Саратов».</w:t>
      </w:r>
    </w:p>
    <w:p w:rsidR="003D2C97" w:rsidRDefault="003D2C97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разработки и утверждения схемы размещения нестационарных торговых объектов, утвержденного приказом министерства экономического развития Саратовской области</w:t>
      </w:r>
      <w:r w:rsidR="000D080A">
        <w:rPr>
          <w:sz w:val="28"/>
          <w:szCs w:val="28"/>
        </w:rPr>
        <w:t xml:space="preserve"> от 18 октября 2016 года № 2424</w:t>
      </w:r>
      <w:r>
        <w:rPr>
          <w:sz w:val="28"/>
          <w:szCs w:val="28"/>
        </w:rPr>
        <w:t>, порядок предоставления права на размещение нестационарного торгового объекта определяется муниципальным нормативным правовым актом.</w:t>
      </w:r>
    </w:p>
    <w:p w:rsidR="003D2C97" w:rsidRDefault="003D2C97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Саратовской городской Думы </w:t>
      </w:r>
      <w:r w:rsidR="00154F99">
        <w:rPr>
          <w:sz w:val="28"/>
          <w:szCs w:val="28"/>
        </w:rPr>
        <w:t xml:space="preserve">от 19.04.2016 № 59-622 </w:t>
      </w:r>
      <w:r w:rsidR="00154F99">
        <w:rPr>
          <w:sz w:val="28"/>
          <w:szCs w:val="28"/>
        </w:rPr>
        <w:lastRenderedPageBreak/>
        <w:t>установлено, что размещение нестационарных торговых объектов на территории муниципального образования «Город Саратов» осуществляется на основании соответствующих договоров, заключаемых по результатам торгов. Полномочиями по разработке и принятию муниципального нормативного правового акта, определяющего порядок предоставления права на размещение нестационарного торгового объекта</w:t>
      </w:r>
      <w:r w:rsidR="00166FEC">
        <w:rPr>
          <w:sz w:val="28"/>
          <w:szCs w:val="28"/>
        </w:rPr>
        <w:t>,</w:t>
      </w:r>
      <w:r w:rsidR="00154F99">
        <w:rPr>
          <w:sz w:val="28"/>
          <w:szCs w:val="28"/>
        </w:rPr>
        <w:t xml:space="preserve"> наделена администрация муниципального образования «Город Саратов».</w:t>
      </w:r>
    </w:p>
    <w:p w:rsidR="003D2C97" w:rsidRDefault="001C6F8D" w:rsidP="009112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постановления предлагается установить, что торги на право размещения нестационарных торгов</w:t>
      </w:r>
      <w:r w:rsidR="00534B0B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объектов проводятся в форме аукциона, за исключением размещения открытых оборудованных площадок по оказанию услуг общественного питания летними кафе, </w:t>
      </w:r>
      <w:proofErr w:type="gramStart"/>
      <w:r>
        <w:rPr>
          <w:sz w:val="28"/>
          <w:szCs w:val="28"/>
        </w:rPr>
        <w:t>торги</w:t>
      </w:r>
      <w:proofErr w:type="gramEnd"/>
      <w:r>
        <w:rPr>
          <w:sz w:val="28"/>
          <w:szCs w:val="28"/>
        </w:rPr>
        <w:t xml:space="preserve"> на право размещения которых предлагается проводить в форме конкурса. Проектом постановления определяются положения о проведении торгов в форме аукциона и конкурса на право размещения нестационарных торговых объектов.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проектом </w:t>
      </w:r>
      <w:r w:rsidR="005332F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предлагается у</w:t>
      </w:r>
      <w:r w:rsidR="009112FC">
        <w:rPr>
          <w:sz w:val="28"/>
          <w:szCs w:val="28"/>
        </w:rPr>
        <w:t>становить методику определения начальной</w:t>
      </w:r>
      <w:r>
        <w:rPr>
          <w:sz w:val="28"/>
          <w:szCs w:val="28"/>
        </w:rPr>
        <w:t xml:space="preserve"> цены</w:t>
      </w:r>
      <w:r w:rsidR="009112FC">
        <w:rPr>
          <w:sz w:val="28"/>
          <w:szCs w:val="28"/>
        </w:rPr>
        <w:t xml:space="preserve"> предмета торгов</w:t>
      </w:r>
      <w:r>
        <w:rPr>
          <w:sz w:val="28"/>
          <w:szCs w:val="28"/>
        </w:rPr>
        <w:t xml:space="preserve"> на право </w:t>
      </w:r>
      <w:r w:rsidR="009112FC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нестационарного торгового объекта.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предлагаемой мето</w:t>
      </w:r>
      <w:r w:rsidR="005332FC">
        <w:rPr>
          <w:sz w:val="28"/>
          <w:szCs w:val="28"/>
        </w:rPr>
        <w:t>дикой при определении начальной</w:t>
      </w:r>
      <w:r>
        <w:rPr>
          <w:sz w:val="28"/>
          <w:szCs w:val="28"/>
        </w:rPr>
        <w:t xml:space="preserve"> цены </w:t>
      </w:r>
      <w:r w:rsidR="009112FC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учитывается:</w:t>
      </w:r>
    </w:p>
    <w:p w:rsidR="00922A8F" w:rsidRDefault="00922A8F" w:rsidP="00922A8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значение удельного показателя кадастровой стоимости земель по городу Саратову по виду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обслуживания».</w:t>
      </w:r>
    </w:p>
    <w:p w:rsidR="00922A8F" w:rsidRDefault="00922A8F" w:rsidP="00922A8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места размещения нестационарного торгового объекта.</w:t>
      </w:r>
    </w:p>
    <w:p w:rsidR="00922A8F" w:rsidRDefault="00922A8F" w:rsidP="00922A8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функционирования нестационарного торгового объекта.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Начальный размер цены </w:t>
      </w:r>
      <w:r w:rsidR="005332FC">
        <w:rPr>
          <w:sz w:val="28"/>
          <w:szCs w:val="28"/>
        </w:rPr>
        <w:t>торгов</w:t>
      </w:r>
      <w:r>
        <w:rPr>
          <w:sz w:val="28"/>
          <w:szCs w:val="28"/>
        </w:rPr>
        <w:t>, рассчитанный исходя из среднего значения удельного показателя кадастровой стоимости земель по городу Саратову, установленного распоряжением комитета по управлению имуществом Саратовской области от 28 декабря 2012 года № 989-р «Об утверждении результатов государственной кадастровой оценки земель населенных пунктов в Саратовской области», составит 96,6 руб. за 1 кв. м в месяц.</w:t>
      </w:r>
      <w:proofErr w:type="gramEnd"/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хозяйствующих субъектов, заинтересованных в размещении нестационарных торговых объектов на территории муниципального образования «Город Саратов», конкретный размер начальной цены </w:t>
      </w:r>
      <w:r w:rsidR="005332FC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будет зависеть от площади места размещения торгового объекта и периода его функционирования.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экономике рассмотрена практика иных городов в сфере установления начальной цены торгов на право заключения договора на размещение нестацион</w:t>
      </w:r>
      <w:r w:rsidR="005332FC">
        <w:rPr>
          <w:sz w:val="28"/>
          <w:szCs w:val="28"/>
        </w:rPr>
        <w:t>арного торгового объекта.</w:t>
      </w:r>
    </w:p>
    <w:p w:rsidR="00C95CD7" w:rsidRDefault="005332FC" w:rsidP="00C95CD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Так, например, исходя их формулы расчета начальной (минимальной) цены договора на размещение нестационарного торгового объекта, предусмотренной решением Волгоградской городской Думы от 23.12.2016    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начальная цена договора составит от 37,6 до 720,0 руб. за 1 кв. м в</w:t>
      </w:r>
      <w:proofErr w:type="gramEnd"/>
      <w:r>
        <w:rPr>
          <w:sz w:val="28"/>
          <w:szCs w:val="28"/>
        </w:rPr>
        <w:t xml:space="preserve"> месяц. </w:t>
      </w:r>
      <w:proofErr w:type="gramStart"/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lastRenderedPageBreak/>
        <w:t>постановлению</w:t>
      </w:r>
      <w:r w:rsidR="0013013D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Рязани</w:t>
      </w:r>
      <w:r w:rsidR="00C95CD7">
        <w:rPr>
          <w:sz w:val="28"/>
          <w:szCs w:val="28"/>
        </w:rPr>
        <w:t xml:space="preserve"> от 17 августа 2015 года № 3764 «Об утверждении Порядка размещения нестационарных торговых объектов</w:t>
      </w:r>
      <w:r w:rsidR="00C95CD7" w:rsidRPr="00C95CD7">
        <w:rPr>
          <w:rFonts w:eastAsiaTheme="minorHAnsi"/>
          <w:sz w:val="28"/>
          <w:szCs w:val="28"/>
          <w:lang w:eastAsia="en-US"/>
        </w:rPr>
        <w:t xml:space="preserve"> </w:t>
      </w:r>
      <w:r w:rsidR="00C95CD7">
        <w:rPr>
          <w:rFonts w:eastAsiaTheme="minorHAnsi"/>
          <w:sz w:val="28"/>
          <w:szCs w:val="28"/>
          <w:lang w:eastAsia="en-US"/>
        </w:rPr>
        <w:t>на территории муниципального образования - городской округ город Рязань» размер начальной (минимальной) цены аукциона на право заключения соответствующего договора составит от 2,4 до 607,5 руб. за 1 кв. м в месяц, решению Думы Города Томска от 07.07.2015 № 1344 «О порядке определения и уплаты</w:t>
      </w:r>
      <w:proofErr w:type="gramEnd"/>
      <w:r w:rsidR="00C95CD7">
        <w:rPr>
          <w:rFonts w:eastAsiaTheme="minorHAnsi"/>
          <w:sz w:val="28"/>
          <w:szCs w:val="28"/>
          <w:lang w:eastAsia="en-US"/>
        </w:rPr>
        <w:t xml:space="preserve"> цены права на заключение договора (начальной цены предмета аукциона по продаже права на заключение договора) о размещении нестационарного торгового объекта» - от 40,5 до 385,1 руб. за 1 кв. м в месяц.</w:t>
      </w:r>
    </w:p>
    <w:p w:rsidR="00C95CD7" w:rsidRDefault="00C95CD7" w:rsidP="00C95CD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постановлением администрации муниципального образования «Город Астрахань» от 5 ноября 2015 года № 7645 «О размещении нестационарных торговых объектов, расположенных на территории муниципального образования «Город Астрахань» начальная цена предмета открытого конкурса на право заключения договора на размещение нестационарного торгового объекта составляет 660,0 руб. в месяц.</w:t>
      </w:r>
    </w:p>
    <w:p w:rsidR="00922A8F" w:rsidRPr="007F3CD5" w:rsidRDefault="00EA1608" w:rsidP="007F3CD5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комитетом по экономике рассмотрены материалы аукционной документации, размещенные на официальных сайтах органов местного самоуправления в сети Интернет. </w:t>
      </w:r>
      <w:proofErr w:type="gramStart"/>
      <w:r>
        <w:rPr>
          <w:rFonts w:eastAsiaTheme="minorHAnsi"/>
          <w:sz w:val="28"/>
          <w:szCs w:val="28"/>
          <w:lang w:eastAsia="en-US"/>
        </w:rPr>
        <w:t>Например, согласно извещению о проведении открытого аукциона № НТО 12 от 29.09.2016, размещенному на официальном сайте администрации Города Томска, начальная цена размещения павильона по реализации продовольственных товаров площадью 14,0 кв. м составила 290,9 руб. за 1 кв.</w:t>
      </w:r>
      <w:r w:rsidR="007F3C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 в месяц, киоска по реализации печа</w:t>
      </w:r>
      <w:r w:rsidR="007F3CD5">
        <w:rPr>
          <w:rFonts w:eastAsiaTheme="minorHAnsi"/>
          <w:sz w:val="28"/>
          <w:szCs w:val="28"/>
          <w:lang w:eastAsia="en-US"/>
        </w:rPr>
        <w:t xml:space="preserve">тной продукции площадью 8,0 кв. </w:t>
      </w:r>
      <w:r>
        <w:rPr>
          <w:rFonts w:eastAsiaTheme="minorHAnsi"/>
          <w:sz w:val="28"/>
          <w:szCs w:val="28"/>
          <w:lang w:eastAsia="en-US"/>
        </w:rPr>
        <w:t>м – 129,4 руб. за 1 кв.</w:t>
      </w:r>
      <w:r w:rsidR="007F3C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 в месяц.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соответствии с извещением № 20/2016 НТО, размещенным на официальном сайте администрации города Рязани, начальная цена</w:t>
      </w:r>
      <w:r w:rsidR="007F3CD5">
        <w:rPr>
          <w:rFonts w:eastAsiaTheme="minorHAnsi"/>
          <w:sz w:val="28"/>
          <w:szCs w:val="28"/>
          <w:lang w:eastAsia="en-US"/>
        </w:rPr>
        <w:t xml:space="preserve"> размещения павильона по реализации непродовольственных товаров и оказанию услуг страхования площадью 26,0 кв</w:t>
      </w:r>
      <w:proofErr w:type="gramStart"/>
      <w:r w:rsidR="007F3CD5">
        <w:rPr>
          <w:rFonts w:eastAsiaTheme="minorHAnsi"/>
          <w:sz w:val="28"/>
          <w:szCs w:val="28"/>
          <w:lang w:eastAsia="en-US"/>
        </w:rPr>
        <w:t>.м</w:t>
      </w:r>
      <w:proofErr w:type="gramEnd"/>
      <w:r w:rsidR="007F3CD5">
        <w:rPr>
          <w:rFonts w:eastAsiaTheme="minorHAnsi"/>
          <w:sz w:val="28"/>
          <w:szCs w:val="28"/>
          <w:lang w:eastAsia="en-US"/>
        </w:rPr>
        <w:t xml:space="preserve"> составила 134,1 руб. за 1 кв. м в месяц.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начальной цены </w:t>
      </w:r>
      <w:r w:rsidR="007F3CD5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на право размещения нестационарного торгового объекта на территории муниципального образования «Город Саратов» за 1 кв. м площади такого объекта не превышает аналогичные показатели, рассчитанные в соответствии с муниципальными правовыми актами</w:t>
      </w:r>
      <w:r w:rsidR="007F3CD5">
        <w:rPr>
          <w:sz w:val="28"/>
          <w:szCs w:val="28"/>
        </w:rPr>
        <w:t xml:space="preserve"> и материалами аукционной документации</w:t>
      </w:r>
      <w:r>
        <w:rPr>
          <w:sz w:val="28"/>
          <w:szCs w:val="28"/>
        </w:rPr>
        <w:t xml:space="preserve"> выбранных муниципальных образований.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</w:t>
      </w:r>
      <w:r w:rsidR="00BA5A1D">
        <w:rPr>
          <w:sz w:val="28"/>
          <w:szCs w:val="28"/>
        </w:rPr>
        <w:t xml:space="preserve"> разработчиком в период с 16.12.2016 по </w:t>
      </w:r>
      <w:r w:rsidR="000D080A">
        <w:rPr>
          <w:sz w:val="28"/>
          <w:szCs w:val="28"/>
        </w:rPr>
        <w:t>30</w:t>
      </w:r>
      <w:r w:rsidR="00BA5A1D">
        <w:rPr>
          <w:sz w:val="28"/>
          <w:szCs w:val="28"/>
        </w:rPr>
        <w:t>.12</w:t>
      </w:r>
      <w:r>
        <w:rPr>
          <w:sz w:val="28"/>
          <w:szCs w:val="28"/>
        </w:rPr>
        <w:t xml:space="preserve">.2016 проведено публичное обсуждение проекта </w:t>
      </w:r>
      <w:r w:rsidR="00BA5A1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и сводного отчета об оценке регулирующего воздействия проекта </w:t>
      </w:r>
      <w:r w:rsidR="00BA5A1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</w:t>
      </w:r>
      <w:r w:rsidR="00BA5A1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содержит положения, имеющие высокую степень регулирующего воздействия. </w:t>
      </w:r>
    </w:p>
    <w:p w:rsidR="00922A8F" w:rsidRPr="00927BBB" w:rsidRDefault="00922A8F" w:rsidP="00922A8F">
      <w:pPr>
        <w:pStyle w:val="a3"/>
        <w:ind w:firstLine="709"/>
        <w:jc w:val="both"/>
        <w:rPr>
          <w:sz w:val="28"/>
          <w:szCs w:val="28"/>
        </w:rPr>
      </w:pPr>
      <w:r w:rsidRPr="00927BBB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муниципальными правовыми актами не определен порядок </w:t>
      </w:r>
      <w:r w:rsidR="00BA5A1D">
        <w:rPr>
          <w:sz w:val="28"/>
          <w:szCs w:val="28"/>
        </w:rPr>
        <w:t>предоставления права на размещение нестационарных торговых объектов на территории муниципального образования «Город Саратов».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 мнению комитета по экономике, вывод разработчика о степени регулирующего воздействия проекта </w:t>
      </w:r>
      <w:r w:rsidR="00BA5A1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7F3CD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обоснованным. 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</w:t>
      </w:r>
      <w:r>
        <w:rPr>
          <w:sz w:val="28"/>
          <w:szCs w:val="28"/>
        </w:rPr>
        <w:lastRenderedPageBreak/>
        <w:t>воздействия было направлено разработчиком в адрес Торгово-промышленной палаты Саратовской области</w:t>
      </w:r>
      <w:r w:rsidR="00BA5A1D">
        <w:rPr>
          <w:sz w:val="28"/>
          <w:szCs w:val="28"/>
        </w:rPr>
        <w:t xml:space="preserve"> и Саратовской областной профсоюзной организации</w:t>
      </w:r>
      <w:r w:rsidR="00BA5A1D" w:rsidRPr="00BA5A1D">
        <w:rPr>
          <w:sz w:val="28"/>
          <w:szCs w:val="28"/>
        </w:rPr>
        <w:t xml:space="preserve"> общественной организации – профессионального союза работников торговли, общественного питания, потребительской кооперации и предпринимательства Российской Федерации «Торговое единство»</w:t>
      </w:r>
      <w:r>
        <w:rPr>
          <w:sz w:val="28"/>
          <w:szCs w:val="28"/>
        </w:rPr>
        <w:t xml:space="preserve">.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в течение срока проведения публичного обсуждения замечаний и предложений по проекту </w:t>
      </w:r>
      <w:r w:rsidR="00BA5A1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не поступало.</w:t>
      </w:r>
      <w:r w:rsidR="00BA5A1D">
        <w:rPr>
          <w:sz w:val="28"/>
          <w:szCs w:val="28"/>
        </w:rPr>
        <w:t xml:space="preserve"> По истечению установленного срока проведения публичного обсуждения в адрес разработчика поступили замечания и предложения, подготовленные Торгово-промышленной палатой Саратовской области.</w:t>
      </w:r>
    </w:p>
    <w:p w:rsidR="001D21FB" w:rsidRDefault="001D21FB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информация о поступивших замечаниях и предложениях с указанием результата их рассмотрения размещена на официальном сайте администрации муниципального образования «Город Саратов» в сети Интернет</w:t>
      </w:r>
      <w:r w:rsidRPr="001D21FB">
        <w:t xml:space="preserve"> </w:t>
      </w:r>
      <w:r w:rsidRPr="001D21FB">
        <w:rPr>
          <w:sz w:val="28"/>
          <w:szCs w:val="28"/>
        </w:rPr>
        <w:t>(www.saratovmer.ru/regvoz/project/info/)</w:t>
      </w:r>
      <w:r>
        <w:rPr>
          <w:sz w:val="28"/>
          <w:szCs w:val="28"/>
        </w:rPr>
        <w:t>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представленных материалов комитетом по экономике сделан вывод об отсутствии в проекте </w:t>
      </w:r>
      <w:r w:rsidR="001D21F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Pr="00517884" w:rsidRDefault="00922A8F" w:rsidP="00922A8F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922A8F" w:rsidRPr="00410D3B" w:rsidRDefault="00922A8F" w:rsidP="00922A8F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A0AD1" w:rsidRDefault="00DA0AD1"/>
    <w:sectPr w:rsidR="00DA0AD1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922A8F"/>
    <w:rsid w:val="0000211D"/>
    <w:rsid w:val="00023E38"/>
    <w:rsid w:val="0003406F"/>
    <w:rsid w:val="000D080A"/>
    <w:rsid w:val="0013013D"/>
    <w:rsid w:val="00136661"/>
    <w:rsid w:val="00154F99"/>
    <w:rsid w:val="00166FEC"/>
    <w:rsid w:val="001C6F8D"/>
    <w:rsid w:val="001D21FB"/>
    <w:rsid w:val="001F3C2F"/>
    <w:rsid w:val="00265FD8"/>
    <w:rsid w:val="00362B00"/>
    <w:rsid w:val="003D2C97"/>
    <w:rsid w:val="00400325"/>
    <w:rsid w:val="005332FC"/>
    <w:rsid w:val="00534B0B"/>
    <w:rsid w:val="00562B3C"/>
    <w:rsid w:val="00576C97"/>
    <w:rsid w:val="005F287A"/>
    <w:rsid w:val="00630AFE"/>
    <w:rsid w:val="00745173"/>
    <w:rsid w:val="007F3CD5"/>
    <w:rsid w:val="008F2D9F"/>
    <w:rsid w:val="008F5AAD"/>
    <w:rsid w:val="009112FC"/>
    <w:rsid w:val="00922A8F"/>
    <w:rsid w:val="00953BBC"/>
    <w:rsid w:val="0096669E"/>
    <w:rsid w:val="00A323A2"/>
    <w:rsid w:val="00AF0D8E"/>
    <w:rsid w:val="00BA5A1D"/>
    <w:rsid w:val="00BE4D9B"/>
    <w:rsid w:val="00C90DD3"/>
    <w:rsid w:val="00C95CD7"/>
    <w:rsid w:val="00D34823"/>
    <w:rsid w:val="00DA0AD1"/>
    <w:rsid w:val="00EA1608"/>
    <w:rsid w:val="00F87BA8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A8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A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2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E8E6-C805-4468-BBBB-EC07FF09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12</cp:revision>
  <cp:lastPrinted>2017-02-15T14:07:00Z</cp:lastPrinted>
  <dcterms:created xsi:type="dcterms:W3CDTF">2017-01-12T10:48:00Z</dcterms:created>
  <dcterms:modified xsi:type="dcterms:W3CDTF">2017-02-15T14:10:00Z</dcterms:modified>
</cp:coreProperties>
</file>