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AF03A3" w:rsidRDefault="00AF03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03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F03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F03A3">
        <w:rPr>
          <w:rFonts w:ascii="Times New Roman" w:hAnsi="Times New Roman" w:cs="Times New Roman"/>
          <w:sz w:val="28"/>
          <w:szCs w:val="28"/>
        </w:rPr>
        <w:t xml:space="preserve">. 3. п. 9 Правил ОМС (Приказ </w:t>
      </w:r>
      <w:proofErr w:type="spellStart"/>
      <w:r w:rsidRPr="00AF03A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F03A3">
        <w:rPr>
          <w:rFonts w:ascii="Times New Roman" w:hAnsi="Times New Roman" w:cs="Times New Roman"/>
          <w:sz w:val="28"/>
          <w:szCs w:val="28"/>
        </w:rPr>
        <w:t xml:space="preserve"> России от 28.02.2011 </w:t>
      </w:r>
      <w:r w:rsidRPr="00AF03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03A3">
        <w:rPr>
          <w:rFonts w:ascii="Times New Roman" w:hAnsi="Times New Roman" w:cs="Times New Roman"/>
          <w:sz w:val="28"/>
          <w:szCs w:val="28"/>
        </w:rPr>
        <w:t xml:space="preserve"> 158н (ред. от 20.11.2013) «Об утверждении Правил обязательного медицинского страхования») лицам, имеющим право на медицинскую помощь в соответствии с Федеральным законом «О беженцах», для получения полиса обязательного медицинского страхования необходимо иметь при себе один из данных документов:</w:t>
      </w:r>
      <w:proofErr w:type="gramEnd"/>
    </w:p>
    <w:p w:rsidR="00AF03A3" w:rsidRPr="00AF03A3" w:rsidRDefault="00AF03A3">
      <w:pPr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- удостоверение беженца</w:t>
      </w:r>
      <w:r w:rsidRPr="00AF03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F03A3" w:rsidRPr="00AF03A3" w:rsidRDefault="00AF03A3">
      <w:pPr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- свидетельство о рассмотрении ходатайства о признании беженцем по существу;</w:t>
      </w:r>
    </w:p>
    <w:p w:rsidR="00AF03A3" w:rsidRPr="00AF03A3" w:rsidRDefault="00AF03A3">
      <w:pPr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 xml:space="preserve">- копия жалобы </w:t>
      </w:r>
      <w:proofErr w:type="gramStart"/>
      <w:r w:rsidRPr="00AF03A3">
        <w:rPr>
          <w:rFonts w:ascii="Times New Roman" w:hAnsi="Times New Roman" w:cs="Times New Roman"/>
          <w:sz w:val="28"/>
          <w:szCs w:val="28"/>
        </w:rPr>
        <w:t>на решение о лишении статуса беженца в Федеральную миграционную службу с отметкой о ее приеме</w:t>
      </w:r>
      <w:proofErr w:type="gramEnd"/>
      <w:r w:rsidRPr="00AF03A3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AF03A3" w:rsidRPr="00AF03A3" w:rsidRDefault="00AF03A3">
      <w:pPr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Также в системе ОМС на получение медпомощи могут рассчитывать граждане, имеющие на руках свидетельства о предоставлении временного убежища на территории России или справку о предоставлении временного убежища на территории Российской Федерации, в которой имеется примечание «при поступлении бланков заявителю будет выдан документ уста</w:t>
      </w:r>
      <w:r>
        <w:rPr>
          <w:rFonts w:ascii="Times New Roman" w:hAnsi="Times New Roman" w:cs="Times New Roman"/>
          <w:sz w:val="28"/>
          <w:szCs w:val="28"/>
        </w:rPr>
        <w:t>новленного</w:t>
      </w:r>
      <w:r w:rsidRPr="00AF03A3">
        <w:rPr>
          <w:rFonts w:ascii="Times New Roman" w:hAnsi="Times New Roman" w:cs="Times New Roman"/>
          <w:sz w:val="28"/>
          <w:szCs w:val="28"/>
        </w:rPr>
        <w:t xml:space="preserve"> образца». Семьи, уже получившие те или иные документы, на оформление пол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3A3">
        <w:rPr>
          <w:rFonts w:ascii="Times New Roman" w:hAnsi="Times New Roman" w:cs="Times New Roman"/>
          <w:sz w:val="28"/>
          <w:szCs w:val="28"/>
        </w:rPr>
        <w:t>сов обращаются в страховую компанию, для оформления полиса ОМС.</w:t>
      </w:r>
    </w:p>
    <w:sectPr w:rsidR="00AF03A3" w:rsidRPr="00AF03A3" w:rsidSect="0003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A3"/>
    <w:rsid w:val="00037B01"/>
    <w:rsid w:val="00AF03A3"/>
    <w:rsid w:val="00CC1A54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>**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2014-09-18T07:44:00Z</dcterms:created>
  <dcterms:modified xsi:type="dcterms:W3CDTF">2014-09-18T07:51:00Z</dcterms:modified>
</cp:coreProperties>
</file>