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719"/>
    <w:bookmarkStart w:id="1" w:name="_MON_1246205849"/>
    <w:bookmarkStart w:id="2" w:name="_MON_1247301078"/>
    <w:bookmarkStart w:id="3" w:name="_MON_1248511664"/>
    <w:bookmarkEnd w:id="0"/>
    <w:bookmarkEnd w:id="1"/>
    <w:bookmarkEnd w:id="2"/>
    <w:bookmarkEnd w:id="3"/>
    <w:bookmarkStart w:id="4" w:name="_MON_1245170281"/>
    <w:bookmarkEnd w:id="4"/>
    <w:p w:rsidR="00922A8F" w:rsidRDefault="00922A8F" w:rsidP="00922A8F">
      <w:pPr>
        <w:framePr w:w="850" w:h="1247" w:hRule="exact" w:wrap="notBeside" w:vAnchor="text" w:hAnchor="page" w:x="5881" w:y="-132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6" o:title=""/>
          </v:shape>
          <o:OLEObject Type="Embed" ProgID="Word.Picture.8" ShapeID="_x0000_i1025" DrawAspect="Content" ObjectID="_1563277436" r:id="rId7"/>
        </w:object>
      </w:r>
    </w:p>
    <w:p w:rsidR="00922A8F" w:rsidRDefault="00922A8F" w:rsidP="00922A8F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922A8F" w:rsidRPr="00547218" w:rsidRDefault="00922A8F" w:rsidP="00922A8F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922A8F" w:rsidRDefault="00C77C90" w:rsidP="00922A8F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8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922A8F" w:rsidRDefault="00922A8F" w:rsidP="00922A8F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922A8F" w:rsidRDefault="00922A8F" w:rsidP="00922A8F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922A8F" w:rsidRDefault="00922A8F" w:rsidP="00922A8F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922A8F" w:rsidRDefault="00922A8F" w:rsidP="00922A8F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8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922A8F" w:rsidRDefault="00922A8F" w:rsidP="00922A8F">
                    <w:pPr>
                      <w:widowControl/>
                      <w:jc w:val="right"/>
                    </w:pPr>
                  </w:p>
                  <w:p w:rsidR="00922A8F" w:rsidRDefault="00922A8F" w:rsidP="00922A8F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922A8F" w:rsidRPr="00CF58ED" w:rsidRDefault="00922A8F" w:rsidP="00922A8F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922A8F" w:rsidRDefault="00922A8F" w:rsidP="00922A8F">
      <w:pPr>
        <w:widowControl/>
      </w:pPr>
    </w:p>
    <w:p w:rsidR="00922A8F" w:rsidRDefault="00922A8F" w:rsidP="00922A8F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922A8F" w:rsidRDefault="00922A8F" w:rsidP="00922A8F">
      <w:pPr>
        <w:rPr>
          <w:b/>
          <w:sz w:val="28"/>
        </w:rPr>
      </w:pPr>
    </w:p>
    <w:p w:rsidR="00922A8F" w:rsidRPr="00562A43" w:rsidRDefault="00922A8F" w:rsidP="00922A8F">
      <w:pPr>
        <w:rPr>
          <w:b/>
          <w:sz w:val="28"/>
        </w:rPr>
      </w:pPr>
    </w:p>
    <w:p w:rsidR="00A95B86" w:rsidRDefault="00A95B86" w:rsidP="003B2BBD">
      <w:pPr>
        <w:tabs>
          <w:tab w:val="left" w:pos="4820"/>
        </w:tabs>
        <w:ind w:left="5529"/>
        <w:rPr>
          <w:b/>
          <w:sz w:val="28"/>
        </w:rPr>
      </w:pPr>
      <w:r>
        <w:rPr>
          <w:b/>
          <w:sz w:val="28"/>
        </w:rPr>
        <w:t>Председателю комитета</w:t>
      </w:r>
      <w:r w:rsidR="003B2BBD">
        <w:rPr>
          <w:b/>
          <w:sz w:val="28"/>
        </w:rPr>
        <w:t xml:space="preserve"> по градостроительной политике, архитектуре и капитальному строительству</w:t>
      </w:r>
    </w:p>
    <w:p w:rsidR="003B2BBD" w:rsidRDefault="003B2BBD" w:rsidP="003B2BBD">
      <w:pPr>
        <w:tabs>
          <w:tab w:val="left" w:pos="4820"/>
        </w:tabs>
        <w:ind w:left="5529"/>
        <w:rPr>
          <w:b/>
          <w:sz w:val="28"/>
        </w:rPr>
      </w:pPr>
      <w:r>
        <w:rPr>
          <w:b/>
          <w:sz w:val="28"/>
        </w:rPr>
        <w:t>В.А. Желанову</w:t>
      </w:r>
    </w:p>
    <w:p w:rsidR="00922A8F" w:rsidRPr="00562A43" w:rsidRDefault="00922A8F" w:rsidP="00922A8F"/>
    <w:p w:rsidR="00922A8F" w:rsidRPr="00562A43" w:rsidRDefault="00922A8F" w:rsidP="00922A8F"/>
    <w:p w:rsidR="00922A8F" w:rsidRDefault="00922A8F" w:rsidP="00922A8F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A95B86" w:rsidRDefault="00922A8F" w:rsidP="00A95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оценке регулирующего воздействия </w:t>
      </w:r>
    </w:p>
    <w:p w:rsidR="003B2BBD" w:rsidRDefault="00922A8F" w:rsidP="003B2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</w:t>
      </w:r>
      <w:r w:rsidR="003B2BBD">
        <w:rPr>
          <w:b/>
          <w:sz w:val="28"/>
          <w:szCs w:val="28"/>
        </w:rPr>
        <w:t xml:space="preserve"> распоряжения комитета по градостроительной политике, архитектуре и капитальному строительству администрации муниципального образования «Город Саратов» «Об утверждении архитектурно-художественных требований внешнего вида вывесок на территории муниципального образования «Город Сарато</w:t>
      </w:r>
      <w:r w:rsidR="00D824CB">
        <w:rPr>
          <w:b/>
          <w:sz w:val="28"/>
          <w:szCs w:val="28"/>
        </w:rPr>
        <w:t>в</w:t>
      </w:r>
      <w:r w:rsidR="003B2BBD">
        <w:rPr>
          <w:b/>
          <w:sz w:val="28"/>
          <w:szCs w:val="28"/>
        </w:rPr>
        <w:t>»</w:t>
      </w:r>
    </w:p>
    <w:p w:rsidR="00922A8F" w:rsidRPr="001A5E8A" w:rsidRDefault="00922A8F" w:rsidP="00922A8F"/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</w:t>
      </w:r>
      <w:r w:rsidR="00500F0B">
        <w:rPr>
          <w:sz w:val="28"/>
          <w:szCs w:val="28"/>
        </w:rPr>
        <w:t>распоряжения комитета по градостроительной политике, архитектуре и капитальному строительству</w:t>
      </w:r>
      <w:proofErr w:type="gramEnd"/>
      <w:r w:rsidR="00500F0B">
        <w:rPr>
          <w:sz w:val="28"/>
          <w:szCs w:val="28"/>
        </w:rPr>
        <w:t xml:space="preserve"> администрации муниципального образования «Город Саратов».</w:t>
      </w:r>
    </w:p>
    <w:p w:rsidR="00A95B86" w:rsidRDefault="00A95B86" w:rsidP="00A95B8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322A62">
        <w:rPr>
          <w:sz w:val="28"/>
          <w:szCs w:val="28"/>
        </w:rPr>
        <w:t>распоряжения комитета по градостроительной политике, архитектуре и капитальному строительству</w:t>
      </w:r>
      <w:r>
        <w:rPr>
          <w:sz w:val="28"/>
          <w:szCs w:val="28"/>
        </w:rPr>
        <w:t xml:space="preserve"> представлен для подготовки заключения об оценке регулирующего воздействия впервые.</w:t>
      </w:r>
    </w:p>
    <w:p w:rsidR="00322A62" w:rsidRDefault="00322A62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проект разработан в соответстви</w:t>
      </w:r>
      <w:r w:rsidR="002019E2">
        <w:rPr>
          <w:sz w:val="28"/>
          <w:szCs w:val="28"/>
        </w:rPr>
        <w:t>и</w:t>
      </w:r>
      <w:r w:rsidR="00845BAC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решением Саратовской городской Думы от 27.09.2007 № 20-185 «О Правилах благоустройства территории муниципального образования «Город Саратов».</w:t>
      </w:r>
    </w:p>
    <w:p w:rsidR="00322A62" w:rsidRDefault="00845BAC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Представленным проектом предлагается установить архитектурно-художественные требования к внешнему виду вывесок на территории муниципального образования «Город Саратов»</w:t>
      </w:r>
      <w:r w:rsidR="00AA0686">
        <w:rPr>
          <w:sz w:val="28"/>
          <w:szCs w:val="28"/>
        </w:rPr>
        <w:t>.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требований порядка</w:t>
      </w:r>
      <w:r w:rsidR="00BA5A1D">
        <w:rPr>
          <w:sz w:val="28"/>
          <w:szCs w:val="28"/>
        </w:rPr>
        <w:t xml:space="preserve"> разработчиком в период с </w:t>
      </w:r>
      <w:r w:rsidR="00322A62">
        <w:rPr>
          <w:sz w:val="28"/>
          <w:szCs w:val="28"/>
        </w:rPr>
        <w:t>19</w:t>
      </w:r>
      <w:r w:rsidR="00BA5A1D">
        <w:rPr>
          <w:sz w:val="28"/>
          <w:szCs w:val="28"/>
        </w:rPr>
        <w:t>.</w:t>
      </w:r>
      <w:r w:rsidR="002D1792">
        <w:rPr>
          <w:sz w:val="28"/>
          <w:szCs w:val="28"/>
        </w:rPr>
        <w:t>0</w:t>
      </w:r>
      <w:r w:rsidR="00322A62">
        <w:rPr>
          <w:sz w:val="28"/>
          <w:szCs w:val="28"/>
        </w:rPr>
        <w:t>6</w:t>
      </w:r>
      <w:r w:rsidR="002D1792">
        <w:rPr>
          <w:sz w:val="28"/>
          <w:szCs w:val="28"/>
        </w:rPr>
        <w:t>.2017</w:t>
      </w:r>
      <w:r w:rsidR="00BA5A1D">
        <w:rPr>
          <w:sz w:val="28"/>
          <w:szCs w:val="28"/>
        </w:rPr>
        <w:t xml:space="preserve"> по </w:t>
      </w:r>
      <w:r w:rsidR="00322A62">
        <w:rPr>
          <w:sz w:val="28"/>
          <w:szCs w:val="28"/>
        </w:rPr>
        <w:t>03</w:t>
      </w:r>
      <w:r w:rsidR="00BA5A1D">
        <w:rPr>
          <w:sz w:val="28"/>
          <w:szCs w:val="28"/>
        </w:rPr>
        <w:t>.</w:t>
      </w:r>
      <w:r w:rsidR="00322A62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2D1792">
        <w:rPr>
          <w:sz w:val="28"/>
          <w:szCs w:val="28"/>
        </w:rPr>
        <w:t>7</w:t>
      </w:r>
      <w:r>
        <w:rPr>
          <w:sz w:val="28"/>
          <w:szCs w:val="28"/>
        </w:rPr>
        <w:t xml:space="preserve"> проведено публичное обсуждение проекта </w:t>
      </w:r>
      <w:r w:rsidR="00322A62">
        <w:rPr>
          <w:sz w:val="28"/>
          <w:szCs w:val="28"/>
        </w:rPr>
        <w:t xml:space="preserve">распоряжения комитета по градостроительной политике, архитектуре и капитальному </w:t>
      </w:r>
      <w:r w:rsidR="00322A62">
        <w:rPr>
          <w:sz w:val="28"/>
          <w:szCs w:val="28"/>
        </w:rPr>
        <w:lastRenderedPageBreak/>
        <w:t>строительству</w:t>
      </w:r>
      <w:r>
        <w:rPr>
          <w:sz w:val="28"/>
          <w:szCs w:val="28"/>
        </w:rPr>
        <w:t xml:space="preserve"> и сводного отчета об оценке регулирующего воздействия </w:t>
      </w:r>
      <w:r w:rsidR="006052B5">
        <w:rPr>
          <w:sz w:val="28"/>
          <w:szCs w:val="28"/>
        </w:rPr>
        <w:t xml:space="preserve">проекта </w:t>
      </w:r>
      <w:r w:rsidR="00322A62">
        <w:rPr>
          <w:sz w:val="28"/>
          <w:szCs w:val="28"/>
        </w:rPr>
        <w:t>распоряжения комитета по градостроительной политике, архитектуре и капитальному строительству</w:t>
      </w:r>
      <w:r>
        <w:rPr>
          <w:sz w:val="28"/>
          <w:szCs w:val="28"/>
        </w:rPr>
        <w:t xml:space="preserve">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regvoz</w:t>
      </w:r>
      <w:proofErr w:type="gramEnd"/>
      <w:r w:rsidRPr="00C436D5">
        <w:rPr>
          <w:sz w:val="28"/>
          <w:szCs w:val="28"/>
        </w:rPr>
        <w:t>/</w:t>
      </w:r>
      <w:proofErr w:type="gramStart"/>
      <w:r>
        <w:rPr>
          <w:sz w:val="28"/>
          <w:szCs w:val="28"/>
          <w:lang w:val="en-US"/>
        </w:rPr>
        <w:t>project</w:t>
      </w:r>
      <w:proofErr w:type="gramEnd"/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сводному отчету проект </w:t>
      </w:r>
      <w:r w:rsidR="00882149">
        <w:rPr>
          <w:sz w:val="28"/>
          <w:szCs w:val="28"/>
        </w:rPr>
        <w:t>распоряжения</w:t>
      </w:r>
      <w:r w:rsidR="00882149" w:rsidRPr="00882149">
        <w:rPr>
          <w:sz w:val="28"/>
          <w:szCs w:val="28"/>
        </w:rPr>
        <w:t xml:space="preserve"> </w:t>
      </w:r>
      <w:r w:rsidR="00882149">
        <w:rPr>
          <w:sz w:val="28"/>
          <w:szCs w:val="28"/>
        </w:rPr>
        <w:t>комитета по градостроительной политике, архитектуре и капитальному строительству</w:t>
      </w:r>
      <w:r>
        <w:rPr>
          <w:sz w:val="28"/>
          <w:szCs w:val="28"/>
        </w:rPr>
        <w:t xml:space="preserve"> содержит положения, имеющие высокую степень регулирующего воздействия. </w:t>
      </w:r>
    </w:p>
    <w:p w:rsidR="00AA0686" w:rsidRDefault="00AA0686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4.4.2.1 Правил благоустройства территории муниципального образования «Город Саратов», принятых решением Саратовской городской Думы от 27.09.2007 № 20-185</w:t>
      </w:r>
      <w:r w:rsidR="00CC0407">
        <w:rPr>
          <w:sz w:val="28"/>
          <w:szCs w:val="28"/>
        </w:rPr>
        <w:t xml:space="preserve"> (далее – Правила благоустройства)</w:t>
      </w:r>
      <w:r>
        <w:rPr>
          <w:sz w:val="28"/>
          <w:szCs w:val="28"/>
        </w:rPr>
        <w:t xml:space="preserve">, </w:t>
      </w:r>
      <w:r w:rsidR="00CE6E7B">
        <w:rPr>
          <w:sz w:val="28"/>
          <w:szCs w:val="28"/>
        </w:rPr>
        <w:t xml:space="preserve">предусмотрено, что </w:t>
      </w:r>
      <w:r w:rsidR="002B09B3">
        <w:rPr>
          <w:sz w:val="28"/>
          <w:szCs w:val="28"/>
        </w:rPr>
        <w:t>внешний вид вывесок должен соответствовать архитектурно-художественным требованиям, установленным комитетом по градостроительной политике, архитектуре и капитальному строительству.</w:t>
      </w:r>
    </w:p>
    <w:p w:rsidR="002B09B3" w:rsidRDefault="002B09B3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Архитектурно-художественные требования к внешнему виду вывесок комитетом по градостроительной политике, архитектуре и капитальному строительству не устанавливались.</w:t>
      </w:r>
    </w:p>
    <w:p w:rsidR="00922A8F" w:rsidRDefault="008B0B7E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22A8F">
        <w:rPr>
          <w:sz w:val="28"/>
          <w:szCs w:val="28"/>
        </w:rPr>
        <w:t xml:space="preserve">о мнению комитета по экономике, вывод разработчика о степени регулирующего воздействия проекта </w:t>
      </w:r>
      <w:r w:rsidR="00322A62">
        <w:rPr>
          <w:sz w:val="28"/>
          <w:szCs w:val="28"/>
        </w:rPr>
        <w:t>распоряжения комитета по градостроительной политике, архитектуре и капитальному строительству</w:t>
      </w:r>
      <w:r w:rsidR="00922A8F">
        <w:rPr>
          <w:sz w:val="28"/>
          <w:szCs w:val="28"/>
        </w:rPr>
        <w:t xml:space="preserve"> </w:t>
      </w:r>
      <w:r w:rsidR="007F3CD5">
        <w:rPr>
          <w:sz w:val="28"/>
          <w:szCs w:val="28"/>
        </w:rPr>
        <w:t xml:space="preserve">является </w:t>
      </w:r>
      <w:r w:rsidR="00922A8F">
        <w:rPr>
          <w:sz w:val="28"/>
          <w:szCs w:val="28"/>
        </w:rPr>
        <w:t xml:space="preserve">обоснованным.  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проведении процедуры оценки регулирующего воздействия было направлено разработчиком в адрес</w:t>
      </w:r>
      <w:r w:rsidR="00322A62">
        <w:rPr>
          <w:sz w:val="28"/>
          <w:szCs w:val="28"/>
        </w:rPr>
        <w:t xml:space="preserve"> Правозащитной Саратовской региональной общественной организации</w:t>
      </w:r>
      <w:r>
        <w:rPr>
          <w:sz w:val="28"/>
          <w:szCs w:val="28"/>
        </w:rPr>
        <w:t xml:space="preserve">. </w:t>
      </w:r>
    </w:p>
    <w:p w:rsidR="00845BAC" w:rsidRDefault="00845BAC" w:rsidP="00845BA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распоряжения комитета по градостроительной политике, архитектуре и капитальному строительству не поступало.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9208A6" w:rsidRDefault="009208A6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по представленному проекту распоряжения имеются следующие замечания:</w:t>
      </w:r>
    </w:p>
    <w:p w:rsidR="009208A6" w:rsidRDefault="009208A6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CC0407">
        <w:rPr>
          <w:sz w:val="28"/>
          <w:szCs w:val="28"/>
        </w:rPr>
        <w:t xml:space="preserve"> соответствии с </w:t>
      </w:r>
      <w:r w:rsidR="00C945C9">
        <w:rPr>
          <w:sz w:val="28"/>
          <w:szCs w:val="28"/>
        </w:rPr>
        <w:t>пунктом</w:t>
      </w:r>
      <w:r w:rsidR="00CC0407">
        <w:rPr>
          <w:sz w:val="28"/>
          <w:szCs w:val="28"/>
        </w:rPr>
        <w:t xml:space="preserve"> 2 проекта размещение на типовых улицах плоских вывесок с подложкой, </w:t>
      </w:r>
      <w:proofErr w:type="spellStart"/>
      <w:r w:rsidR="00CC0407">
        <w:rPr>
          <w:sz w:val="28"/>
          <w:szCs w:val="28"/>
        </w:rPr>
        <w:t>лайтбоксов</w:t>
      </w:r>
      <w:proofErr w:type="spellEnd"/>
      <w:r w:rsidR="00CC0407">
        <w:rPr>
          <w:sz w:val="28"/>
          <w:szCs w:val="28"/>
        </w:rPr>
        <w:t xml:space="preserve"> и постоянных витринных конструкций с подложкой допускается только на фасадах торговых центров.</w:t>
      </w:r>
    </w:p>
    <w:p w:rsidR="00CC0407" w:rsidRDefault="00CC0407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в соответствии с пунктом 4.4.2.6 Правил благоустройства размещение указанных типов вывесок допускается на фасадах торговых и (или) развлекательных центров, </w:t>
      </w:r>
      <w:r w:rsidR="003F6477">
        <w:rPr>
          <w:sz w:val="28"/>
          <w:szCs w:val="28"/>
        </w:rPr>
        <w:t>расположенных на типовой улице.</w:t>
      </w:r>
    </w:p>
    <w:p w:rsidR="003F6477" w:rsidRDefault="003F6477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C945C9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2 проекта предусмотрен запрет на раз</w:t>
      </w:r>
      <w:r w:rsidR="00C945C9">
        <w:rPr>
          <w:sz w:val="28"/>
          <w:szCs w:val="28"/>
        </w:rPr>
        <w:t xml:space="preserve">мещение информационных табличек, </w:t>
      </w:r>
      <w:r>
        <w:rPr>
          <w:sz w:val="28"/>
          <w:szCs w:val="28"/>
        </w:rPr>
        <w:t>табличек общих указателей с вариантами исполнения надписи «Объемный» и «Сквозной»</w:t>
      </w:r>
      <w:r w:rsidR="00C945C9">
        <w:rPr>
          <w:sz w:val="28"/>
          <w:szCs w:val="28"/>
        </w:rPr>
        <w:t xml:space="preserve"> и постоянных витринных конструкций с подложкой</w:t>
      </w:r>
      <w:r>
        <w:rPr>
          <w:sz w:val="28"/>
          <w:szCs w:val="28"/>
        </w:rPr>
        <w:t xml:space="preserve"> на исторических улицах.</w:t>
      </w:r>
      <w:r w:rsidR="00CE6E7B">
        <w:rPr>
          <w:sz w:val="28"/>
          <w:szCs w:val="28"/>
        </w:rPr>
        <w:t xml:space="preserve"> Правилами благоустройства данный запрет не установлен (пункт 4.4.2.6 Правил).</w:t>
      </w:r>
    </w:p>
    <w:p w:rsidR="003F6477" w:rsidRDefault="003F6477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C945C9">
        <w:rPr>
          <w:sz w:val="28"/>
          <w:szCs w:val="28"/>
        </w:rPr>
        <w:t>Пункты 3 – 6 проекта не соотносятся с пунктом 2 проекта и Правилами благоустройства.</w:t>
      </w:r>
    </w:p>
    <w:p w:rsidR="00C945C9" w:rsidRDefault="00C945C9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Варианты исполнения надписей, указанные в пунктах 19.3, 21.1, 22.2 проекта, не соотносятся с пунктом 2 проекта. </w:t>
      </w:r>
    </w:p>
    <w:p w:rsidR="00C945C9" w:rsidRDefault="00C945C9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Пунктом 21.1 проекта предусмотрено, что панель на опоре располагается у входа в подвальное помещение.</w:t>
      </w:r>
      <w:r w:rsidR="00BD3363">
        <w:rPr>
          <w:sz w:val="28"/>
          <w:szCs w:val="28"/>
        </w:rPr>
        <w:t xml:space="preserve"> Правила благоустройства данное ограничение не содержат.</w:t>
      </w:r>
    </w:p>
    <w:p w:rsidR="005318BE" w:rsidRDefault="005318BE" w:rsidP="005318BE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учетом указанных замечаний комитетом по экономике сделан вывод об отсутствии в проекте распоряжения комитета по градостроительной политике, архитектуре и капитальному строительству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  <w:proofErr w:type="gramEnd"/>
    </w:p>
    <w:p w:rsidR="00922A8F" w:rsidRDefault="00922A8F" w:rsidP="00922A8F">
      <w:pPr>
        <w:jc w:val="both"/>
        <w:rPr>
          <w:sz w:val="28"/>
          <w:szCs w:val="28"/>
        </w:rPr>
      </w:pPr>
    </w:p>
    <w:p w:rsidR="00922A8F" w:rsidRDefault="00922A8F" w:rsidP="00922A8F">
      <w:pPr>
        <w:jc w:val="both"/>
        <w:rPr>
          <w:sz w:val="28"/>
          <w:szCs w:val="28"/>
        </w:rPr>
      </w:pPr>
    </w:p>
    <w:p w:rsidR="00922A8F" w:rsidRDefault="00922A8F" w:rsidP="00922A8F">
      <w:pPr>
        <w:jc w:val="both"/>
        <w:rPr>
          <w:sz w:val="28"/>
          <w:szCs w:val="28"/>
        </w:rPr>
      </w:pPr>
    </w:p>
    <w:p w:rsidR="00922A8F" w:rsidRPr="00517884" w:rsidRDefault="00922A8F" w:rsidP="00922A8F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        А.А. Разборов</w:t>
      </w: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DA0AD1" w:rsidRDefault="00DA0AD1"/>
    <w:sectPr w:rsidR="00DA0AD1" w:rsidSect="00972AB9">
      <w:endnotePr>
        <w:numFmt w:val="decimal"/>
      </w:endnotePr>
      <w:pgSz w:w="11906" w:h="16838"/>
      <w:pgMar w:top="568" w:right="851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D5AF8"/>
    <w:multiLevelType w:val="hybridMultilevel"/>
    <w:tmpl w:val="F1BC4D5C"/>
    <w:lvl w:ilvl="0" w:tplc="F7FE805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922A8F"/>
    <w:rsid w:val="0000211D"/>
    <w:rsid w:val="00023E38"/>
    <w:rsid w:val="0003406F"/>
    <w:rsid w:val="000C12AC"/>
    <w:rsid w:val="000D080A"/>
    <w:rsid w:val="0013013D"/>
    <w:rsid w:val="00136661"/>
    <w:rsid w:val="00154F99"/>
    <w:rsid w:val="00166FEC"/>
    <w:rsid w:val="001C6F8D"/>
    <w:rsid w:val="001D21FB"/>
    <w:rsid w:val="001F3C2F"/>
    <w:rsid w:val="002019E2"/>
    <w:rsid w:val="00265FD8"/>
    <w:rsid w:val="002B09B3"/>
    <w:rsid w:val="002D1792"/>
    <w:rsid w:val="00322A62"/>
    <w:rsid w:val="00362B00"/>
    <w:rsid w:val="003B2BBD"/>
    <w:rsid w:val="003D2C97"/>
    <w:rsid w:val="003F6477"/>
    <w:rsid w:val="00400325"/>
    <w:rsid w:val="004C6032"/>
    <w:rsid w:val="00500F0B"/>
    <w:rsid w:val="005318BE"/>
    <w:rsid w:val="005332FC"/>
    <w:rsid w:val="00534B0B"/>
    <w:rsid w:val="00562B3C"/>
    <w:rsid w:val="00576C97"/>
    <w:rsid w:val="005F287A"/>
    <w:rsid w:val="006052B5"/>
    <w:rsid w:val="00630AFE"/>
    <w:rsid w:val="0066409F"/>
    <w:rsid w:val="006D1FFE"/>
    <w:rsid w:val="00745173"/>
    <w:rsid w:val="00751710"/>
    <w:rsid w:val="007F3CD5"/>
    <w:rsid w:val="00845BAC"/>
    <w:rsid w:val="00882149"/>
    <w:rsid w:val="008B0B7E"/>
    <w:rsid w:val="008F2D9F"/>
    <w:rsid w:val="008F5AAD"/>
    <w:rsid w:val="009112FC"/>
    <w:rsid w:val="009208A6"/>
    <w:rsid w:val="00922A8F"/>
    <w:rsid w:val="00934A40"/>
    <w:rsid w:val="00953BBC"/>
    <w:rsid w:val="0096669E"/>
    <w:rsid w:val="0096793A"/>
    <w:rsid w:val="00A323A2"/>
    <w:rsid w:val="00A92F93"/>
    <w:rsid w:val="00A95B86"/>
    <w:rsid w:val="00AA0686"/>
    <w:rsid w:val="00AF0D8E"/>
    <w:rsid w:val="00B35CA9"/>
    <w:rsid w:val="00BA5A1D"/>
    <w:rsid w:val="00BD3363"/>
    <w:rsid w:val="00BE4D9B"/>
    <w:rsid w:val="00C77C90"/>
    <w:rsid w:val="00C90DD3"/>
    <w:rsid w:val="00C945C9"/>
    <w:rsid w:val="00C95CD7"/>
    <w:rsid w:val="00CC0407"/>
    <w:rsid w:val="00CE6E7B"/>
    <w:rsid w:val="00CF7FBF"/>
    <w:rsid w:val="00D20B7A"/>
    <w:rsid w:val="00D34823"/>
    <w:rsid w:val="00D824CB"/>
    <w:rsid w:val="00DA0AD1"/>
    <w:rsid w:val="00DA74E0"/>
    <w:rsid w:val="00DF3D82"/>
    <w:rsid w:val="00E457EA"/>
    <w:rsid w:val="00EA1608"/>
    <w:rsid w:val="00EC4091"/>
    <w:rsid w:val="00EE35A1"/>
    <w:rsid w:val="00F87BA8"/>
    <w:rsid w:val="00F968DA"/>
    <w:rsid w:val="00FC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2A8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A8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922A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22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32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2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CB336-D463-4BF4-B0DC-69BA2705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24</cp:revision>
  <cp:lastPrinted>2017-07-20T13:58:00Z</cp:lastPrinted>
  <dcterms:created xsi:type="dcterms:W3CDTF">2017-01-12T10:48:00Z</dcterms:created>
  <dcterms:modified xsi:type="dcterms:W3CDTF">2017-08-03T10:57:00Z</dcterms:modified>
</cp:coreProperties>
</file>