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CD" w:rsidRPr="0082211A" w:rsidRDefault="008977CD" w:rsidP="008977CD">
      <w:pPr>
        <w:jc w:val="center"/>
        <w:rPr>
          <w:b/>
          <w:szCs w:val="28"/>
          <w:lang w:eastAsia="ru-RU"/>
        </w:rPr>
      </w:pPr>
      <w:r w:rsidRPr="0082211A">
        <w:rPr>
          <w:b/>
          <w:szCs w:val="28"/>
          <w:lang w:eastAsia="ru-RU"/>
        </w:rPr>
        <w:t>Сводная информация о поступивших предложениях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3640"/>
        <w:gridCol w:w="3306"/>
      </w:tblGrid>
      <w:tr w:rsidR="008977CD" w:rsidRPr="0082211A" w:rsidTr="000F6F3B">
        <w:tc>
          <w:tcPr>
            <w:tcW w:w="675" w:type="dxa"/>
          </w:tcPr>
          <w:p w:rsidR="008977CD" w:rsidRPr="0082211A" w:rsidRDefault="008977CD" w:rsidP="00E81FB7">
            <w:pPr>
              <w:spacing w:after="0" w:line="240" w:lineRule="auto"/>
              <w:ind w:right="140"/>
              <w:rPr>
                <w:sz w:val="24"/>
                <w:szCs w:val="24"/>
              </w:rPr>
            </w:pPr>
            <w:bookmarkStart w:id="0" w:name="_GoBack"/>
            <w:bookmarkEnd w:id="0"/>
            <w:r w:rsidRPr="008221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1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211A">
              <w:rPr>
                <w:sz w:val="24"/>
                <w:szCs w:val="24"/>
              </w:rPr>
              <w:t>/</w:t>
            </w:r>
            <w:proofErr w:type="spellStart"/>
            <w:r w:rsidRPr="008221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977CD" w:rsidRPr="0082211A" w:rsidRDefault="008977CD" w:rsidP="00C466A4">
            <w:pPr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  <w:r w:rsidRPr="0082211A">
              <w:rPr>
                <w:sz w:val="24"/>
                <w:szCs w:val="24"/>
              </w:rPr>
              <w:t>Сведения об авторе предложения</w:t>
            </w:r>
          </w:p>
          <w:p w:rsidR="008977CD" w:rsidRPr="0082211A" w:rsidRDefault="008977CD" w:rsidP="00C466A4">
            <w:pPr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auto"/>
          </w:tcPr>
          <w:p w:rsidR="008977CD" w:rsidRPr="0082211A" w:rsidRDefault="008977CD" w:rsidP="00C466A4">
            <w:pPr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  <w:r w:rsidRPr="0082211A">
              <w:rPr>
                <w:sz w:val="24"/>
                <w:szCs w:val="24"/>
              </w:rPr>
              <w:t>Содержание предложения</w:t>
            </w:r>
          </w:p>
          <w:p w:rsidR="008977CD" w:rsidRPr="0082211A" w:rsidRDefault="008977CD" w:rsidP="00C466A4">
            <w:pPr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8977CD" w:rsidRPr="0082211A" w:rsidRDefault="008977CD" w:rsidP="00C466A4">
            <w:pPr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  <w:r w:rsidRPr="0082211A">
              <w:rPr>
                <w:sz w:val="24"/>
                <w:szCs w:val="24"/>
              </w:rPr>
              <w:t>Сведения об учете либо основаниях отклонения предложения</w:t>
            </w:r>
          </w:p>
        </w:tc>
      </w:tr>
      <w:tr w:rsidR="008977CD" w:rsidRPr="007B48D3" w:rsidTr="000F6F3B">
        <w:tc>
          <w:tcPr>
            <w:tcW w:w="675" w:type="dxa"/>
          </w:tcPr>
          <w:p w:rsidR="008977CD" w:rsidRPr="00977C7E" w:rsidRDefault="008977CD" w:rsidP="007B48D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140" w:firstLine="0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77CD" w:rsidRPr="00977C7E" w:rsidRDefault="008977CD" w:rsidP="007B48D3">
            <w:pPr>
              <w:spacing w:after="0" w:line="240" w:lineRule="auto"/>
              <w:ind w:right="140"/>
              <w:rPr>
                <w:szCs w:val="28"/>
              </w:rPr>
            </w:pPr>
            <w:r w:rsidRPr="00977C7E">
              <w:rPr>
                <w:szCs w:val="28"/>
              </w:rPr>
              <w:t>Торгово-промышленная палата Саратовской области</w:t>
            </w:r>
          </w:p>
        </w:tc>
        <w:tc>
          <w:tcPr>
            <w:tcW w:w="3640" w:type="dxa"/>
            <w:shd w:val="clear" w:color="auto" w:fill="auto"/>
          </w:tcPr>
          <w:p w:rsidR="008977CD" w:rsidRPr="00977C7E" w:rsidRDefault="008977CD" w:rsidP="000068B6">
            <w:pPr>
              <w:spacing w:after="0" w:line="240" w:lineRule="auto"/>
              <w:ind w:right="140"/>
              <w:rPr>
                <w:szCs w:val="28"/>
              </w:rPr>
            </w:pPr>
            <w:r w:rsidRPr="00977C7E">
              <w:rPr>
                <w:szCs w:val="28"/>
              </w:rPr>
              <w:t xml:space="preserve">В </w:t>
            </w:r>
            <w:r w:rsidR="000068B6">
              <w:rPr>
                <w:szCs w:val="28"/>
              </w:rPr>
              <w:t xml:space="preserve">пункте 4.4.2.1. </w:t>
            </w:r>
            <w:r w:rsidRPr="00977C7E">
              <w:rPr>
                <w:szCs w:val="28"/>
              </w:rPr>
              <w:t>проект</w:t>
            </w:r>
            <w:r w:rsidR="000068B6">
              <w:rPr>
                <w:szCs w:val="28"/>
              </w:rPr>
              <w:t>а</w:t>
            </w:r>
            <w:r w:rsidRPr="00977C7E">
              <w:rPr>
                <w:szCs w:val="28"/>
              </w:rPr>
              <w:t xml:space="preserve"> </w:t>
            </w:r>
            <w:r w:rsidR="001F6343">
              <w:rPr>
                <w:szCs w:val="28"/>
              </w:rPr>
              <w:t xml:space="preserve">решения </w:t>
            </w:r>
            <w:r w:rsidR="000068B6">
              <w:rPr>
                <w:szCs w:val="28"/>
              </w:rPr>
              <w:t xml:space="preserve">необходимо уточнить наименование функционального структурного подразделения администрации МО «Город Саратов» по вопросам градостроительства, которое будет уполномоченным оказывать муниципальную услугу по согласованию проекта вывески. </w:t>
            </w:r>
          </w:p>
        </w:tc>
        <w:tc>
          <w:tcPr>
            <w:tcW w:w="3306" w:type="dxa"/>
            <w:shd w:val="clear" w:color="auto" w:fill="auto"/>
          </w:tcPr>
          <w:p w:rsidR="008977CD" w:rsidRPr="00977C7E" w:rsidRDefault="00ED5A4C" w:rsidP="000068B6">
            <w:pPr>
              <w:spacing w:after="0" w:line="240" w:lineRule="auto"/>
              <w:ind w:right="140"/>
              <w:rPr>
                <w:szCs w:val="28"/>
              </w:rPr>
            </w:pPr>
            <w:r w:rsidRPr="00977C7E">
              <w:rPr>
                <w:szCs w:val="28"/>
              </w:rPr>
              <w:t xml:space="preserve">Замечание </w:t>
            </w:r>
            <w:r w:rsidR="000068B6">
              <w:rPr>
                <w:szCs w:val="28"/>
              </w:rPr>
              <w:t>учтено</w:t>
            </w:r>
          </w:p>
        </w:tc>
      </w:tr>
      <w:tr w:rsidR="008977CD" w:rsidRPr="007B48D3" w:rsidTr="000F6F3B">
        <w:tc>
          <w:tcPr>
            <w:tcW w:w="675" w:type="dxa"/>
          </w:tcPr>
          <w:p w:rsidR="008977CD" w:rsidRPr="00977C7E" w:rsidRDefault="008977CD" w:rsidP="007B48D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140" w:firstLine="0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77CD" w:rsidRPr="00977C7E" w:rsidRDefault="008977CD" w:rsidP="007B48D3">
            <w:pPr>
              <w:spacing w:after="0" w:line="240" w:lineRule="auto"/>
              <w:ind w:right="140"/>
              <w:rPr>
                <w:szCs w:val="28"/>
              </w:rPr>
            </w:pPr>
            <w:r w:rsidRPr="00977C7E">
              <w:rPr>
                <w:szCs w:val="28"/>
              </w:rPr>
              <w:t>Торгово-промышленная палата Саратовской области</w:t>
            </w:r>
          </w:p>
        </w:tc>
        <w:tc>
          <w:tcPr>
            <w:tcW w:w="3640" w:type="dxa"/>
            <w:shd w:val="clear" w:color="auto" w:fill="auto"/>
          </w:tcPr>
          <w:p w:rsidR="008977CD" w:rsidRPr="00977C7E" w:rsidRDefault="000068B6" w:rsidP="000068B6">
            <w:pPr>
              <w:spacing w:after="0" w:line="240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пункте 4.4.2.6. необходимо конкретизировать наименование технических регламентов, строительных и иных норм и правил, применяемых до утверждения технических регламентов, государственных стандартов в соответствии с которыми должны быть </w:t>
            </w:r>
            <w:proofErr w:type="gramStart"/>
            <w:r>
              <w:rPr>
                <w:color w:val="000000" w:themeColor="text1"/>
                <w:szCs w:val="28"/>
              </w:rPr>
              <w:t>изготовлены и установлены</w:t>
            </w:r>
            <w:proofErr w:type="gramEnd"/>
            <w:r>
              <w:rPr>
                <w:color w:val="000000" w:themeColor="text1"/>
                <w:szCs w:val="28"/>
              </w:rPr>
              <w:t xml:space="preserve"> вывески. Также отсутствует указание на НПА, которым установлены требования к конструкциям и их размещению, в том числе на внешних поверхностях зданий и сооружений.</w:t>
            </w:r>
          </w:p>
        </w:tc>
        <w:tc>
          <w:tcPr>
            <w:tcW w:w="3306" w:type="dxa"/>
            <w:shd w:val="clear" w:color="auto" w:fill="auto"/>
          </w:tcPr>
          <w:p w:rsidR="000068B6" w:rsidRDefault="009126A7" w:rsidP="00841D0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изложить пункт 4.4.2.6. в следующей редакции: </w:t>
            </w:r>
          </w:p>
          <w:p w:rsidR="009126A7" w:rsidRPr="000068B6" w:rsidRDefault="009126A7" w:rsidP="00841D0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«4.4.2.6. Вывески должны быть безопасно спроектированы,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 и установлены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действующего законодательства Российской Федерации»</w:t>
            </w:r>
          </w:p>
        </w:tc>
      </w:tr>
      <w:tr w:rsidR="008977CD" w:rsidRPr="007B48D3" w:rsidTr="000F6F3B">
        <w:tc>
          <w:tcPr>
            <w:tcW w:w="675" w:type="dxa"/>
          </w:tcPr>
          <w:p w:rsidR="008977CD" w:rsidRPr="00977C7E" w:rsidRDefault="008977CD" w:rsidP="007B48D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140" w:firstLine="0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77CD" w:rsidRPr="00977C7E" w:rsidRDefault="008977CD" w:rsidP="007B48D3">
            <w:pPr>
              <w:spacing w:after="0" w:line="240" w:lineRule="auto"/>
              <w:ind w:right="140"/>
              <w:rPr>
                <w:szCs w:val="28"/>
              </w:rPr>
            </w:pPr>
            <w:r w:rsidRPr="00977C7E">
              <w:rPr>
                <w:szCs w:val="28"/>
              </w:rPr>
              <w:t xml:space="preserve">Торгово-промышленная палата Саратовской </w:t>
            </w:r>
            <w:r w:rsidRPr="00977C7E">
              <w:rPr>
                <w:szCs w:val="28"/>
              </w:rPr>
              <w:lastRenderedPageBreak/>
              <w:t>области</w:t>
            </w:r>
          </w:p>
        </w:tc>
        <w:tc>
          <w:tcPr>
            <w:tcW w:w="3640" w:type="dxa"/>
            <w:shd w:val="clear" w:color="auto" w:fill="auto"/>
          </w:tcPr>
          <w:p w:rsidR="008977CD" w:rsidRPr="00977C7E" w:rsidRDefault="000068B6" w:rsidP="000068B6">
            <w:pPr>
              <w:spacing w:after="0" w:line="240" w:lineRule="auto"/>
              <w:ind w:right="14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пункте 4.4.2.8. отсутствует ссылка на создание общедоступного реестра улиц и иных </w:t>
            </w:r>
            <w:r>
              <w:rPr>
                <w:szCs w:val="28"/>
              </w:rPr>
              <w:lastRenderedPageBreak/>
              <w:t>элементов планировочной структуры</w:t>
            </w:r>
          </w:p>
        </w:tc>
        <w:tc>
          <w:tcPr>
            <w:tcW w:w="3306" w:type="dxa"/>
            <w:shd w:val="clear" w:color="auto" w:fill="auto"/>
          </w:tcPr>
          <w:p w:rsidR="000068B6" w:rsidRDefault="00313EDC" w:rsidP="000068B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7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Замечание</w:t>
            </w:r>
            <w:r w:rsidR="00EF2A51">
              <w:rPr>
                <w:rFonts w:ascii="Times New Roman" w:hAnsi="Times New Roman" w:cs="Times New Roman"/>
                <w:sz w:val="28"/>
                <w:szCs w:val="28"/>
              </w:rPr>
              <w:t xml:space="preserve"> учтено</w:t>
            </w:r>
            <w:r w:rsidR="002D0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2A51" w:rsidRDefault="00EF2A51" w:rsidP="00EF2A5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пункт 4.4.2.8. дополнить абзацем следующего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содержания:</w:t>
            </w:r>
          </w:p>
          <w:p w:rsidR="00EF2A51" w:rsidRPr="00F84AEB" w:rsidRDefault="00EF2A51" w:rsidP="00EF2A51">
            <w:pPr>
              <w:pStyle w:val="10NUM"/>
              <w:numPr>
                <w:ilvl w:val="0"/>
                <w:numId w:val="0"/>
              </w:numPr>
              <w:spacing w:before="0" w:after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«Отнесение улиц к указанным категориям осуществляется </w:t>
            </w:r>
            <w:r w:rsidRPr="002263AC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градостроительной политике, архитектуре и капитальному строительству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Саратов».</w:t>
            </w:r>
          </w:p>
          <w:p w:rsidR="00123394" w:rsidRPr="00977C7E" w:rsidRDefault="00123394" w:rsidP="00EF2A51">
            <w:pPr>
              <w:pStyle w:val="a3"/>
              <w:ind w:firstLine="0"/>
              <w:jc w:val="left"/>
              <w:rPr>
                <w:szCs w:val="28"/>
              </w:rPr>
            </w:pPr>
          </w:p>
        </w:tc>
      </w:tr>
      <w:tr w:rsidR="00EF2A51" w:rsidRPr="007B48D3" w:rsidTr="000F6F3B">
        <w:tc>
          <w:tcPr>
            <w:tcW w:w="675" w:type="dxa"/>
          </w:tcPr>
          <w:p w:rsidR="00EF2A51" w:rsidRPr="00977C7E" w:rsidRDefault="00EF2A51" w:rsidP="007B48D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140" w:firstLine="0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2A51" w:rsidRPr="00977C7E" w:rsidRDefault="00EF2A51" w:rsidP="007B48D3">
            <w:pPr>
              <w:spacing w:after="0" w:line="240" w:lineRule="auto"/>
              <w:ind w:right="140"/>
              <w:rPr>
                <w:szCs w:val="28"/>
              </w:rPr>
            </w:pPr>
            <w:r w:rsidRPr="00977C7E">
              <w:rPr>
                <w:szCs w:val="28"/>
              </w:rPr>
              <w:t>Торгово-промышленная палата Саратовской области</w:t>
            </w:r>
          </w:p>
        </w:tc>
        <w:tc>
          <w:tcPr>
            <w:tcW w:w="3640" w:type="dxa"/>
            <w:shd w:val="clear" w:color="auto" w:fill="auto"/>
          </w:tcPr>
          <w:p w:rsidR="00EF2A51" w:rsidRPr="00977C7E" w:rsidRDefault="00EF2A51" w:rsidP="0082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пункте 4.4.2.9. не </w:t>
            </w:r>
            <w:proofErr w:type="gramStart"/>
            <w:r>
              <w:rPr>
                <w:color w:val="000000" w:themeColor="text1"/>
                <w:szCs w:val="28"/>
              </w:rPr>
              <w:t>установлен конкретный срок для добровольного исполнения предписания о демонтаже и не ясен</w:t>
            </w:r>
            <w:proofErr w:type="gramEnd"/>
            <w:r>
              <w:rPr>
                <w:color w:val="000000" w:themeColor="text1"/>
                <w:szCs w:val="28"/>
              </w:rPr>
              <w:t xml:space="preserve"> срок принудительного демонтажа вывески.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EF2A51" w:rsidRDefault="00EF2A51" w:rsidP="000068B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7C7E">
              <w:rPr>
                <w:rFonts w:ascii="Times New Roman" w:hAnsi="Times New Roman" w:cs="Times New Roman"/>
                <w:sz w:val="28"/>
                <w:szCs w:val="28"/>
              </w:rPr>
              <w:t>Замечание учтено</w:t>
            </w:r>
            <w:r w:rsidR="002D0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A51" w:rsidRDefault="00EF2A51" w:rsidP="00EF2A5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изложить пункт 4.4.2.9. в следующей редакции: </w:t>
            </w:r>
          </w:p>
          <w:p w:rsidR="00EF2A51" w:rsidRPr="00977C7E" w:rsidRDefault="00EF2A51" w:rsidP="00FD30C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30C8">
              <w:rPr>
                <w:rFonts w:ascii="Times New Roman" w:hAnsi="Times New Roman" w:cs="Times New Roman"/>
                <w:sz w:val="28"/>
                <w:szCs w:val="28"/>
              </w:rPr>
              <w:t xml:space="preserve">4.4.2.9.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Вывески, несоответствующие настоящим Правилам, подлежат демонтажу в соответствии с действующим законодательством»</w:t>
            </w:r>
          </w:p>
        </w:tc>
      </w:tr>
      <w:tr w:rsidR="00EF2A51" w:rsidRPr="00977C7E" w:rsidTr="000F6F3B">
        <w:tc>
          <w:tcPr>
            <w:tcW w:w="675" w:type="dxa"/>
          </w:tcPr>
          <w:p w:rsidR="00EF2A51" w:rsidRPr="00977C7E" w:rsidRDefault="00EF2A51" w:rsidP="007B48D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140" w:firstLine="0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2A51" w:rsidRPr="00977C7E" w:rsidRDefault="00EF2A51" w:rsidP="007B48D3">
            <w:pPr>
              <w:spacing w:after="0" w:line="240" w:lineRule="auto"/>
              <w:ind w:right="140"/>
              <w:rPr>
                <w:szCs w:val="28"/>
              </w:rPr>
            </w:pPr>
            <w:r w:rsidRPr="00977C7E">
              <w:rPr>
                <w:szCs w:val="28"/>
              </w:rPr>
              <w:t>Торгово-промышленная палата Саратовской области</w:t>
            </w:r>
          </w:p>
        </w:tc>
        <w:tc>
          <w:tcPr>
            <w:tcW w:w="3640" w:type="dxa"/>
            <w:shd w:val="clear" w:color="auto" w:fill="auto"/>
          </w:tcPr>
          <w:p w:rsidR="00EF2A51" w:rsidRPr="00977C7E" w:rsidRDefault="00EF2A51" w:rsidP="0017060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Положения пункта 4.4.2.9., касающиеся выдачи администрациями районов предписания о демонтаже вывесок, не соответствующих установленным требованиям противоречат действующему законодательству.</w:t>
            </w:r>
          </w:p>
        </w:tc>
        <w:tc>
          <w:tcPr>
            <w:tcW w:w="3306" w:type="dxa"/>
            <w:vMerge/>
            <w:shd w:val="clear" w:color="auto" w:fill="auto"/>
          </w:tcPr>
          <w:p w:rsidR="00EF2A51" w:rsidRPr="00977C7E" w:rsidRDefault="00EF2A51" w:rsidP="00EF2A51">
            <w:pPr>
              <w:spacing w:after="0" w:line="240" w:lineRule="auto"/>
              <w:ind w:right="140"/>
              <w:rPr>
                <w:szCs w:val="28"/>
                <w:lang w:eastAsia="ru-RU"/>
              </w:rPr>
            </w:pPr>
          </w:p>
        </w:tc>
      </w:tr>
    </w:tbl>
    <w:p w:rsidR="008977CD" w:rsidRDefault="008977CD" w:rsidP="007B48D3">
      <w:pPr>
        <w:spacing w:after="0" w:line="240" w:lineRule="auto"/>
        <w:rPr>
          <w:b/>
          <w:szCs w:val="28"/>
        </w:rPr>
      </w:pPr>
    </w:p>
    <w:p w:rsidR="00FD30C8" w:rsidRPr="00977C7E" w:rsidRDefault="00FD30C8" w:rsidP="007B48D3">
      <w:pPr>
        <w:spacing w:after="0" w:line="240" w:lineRule="auto"/>
        <w:rPr>
          <w:b/>
          <w:szCs w:val="28"/>
        </w:rPr>
      </w:pPr>
    </w:p>
    <w:sectPr w:rsidR="00FD30C8" w:rsidRPr="00977C7E" w:rsidSect="0085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Univers LT CYR 55">
    <w:altName w:val="Times New Roman"/>
    <w:charset w:val="00"/>
    <w:family w:val="auto"/>
    <w:pitch w:val="variable"/>
    <w:sig w:usb0="00000001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F0D"/>
    <w:multiLevelType w:val="multilevel"/>
    <w:tmpl w:val="D32E35F6"/>
    <w:lvl w:ilvl="0">
      <w:start w:val="1"/>
      <w:numFmt w:val="decimal"/>
      <w:pStyle w:val="10NUM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7" w:hanging="1440"/>
      </w:pPr>
      <w:rPr>
        <w:rFonts w:hint="default"/>
      </w:rPr>
    </w:lvl>
  </w:abstractNum>
  <w:abstractNum w:abstractNumId="1">
    <w:nsid w:val="4CE23445"/>
    <w:multiLevelType w:val="hybridMultilevel"/>
    <w:tmpl w:val="E7D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7CD"/>
    <w:rsid w:val="000068B6"/>
    <w:rsid w:val="00052841"/>
    <w:rsid w:val="000555F7"/>
    <w:rsid w:val="0006661A"/>
    <w:rsid w:val="00071D7D"/>
    <w:rsid w:val="000C4B62"/>
    <w:rsid w:val="000F6F3B"/>
    <w:rsid w:val="00104E03"/>
    <w:rsid w:val="00111B3B"/>
    <w:rsid w:val="00123394"/>
    <w:rsid w:val="00170605"/>
    <w:rsid w:val="00184419"/>
    <w:rsid w:val="001A21B2"/>
    <w:rsid w:val="001A5963"/>
    <w:rsid w:val="001F6343"/>
    <w:rsid w:val="001F7927"/>
    <w:rsid w:val="0020781A"/>
    <w:rsid w:val="00220C02"/>
    <w:rsid w:val="00265187"/>
    <w:rsid w:val="002D068A"/>
    <w:rsid w:val="002D766D"/>
    <w:rsid w:val="00313EDC"/>
    <w:rsid w:val="00341957"/>
    <w:rsid w:val="003A3AD4"/>
    <w:rsid w:val="00416D25"/>
    <w:rsid w:val="00441728"/>
    <w:rsid w:val="00445A0D"/>
    <w:rsid w:val="004A5CA6"/>
    <w:rsid w:val="004F5A58"/>
    <w:rsid w:val="004F6D54"/>
    <w:rsid w:val="00502750"/>
    <w:rsid w:val="00531D46"/>
    <w:rsid w:val="005A7C4E"/>
    <w:rsid w:val="00644E44"/>
    <w:rsid w:val="00665DCF"/>
    <w:rsid w:val="006D432C"/>
    <w:rsid w:val="0075460E"/>
    <w:rsid w:val="007567D1"/>
    <w:rsid w:val="00797DE6"/>
    <w:rsid w:val="007B48D3"/>
    <w:rsid w:val="007F04A6"/>
    <w:rsid w:val="00800E06"/>
    <w:rsid w:val="0082211A"/>
    <w:rsid w:val="00824085"/>
    <w:rsid w:val="00841D08"/>
    <w:rsid w:val="00844A9B"/>
    <w:rsid w:val="0088305F"/>
    <w:rsid w:val="008977CD"/>
    <w:rsid w:val="00900997"/>
    <w:rsid w:val="0091127F"/>
    <w:rsid w:val="009126A7"/>
    <w:rsid w:val="00922433"/>
    <w:rsid w:val="00977C7E"/>
    <w:rsid w:val="009B393E"/>
    <w:rsid w:val="009F08D7"/>
    <w:rsid w:val="00A020BD"/>
    <w:rsid w:val="00A268BC"/>
    <w:rsid w:val="00A309D8"/>
    <w:rsid w:val="00AD5B9C"/>
    <w:rsid w:val="00BF52BB"/>
    <w:rsid w:val="00C12ACE"/>
    <w:rsid w:val="00C43780"/>
    <w:rsid w:val="00C74BF6"/>
    <w:rsid w:val="00CC3FE8"/>
    <w:rsid w:val="00D551C2"/>
    <w:rsid w:val="00D7698F"/>
    <w:rsid w:val="00DA6E66"/>
    <w:rsid w:val="00DE10FA"/>
    <w:rsid w:val="00E21950"/>
    <w:rsid w:val="00E26F4B"/>
    <w:rsid w:val="00E3345C"/>
    <w:rsid w:val="00E47B77"/>
    <w:rsid w:val="00E81FB7"/>
    <w:rsid w:val="00E87AC0"/>
    <w:rsid w:val="00ED5A4C"/>
    <w:rsid w:val="00EF2A17"/>
    <w:rsid w:val="00EF2A51"/>
    <w:rsid w:val="00F67A29"/>
    <w:rsid w:val="00F80AAC"/>
    <w:rsid w:val="00FD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C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7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7CD"/>
    <w:pPr>
      <w:ind w:left="720"/>
      <w:contextualSpacing/>
    </w:pPr>
  </w:style>
  <w:style w:type="paragraph" w:customStyle="1" w:styleId="10NUM">
    <w:name w:val="10 NUM"/>
    <w:basedOn w:val="a"/>
    <w:rsid w:val="00EF2A51"/>
    <w:pPr>
      <w:widowControl w:val="0"/>
      <w:numPr>
        <w:numId w:val="2"/>
      </w:numPr>
      <w:tabs>
        <w:tab w:val="right" w:leader="dot" w:pos="0"/>
        <w:tab w:val="left" w:pos="567"/>
        <w:tab w:val="left" w:pos="1134"/>
      </w:tabs>
      <w:spacing w:before="120" w:after="120" w:line="240" w:lineRule="auto"/>
    </w:pPr>
    <w:rPr>
      <w:rFonts w:ascii="Univers LT CYR 55" w:eastAsia="Arial" w:hAnsi="Univers LT CYR 55" w:cs="Arial"/>
      <w:color w:val="00000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2596-379A-4BA4-AE9E-038BF45C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Еремкина Кристина</cp:lastModifiedBy>
  <cp:revision>10</cp:revision>
  <cp:lastPrinted>2017-04-17T09:39:00Z</cp:lastPrinted>
  <dcterms:created xsi:type="dcterms:W3CDTF">2017-04-13T13:02:00Z</dcterms:created>
  <dcterms:modified xsi:type="dcterms:W3CDTF">2017-04-17T09:40:00Z</dcterms:modified>
</cp:coreProperties>
</file>