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33" w:rsidRDefault="00952633" w:rsidP="00952633">
      <w:pPr>
        <w:pStyle w:val="1"/>
        <w:spacing w:before="0" w:after="0"/>
        <w:jc w:val="right"/>
        <w:rPr>
          <w:rFonts w:ascii="Times New Roman" w:hAnsi="Times New Roman"/>
          <w:b w:val="0"/>
          <w:color w:val="auto"/>
          <w:sz w:val="28"/>
          <w:szCs w:val="28"/>
        </w:rPr>
      </w:pPr>
      <w:r>
        <w:rPr>
          <w:rFonts w:ascii="Times New Roman" w:hAnsi="Times New Roman"/>
          <w:b w:val="0"/>
          <w:color w:val="auto"/>
          <w:sz w:val="28"/>
          <w:szCs w:val="28"/>
        </w:rPr>
        <w:t>проект</w:t>
      </w:r>
    </w:p>
    <w:p w:rsidR="00952633" w:rsidRDefault="00952633" w:rsidP="00952633">
      <w:pPr>
        <w:pStyle w:val="1"/>
        <w:spacing w:before="0" w:after="0"/>
        <w:jc w:val="left"/>
        <w:rPr>
          <w:rFonts w:ascii="Times New Roman" w:hAnsi="Times New Roman"/>
          <w:b w:val="0"/>
          <w:color w:val="auto"/>
          <w:sz w:val="28"/>
          <w:szCs w:val="28"/>
        </w:rPr>
      </w:pPr>
    </w:p>
    <w:p w:rsidR="00952633" w:rsidRDefault="00952633" w:rsidP="00952633">
      <w:pPr>
        <w:pStyle w:val="1"/>
        <w:spacing w:before="0" w:after="0"/>
        <w:jc w:val="left"/>
        <w:rPr>
          <w:rFonts w:ascii="Times New Roman" w:hAnsi="Times New Roman"/>
          <w:b w:val="0"/>
          <w:color w:val="auto"/>
          <w:sz w:val="28"/>
          <w:szCs w:val="28"/>
        </w:rPr>
      </w:pPr>
    </w:p>
    <w:p w:rsidR="00952633" w:rsidRDefault="00952633" w:rsidP="00952633">
      <w:pPr>
        <w:pStyle w:val="1"/>
        <w:spacing w:before="0" w:after="0"/>
        <w:jc w:val="left"/>
        <w:rPr>
          <w:rFonts w:ascii="Times New Roman" w:hAnsi="Times New Roman"/>
          <w:b w:val="0"/>
          <w:color w:val="auto"/>
          <w:sz w:val="28"/>
          <w:szCs w:val="28"/>
        </w:rPr>
      </w:pPr>
    </w:p>
    <w:p w:rsidR="00952633" w:rsidRDefault="00952633" w:rsidP="00952633">
      <w:pPr>
        <w:pStyle w:val="1"/>
        <w:spacing w:before="0" w:after="0"/>
        <w:jc w:val="left"/>
        <w:rPr>
          <w:rFonts w:ascii="Times New Roman" w:hAnsi="Times New Roman"/>
          <w:b w:val="0"/>
          <w:color w:val="auto"/>
          <w:sz w:val="28"/>
          <w:szCs w:val="28"/>
        </w:rPr>
      </w:pPr>
    </w:p>
    <w:p w:rsidR="00952633" w:rsidRPr="00907D79" w:rsidRDefault="00952633" w:rsidP="00952633">
      <w:pPr>
        <w:pStyle w:val="1"/>
        <w:spacing w:before="0" w:after="0"/>
        <w:jc w:val="left"/>
        <w:rPr>
          <w:rFonts w:ascii="Times New Roman" w:hAnsi="Times New Roman"/>
          <w:b w:val="0"/>
          <w:color w:val="auto"/>
          <w:sz w:val="28"/>
          <w:szCs w:val="28"/>
        </w:rPr>
      </w:pPr>
      <w:r w:rsidRPr="00907D79">
        <w:rPr>
          <w:rFonts w:ascii="Times New Roman" w:hAnsi="Times New Roman"/>
          <w:b w:val="0"/>
          <w:color w:val="auto"/>
          <w:sz w:val="28"/>
          <w:szCs w:val="28"/>
        </w:rPr>
        <w:t xml:space="preserve">О предоставлении субсидий на возмещение </w:t>
      </w:r>
    </w:p>
    <w:p w:rsidR="00952633" w:rsidRPr="00907D79" w:rsidRDefault="00952633" w:rsidP="00952633">
      <w:pPr>
        <w:pStyle w:val="1"/>
        <w:spacing w:before="0" w:after="0"/>
        <w:jc w:val="left"/>
        <w:rPr>
          <w:rFonts w:ascii="Times New Roman" w:hAnsi="Times New Roman"/>
          <w:b w:val="0"/>
          <w:color w:val="auto"/>
          <w:sz w:val="28"/>
          <w:szCs w:val="28"/>
        </w:rPr>
      </w:pPr>
      <w:r w:rsidRPr="00907D79">
        <w:rPr>
          <w:rFonts w:ascii="Times New Roman" w:hAnsi="Times New Roman"/>
          <w:b w:val="0"/>
          <w:color w:val="auto"/>
          <w:sz w:val="28"/>
          <w:szCs w:val="28"/>
        </w:rPr>
        <w:t xml:space="preserve">части затрат, связанных с выплатой </w:t>
      </w:r>
    </w:p>
    <w:p w:rsidR="00952633" w:rsidRPr="00907D79" w:rsidRDefault="00952633" w:rsidP="00952633">
      <w:pPr>
        <w:pStyle w:val="1"/>
        <w:spacing w:before="0" w:after="0"/>
        <w:jc w:val="left"/>
        <w:rPr>
          <w:rFonts w:ascii="Times New Roman" w:hAnsi="Times New Roman"/>
          <w:b w:val="0"/>
          <w:color w:val="auto"/>
          <w:sz w:val="28"/>
          <w:szCs w:val="28"/>
        </w:rPr>
      </w:pPr>
      <w:r w:rsidRPr="00907D79">
        <w:rPr>
          <w:rFonts w:ascii="Times New Roman" w:hAnsi="Times New Roman"/>
          <w:b w:val="0"/>
          <w:color w:val="auto"/>
          <w:sz w:val="28"/>
          <w:szCs w:val="28"/>
        </w:rPr>
        <w:t xml:space="preserve">заработной платы </w:t>
      </w:r>
      <w:proofErr w:type="gramStart"/>
      <w:r w:rsidRPr="00907D79">
        <w:rPr>
          <w:rFonts w:ascii="Times New Roman" w:hAnsi="Times New Roman"/>
          <w:b w:val="0"/>
          <w:color w:val="auto"/>
          <w:sz w:val="28"/>
          <w:szCs w:val="28"/>
        </w:rPr>
        <w:t>трудоустроенным</w:t>
      </w:r>
      <w:proofErr w:type="gramEnd"/>
      <w:r w:rsidRPr="00907D79">
        <w:rPr>
          <w:rFonts w:ascii="Times New Roman" w:hAnsi="Times New Roman"/>
          <w:b w:val="0"/>
          <w:color w:val="auto"/>
          <w:sz w:val="28"/>
          <w:szCs w:val="28"/>
        </w:rPr>
        <w:t xml:space="preserve"> </w:t>
      </w:r>
    </w:p>
    <w:p w:rsidR="00952633" w:rsidRPr="00907D79" w:rsidRDefault="00952633" w:rsidP="00952633">
      <w:pPr>
        <w:pStyle w:val="1"/>
        <w:spacing w:before="0" w:after="0"/>
        <w:jc w:val="left"/>
        <w:rPr>
          <w:rFonts w:ascii="Times New Roman" w:hAnsi="Times New Roman"/>
          <w:b w:val="0"/>
          <w:color w:val="auto"/>
          <w:sz w:val="28"/>
          <w:szCs w:val="28"/>
        </w:rPr>
      </w:pPr>
      <w:r w:rsidRPr="00907D79">
        <w:rPr>
          <w:rFonts w:ascii="Times New Roman" w:hAnsi="Times New Roman"/>
          <w:b w:val="0"/>
          <w:color w:val="auto"/>
          <w:sz w:val="28"/>
          <w:szCs w:val="28"/>
        </w:rPr>
        <w:t xml:space="preserve">несовершеннолетним гражданам в возрасте </w:t>
      </w:r>
    </w:p>
    <w:p w:rsidR="00952633" w:rsidRPr="00907D79" w:rsidRDefault="00952633" w:rsidP="00952633">
      <w:pPr>
        <w:pStyle w:val="1"/>
        <w:spacing w:before="0" w:after="0"/>
        <w:jc w:val="left"/>
        <w:rPr>
          <w:rFonts w:ascii="Times New Roman" w:hAnsi="Times New Roman"/>
          <w:b w:val="0"/>
          <w:color w:val="auto"/>
          <w:sz w:val="28"/>
          <w:szCs w:val="28"/>
        </w:rPr>
      </w:pPr>
      <w:r w:rsidRPr="00907D79">
        <w:rPr>
          <w:rFonts w:ascii="Times New Roman" w:hAnsi="Times New Roman"/>
          <w:b w:val="0"/>
          <w:color w:val="auto"/>
          <w:sz w:val="28"/>
          <w:szCs w:val="28"/>
        </w:rPr>
        <w:t>от 14 до 18 лет  в свободное от учебы время</w:t>
      </w:r>
    </w:p>
    <w:p w:rsidR="00952633" w:rsidRDefault="00952633" w:rsidP="00952633">
      <w:pPr>
        <w:ind w:left="567"/>
        <w:jc w:val="both"/>
        <w:rPr>
          <w:szCs w:val="28"/>
        </w:rPr>
      </w:pPr>
    </w:p>
    <w:p w:rsidR="00952633" w:rsidRDefault="00952633" w:rsidP="00952633">
      <w:pPr>
        <w:ind w:left="567"/>
        <w:jc w:val="both"/>
        <w:rPr>
          <w:szCs w:val="28"/>
        </w:rPr>
      </w:pPr>
    </w:p>
    <w:p w:rsidR="00952633" w:rsidRDefault="00952633" w:rsidP="00952633">
      <w:pPr>
        <w:ind w:firstLine="567"/>
        <w:jc w:val="both"/>
        <w:rPr>
          <w:szCs w:val="28"/>
        </w:rPr>
      </w:pPr>
      <w:r w:rsidRPr="00C30844">
        <w:rPr>
          <w:szCs w:val="28"/>
        </w:rPr>
        <w:t xml:space="preserve">В соответствии со статьей 78 Бюджетного кодекса Российской Федераций, решением Саратовской городской Думы </w:t>
      </w:r>
      <w:r>
        <w:rPr>
          <w:rFonts w:cs="Times New Roman"/>
          <w:szCs w:val="28"/>
        </w:rPr>
        <w:t xml:space="preserve">18.12. 2014 № 42-473 </w:t>
      </w:r>
      <w:r>
        <w:rPr>
          <w:szCs w:val="28"/>
        </w:rPr>
        <w:t>«</w:t>
      </w:r>
      <w:r w:rsidRPr="00C30844">
        <w:rPr>
          <w:szCs w:val="28"/>
        </w:rPr>
        <w:t xml:space="preserve">О бюджете муниципального образования </w:t>
      </w:r>
      <w:r>
        <w:rPr>
          <w:szCs w:val="28"/>
        </w:rPr>
        <w:t>«</w:t>
      </w:r>
      <w:r w:rsidRPr="00C30844">
        <w:rPr>
          <w:szCs w:val="28"/>
        </w:rPr>
        <w:t>Город Саратов</w:t>
      </w:r>
      <w:r>
        <w:rPr>
          <w:szCs w:val="28"/>
        </w:rPr>
        <w:t>»</w:t>
      </w:r>
      <w:r w:rsidRPr="00C30844">
        <w:rPr>
          <w:szCs w:val="28"/>
        </w:rPr>
        <w:t xml:space="preserve"> на 201</w:t>
      </w:r>
      <w:r>
        <w:rPr>
          <w:szCs w:val="28"/>
        </w:rPr>
        <w:t>5</w:t>
      </w:r>
      <w:r w:rsidRPr="00C30844">
        <w:rPr>
          <w:szCs w:val="28"/>
        </w:rPr>
        <w:t xml:space="preserve"> год</w:t>
      </w:r>
      <w:r>
        <w:rPr>
          <w:szCs w:val="28"/>
        </w:rPr>
        <w:t>»</w:t>
      </w:r>
      <w:r w:rsidRPr="00C30844">
        <w:rPr>
          <w:szCs w:val="28"/>
        </w:rPr>
        <w:t xml:space="preserve"> </w:t>
      </w:r>
    </w:p>
    <w:p w:rsidR="00952633" w:rsidRDefault="00952633" w:rsidP="00952633">
      <w:pPr>
        <w:ind w:firstLine="567"/>
        <w:jc w:val="center"/>
        <w:rPr>
          <w:b/>
          <w:szCs w:val="28"/>
        </w:rPr>
      </w:pPr>
    </w:p>
    <w:p w:rsidR="00952633" w:rsidRPr="00907D79" w:rsidRDefault="00952633" w:rsidP="00952633">
      <w:pPr>
        <w:ind w:firstLine="567"/>
        <w:jc w:val="center"/>
        <w:rPr>
          <w:b/>
          <w:szCs w:val="28"/>
        </w:rPr>
      </w:pPr>
      <w:r w:rsidRPr="00907D79">
        <w:rPr>
          <w:b/>
          <w:szCs w:val="28"/>
        </w:rPr>
        <w:t>постановляю:</w:t>
      </w:r>
    </w:p>
    <w:p w:rsidR="00952633" w:rsidRPr="00B63BA5" w:rsidRDefault="00952633" w:rsidP="00952633">
      <w:pPr>
        <w:ind w:firstLine="567"/>
        <w:jc w:val="both"/>
        <w:rPr>
          <w:rFonts w:cs="Times New Roman"/>
          <w:b/>
          <w:szCs w:val="28"/>
        </w:rPr>
      </w:pPr>
      <w:bookmarkStart w:id="0" w:name="sub_1"/>
      <w:r w:rsidRPr="00C23F37">
        <w:rPr>
          <w:rFonts w:cs="Times New Roman"/>
          <w:szCs w:val="28"/>
        </w:rPr>
        <w:t xml:space="preserve">1. Утвердить Положение о предоставлении субсидий на возмещение части затрат, связанных с выплатой заработной платы трудоустроенным несовершеннолетним гражданам в возрасте от 14 до 18 лет в свободное от учебы время </w:t>
      </w:r>
      <w:r w:rsidRPr="00B63BA5">
        <w:rPr>
          <w:rFonts w:cs="Times New Roman"/>
          <w:b/>
          <w:szCs w:val="28"/>
        </w:rPr>
        <w:t>(</w:t>
      </w:r>
      <w:hyperlink w:anchor="sub_1000" w:history="1">
        <w:r w:rsidRPr="00B63BA5">
          <w:rPr>
            <w:rStyle w:val="a4"/>
            <w:b w:val="0"/>
            <w:color w:val="auto"/>
            <w:szCs w:val="28"/>
          </w:rPr>
          <w:t>приложение</w:t>
        </w:r>
      </w:hyperlink>
      <w:r w:rsidRPr="00B63BA5">
        <w:rPr>
          <w:rFonts w:cs="Times New Roman"/>
          <w:b/>
          <w:szCs w:val="28"/>
        </w:rPr>
        <w:t>).</w:t>
      </w:r>
    </w:p>
    <w:p w:rsidR="00952633" w:rsidRPr="00C23F37" w:rsidRDefault="00952633" w:rsidP="00952633">
      <w:pPr>
        <w:ind w:firstLine="567"/>
        <w:jc w:val="both"/>
        <w:rPr>
          <w:rFonts w:cs="Times New Roman"/>
          <w:szCs w:val="28"/>
        </w:rPr>
      </w:pPr>
      <w:bookmarkStart w:id="1" w:name="sub_20"/>
      <w:bookmarkEnd w:id="0"/>
      <w:r w:rsidRPr="00C23F37">
        <w:rPr>
          <w:rFonts w:cs="Times New Roman"/>
          <w:szCs w:val="28"/>
        </w:rPr>
        <w:t xml:space="preserve">2. Ответственность за целевое использование субсидий возложить на управление по труду и социальному развитию администрации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и получателя субсидии.</w:t>
      </w:r>
    </w:p>
    <w:p w:rsidR="00952633" w:rsidRPr="00C23F37" w:rsidRDefault="00952633" w:rsidP="00952633">
      <w:pPr>
        <w:ind w:firstLine="567"/>
        <w:jc w:val="both"/>
        <w:rPr>
          <w:rFonts w:cs="Times New Roman"/>
          <w:szCs w:val="28"/>
        </w:rPr>
      </w:pPr>
      <w:bookmarkStart w:id="2" w:name="sub_2"/>
      <w:bookmarkEnd w:id="1"/>
      <w:r w:rsidRPr="00C23F37">
        <w:rPr>
          <w:rFonts w:cs="Times New Roman"/>
          <w:szCs w:val="28"/>
        </w:rPr>
        <w:t xml:space="preserve">3. Комитету по общественным отношениям, анализу и информации администрации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w:t>
      </w:r>
      <w:hyperlink r:id="rId5" w:history="1">
        <w:r w:rsidRPr="00B63BA5">
          <w:rPr>
            <w:rStyle w:val="a4"/>
            <w:b w:val="0"/>
            <w:color w:val="auto"/>
            <w:szCs w:val="28"/>
          </w:rPr>
          <w:t>опубликовать</w:t>
        </w:r>
      </w:hyperlink>
      <w:r w:rsidRPr="00B63BA5">
        <w:rPr>
          <w:rFonts w:cs="Times New Roman"/>
          <w:b/>
          <w:szCs w:val="28"/>
        </w:rPr>
        <w:t xml:space="preserve"> </w:t>
      </w:r>
      <w:r w:rsidRPr="00C23F37">
        <w:rPr>
          <w:rFonts w:cs="Times New Roman"/>
          <w:szCs w:val="28"/>
        </w:rPr>
        <w:t>настоящее постановление в средствах массовой информации.</w:t>
      </w:r>
    </w:p>
    <w:p w:rsidR="00952633" w:rsidRPr="00C23F37" w:rsidRDefault="00952633" w:rsidP="00952633">
      <w:pPr>
        <w:ind w:firstLine="567"/>
        <w:jc w:val="both"/>
        <w:rPr>
          <w:rFonts w:cs="Times New Roman"/>
          <w:szCs w:val="28"/>
        </w:rPr>
      </w:pPr>
      <w:bookmarkStart w:id="3" w:name="sub_3"/>
      <w:bookmarkEnd w:id="2"/>
      <w:r w:rsidRPr="00C23F37">
        <w:rPr>
          <w:rFonts w:cs="Times New Roman"/>
          <w:szCs w:val="28"/>
        </w:rPr>
        <w:t xml:space="preserve">4. </w:t>
      </w:r>
      <w:proofErr w:type="gramStart"/>
      <w:r w:rsidRPr="00C23F37">
        <w:rPr>
          <w:rFonts w:cs="Times New Roman"/>
          <w:szCs w:val="28"/>
        </w:rPr>
        <w:t>Контроль за</w:t>
      </w:r>
      <w:proofErr w:type="gramEnd"/>
      <w:r w:rsidRPr="00C23F37">
        <w:rPr>
          <w:rFonts w:cs="Times New Roman"/>
          <w:szCs w:val="28"/>
        </w:rPr>
        <w:t xml:space="preserve"> исполнением настоящего постановления возложить на заместителя главы администрации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по социальной сфере.</w:t>
      </w:r>
    </w:p>
    <w:bookmarkEnd w:id="3"/>
    <w:p w:rsidR="00952633" w:rsidRDefault="00952633" w:rsidP="00952633">
      <w:pPr>
        <w:jc w:val="both"/>
        <w:rPr>
          <w:rFonts w:cs="Times New Roman"/>
          <w:szCs w:val="28"/>
        </w:rPr>
      </w:pPr>
    </w:p>
    <w:p w:rsidR="00952633" w:rsidRPr="00C23F37" w:rsidRDefault="00952633" w:rsidP="00952633">
      <w:pPr>
        <w:jc w:val="both"/>
        <w:rPr>
          <w:rFonts w:cs="Times New Roman"/>
          <w:szCs w:val="28"/>
        </w:rPr>
      </w:pPr>
    </w:p>
    <w:tbl>
      <w:tblPr>
        <w:tblW w:w="0" w:type="auto"/>
        <w:tblInd w:w="108" w:type="dxa"/>
        <w:tblLook w:val="0000"/>
      </w:tblPr>
      <w:tblGrid>
        <w:gridCol w:w="6666"/>
        <w:gridCol w:w="3333"/>
      </w:tblGrid>
      <w:tr w:rsidR="00952633" w:rsidRPr="00C23F37" w:rsidTr="00B63BA5">
        <w:tc>
          <w:tcPr>
            <w:tcW w:w="6666" w:type="dxa"/>
            <w:tcBorders>
              <w:top w:val="nil"/>
              <w:left w:val="nil"/>
              <w:bottom w:val="nil"/>
              <w:right w:val="nil"/>
            </w:tcBorders>
          </w:tcPr>
          <w:p w:rsidR="00952633" w:rsidRPr="00C23F37" w:rsidRDefault="00952633" w:rsidP="00952633">
            <w:pPr>
              <w:pStyle w:val="a7"/>
              <w:rPr>
                <w:rFonts w:ascii="Times New Roman" w:hAnsi="Times New Roman" w:cs="Times New Roman"/>
                <w:sz w:val="28"/>
                <w:szCs w:val="28"/>
              </w:rPr>
            </w:pPr>
            <w:r w:rsidRPr="00C23F37">
              <w:rPr>
                <w:rFonts w:ascii="Times New Roman" w:hAnsi="Times New Roman" w:cs="Times New Roman"/>
                <w:sz w:val="28"/>
                <w:szCs w:val="28"/>
              </w:rPr>
              <w:t xml:space="preserve">Глава администрации муниципального образования </w:t>
            </w:r>
            <w:r>
              <w:rPr>
                <w:rFonts w:ascii="Times New Roman" w:hAnsi="Times New Roman" w:cs="Times New Roman"/>
                <w:sz w:val="28"/>
                <w:szCs w:val="28"/>
              </w:rPr>
              <w:t>«</w:t>
            </w:r>
            <w:r w:rsidRPr="00C23F37">
              <w:rPr>
                <w:rFonts w:ascii="Times New Roman" w:hAnsi="Times New Roman" w:cs="Times New Roman"/>
                <w:sz w:val="28"/>
                <w:szCs w:val="28"/>
              </w:rPr>
              <w:t>Город Саратов</w:t>
            </w:r>
            <w:r>
              <w:rPr>
                <w:rFonts w:ascii="Times New Roman" w:hAnsi="Times New Roman" w:cs="Times New Roman"/>
                <w:sz w:val="28"/>
                <w:szCs w:val="28"/>
              </w:rPr>
              <w:t>»</w:t>
            </w:r>
          </w:p>
        </w:tc>
        <w:tc>
          <w:tcPr>
            <w:tcW w:w="3333" w:type="dxa"/>
            <w:tcBorders>
              <w:top w:val="nil"/>
              <w:left w:val="nil"/>
              <w:bottom w:val="nil"/>
              <w:right w:val="nil"/>
            </w:tcBorders>
          </w:tcPr>
          <w:p w:rsidR="00952633" w:rsidRPr="00C23F37" w:rsidRDefault="00952633" w:rsidP="00952633">
            <w:pPr>
              <w:pStyle w:val="a5"/>
              <w:jc w:val="right"/>
              <w:rPr>
                <w:rFonts w:ascii="Times New Roman" w:hAnsi="Times New Roman" w:cs="Times New Roman"/>
                <w:sz w:val="28"/>
                <w:szCs w:val="28"/>
              </w:rPr>
            </w:pPr>
            <w:r w:rsidRPr="00C23F37">
              <w:rPr>
                <w:rFonts w:ascii="Times New Roman" w:hAnsi="Times New Roman" w:cs="Times New Roman"/>
                <w:sz w:val="28"/>
                <w:szCs w:val="28"/>
              </w:rPr>
              <w:t>А.Г.Буренин</w:t>
            </w:r>
          </w:p>
        </w:tc>
      </w:tr>
    </w:tbl>
    <w:p w:rsidR="00952633" w:rsidRPr="00C23F37" w:rsidRDefault="00952633" w:rsidP="00952633">
      <w:pPr>
        <w:rPr>
          <w:rFonts w:cs="Times New Roman"/>
          <w:szCs w:val="28"/>
        </w:rPr>
      </w:pPr>
    </w:p>
    <w:p w:rsidR="00952633" w:rsidRDefault="00952633" w:rsidP="00952633">
      <w:pPr>
        <w:ind w:left="5040"/>
        <w:rPr>
          <w:rStyle w:val="a3"/>
          <w:rFonts w:cs="Times New Roman"/>
          <w:bCs/>
          <w:szCs w:val="28"/>
        </w:rPr>
      </w:pPr>
      <w:bookmarkStart w:id="4" w:name="sub_1000"/>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szCs w:val="28"/>
        </w:rPr>
      </w:pPr>
    </w:p>
    <w:p w:rsidR="00952633" w:rsidRDefault="00952633" w:rsidP="00952633">
      <w:pPr>
        <w:ind w:left="5040"/>
        <w:rPr>
          <w:rStyle w:val="a3"/>
          <w:rFonts w:cs="Times New Roman"/>
          <w:bCs/>
          <w:color w:val="auto"/>
          <w:szCs w:val="28"/>
        </w:rPr>
      </w:pPr>
      <w:r w:rsidRPr="00C23F37">
        <w:rPr>
          <w:rStyle w:val="a3"/>
          <w:rFonts w:cs="Times New Roman"/>
          <w:bCs/>
          <w:szCs w:val="28"/>
        </w:rPr>
        <w:lastRenderedPageBreak/>
        <w:t>Приложение</w:t>
      </w:r>
      <w:r w:rsidRPr="00C23F37">
        <w:rPr>
          <w:rStyle w:val="a3"/>
          <w:rFonts w:cs="Times New Roman"/>
          <w:bCs/>
          <w:szCs w:val="28"/>
        </w:rPr>
        <w:br/>
      </w:r>
      <w:r w:rsidRPr="00D83EA3">
        <w:rPr>
          <w:rStyle w:val="a3"/>
          <w:rFonts w:cs="Times New Roman"/>
          <w:bCs/>
          <w:color w:val="auto"/>
          <w:szCs w:val="28"/>
        </w:rPr>
        <w:t xml:space="preserve">к </w:t>
      </w:r>
      <w:hyperlink w:anchor="sub_0" w:history="1">
        <w:r w:rsidRPr="00D83EA3">
          <w:rPr>
            <w:rStyle w:val="a4"/>
            <w:bCs/>
            <w:color w:val="auto"/>
            <w:szCs w:val="28"/>
          </w:rPr>
          <w:t>постановлению</w:t>
        </w:r>
      </w:hyperlink>
      <w:r>
        <w:rPr>
          <w:rStyle w:val="a3"/>
          <w:rFonts w:cs="Times New Roman"/>
          <w:bCs/>
          <w:color w:val="auto"/>
          <w:szCs w:val="28"/>
        </w:rPr>
        <w:t xml:space="preserve"> администрации муниципального образования </w:t>
      </w:r>
    </w:p>
    <w:p w:rsidR="00952633" w:rsidRPr="00C23F37" w:rsidRDefault="00952633" w:rsidP="00952633">
      <w:pPr>
        <w:ind w:left="5040"/>
        <w:rPr>
          <w:rFonts w:cs="Times New Roman"/>
          <w:szCs w:val="28"/>
        </w:rPr>
      </w:pPr>
      <w:r>
        <w:rPr>
          <w:rStyle w:val="a3"/>
          <w:rFonts w:cs="Times New Roman"/>
          <w:bCs/>
          <w:color w:val="auto"/>
          <w:szCs w:val="28"/>
        </w:rPr>
        <w:t>«</w:t>
      </w:r>
      <w:r w:rsidRPr="00D83EA3">
        <w:rPr>
          <w:rStyle w:val="a3"/>
          <w:rFonts w:cs="Times New Roman"/>
          <w:bCs/>
          <w:color w:val="auto"/>
          <w:szCs w:val="28"/>
        </w:rPr>
        <w:t>Город Саратов</w:t>
      </w:r>
      <w:r>
        <w:rPr>
          <w:rStyle w:val="a3"/>
          <w:rFonts w:cs="Times New Roman"/>
          <w:bCs/>
          <w:color w:val="auto"/>
          <w:szCs w:val="28"/>
        </w:rPr>
        <w:t>»</w:t>
      </w:r>
      <w:r w:rsidRPr="00C23F37">
        <w:rPr>
          <w:rStyle w:val="a3"/>
          <w:rFonts w:cs="Times New Roman"/>
          <w:bCs/>
          <w:szCs w:val="28"/>
        </w:rPr>
        <w:br/>
      </w:r>
      <w:bookmarkEnd w:id="4"/>
    </w:p>
    <w:p w:rsidR="00952633" w:rsidRPr="00952633" w:rsidRDefault="00952633" w:rsidP="00952633">
      <w:pPr>
        <w:pStyle w:val="1"/>
        <w:rPr>
          <w:rFonts w:ascii="Times New Roman" w:hAnsi="Times New Roman"/>
          <w:color w:val="auto"/>
          <w:sz w:val="28"/>
          <w:szCs w:val="28"/>
        </w:rPr>
      </w:pPr>
      <w:r w:rsidRPr="00952633">
        <w:rPr>
          <w:rFonts w:ascii="Times New Roman" w:hAnsi="Times New Roman"/>
          <w:color w:val="auto"/>
          <w:sz w:val="28"/>
          <w:szCs w:val="28"/>
        </w:rPr>
        <w:t>Положение</w:t>
      </w:r>
      <w:r w:rsidRPr="00952633">
        <w:rPr>
          <w:rFonts w:ascii="Times New Roman" w:hAnsi="Times New Roman"/>
          <w:color w:val="auto"/>
          <w:sz w:val="28"/>
          <w:szCs w:val="28"/>
        </w:rPr>
        <w:br/>
        <w:t>о предоставлении субсидий на возмещение части затрат, связанных с выплатой заработной платы трудоустроенным несовершеннолетним гражданам в возрасте от 14 до 18 лет в свободное от учебы время</w:t>
      </w:r>
    </w:p>
    <w:p w:rsidR="00952633" w:rsidRPr="00C23F37" w:rsidRDefault="00952633" w:rsidP="00952633">
      <w:pPr>
        <w:rPr>
          <w:rFonts w:cs="Times New Roman"/>
          <w:szCs w:val="28"/>
        </w:rPr>
      </w:pPr>
    </w:p>
    <w:p w:rsidR="00952633" w:rsidRPr="00C23F37" w:rsidRDefault="00952633" w:rsidP="00C065FC">
      <w:pPr>
        <w:pStyle w:val="1"/>
        <w:rPr>
          <w:szCs w:val="28"/>
        </w:rPr>
      </w:pPr>
      <w:bookmarkStart w:id="5" w:name="sub_1100"/>
      <w:r w:rsidRPr="00952633">
        <w:rPr>
          <w:rFonts w:ascii="Times New Roman" w:hAnsi="Times New Roman"/>
          <w:color w:val="auto"/>
          <w:sz w:val="28"/>
          <w:szCs w:val="28"/>
        </w:rPr>
        <w:t>1. Общие положения</w:t>
      </w:r>
      <w:bookmarkEnd w:id="5"/>
    </w:p>
    <w:p w:rsidR="00952633" w:rsidRPr="00C23F37" w:rsidRDefault="00952633" w:rsidP="00952633">
      <w:pPr>
        <w:ind w:firstLine="708"/>
        <w:jc w:val="both"/>
        <w:rPr>
          <w:rFonts w:cs="Times New Roman"/>
          <w:szCs w:val="28"/>
        </w:rPr>
      </w:pPr>
      <w:proofErr w:type="gramStart"/>
      <w:r w:rsidRPr="00C23F37">
        <w:rPr>
          <w:rFonts w:cs="Times New Roman"/>
          <w:szCs w:val="28"/>
        </w:rPr>
        <w:t>Положение о предоставлении субсидий на возмещение части затрат, связанных с выплатой заработной платы трудоустроенным несовершеннолетним гражданам в возрасте от 14 до 18 лет в свободное от учебы время (далее - Положение), определяет категории юридических лиц, индивидуальных предпринимателей, физических лиц - производителей товаров, работ, услуг, имеющих право на получение субсидий на возмещение части затрат, связанных с выплатой заработной платы трудоустроенным несовершеннолетним гражданам в</w:t>
      </w:r>
      <w:proofErr w:type="gramEnd"/>
      <w:r w:rsidRPr="00C23F37">
        <w:rPr>
          <w:rFonts w:cs="Times New Roman"/>
          <w:szCs w:val="28"/>
        </w:rPr>
        <w:t xml:space="preserve"> </w:t>
      </w:r>
      <w:proofErr w:type="gramStart"/>
      <w:r w:rsidRPr="00C23F37">
        <w:rPr>
          <w:rFonts w:cs="Times New Roman"/>
          <w:szCs w:val="28"/>
        </w:rPr>
        <w:t>возрасте</w:t>
      </w:r>
      <w:proofErr w:type="gramEnd"/>
      <w:r w:rsidRPr="00C23F37">
        <w:rPr>
          <w:rFonts w:cs="Times New Roman"/>
          <w:szCs w:val="28"/>
        </w:rPr>
        <w:t xml:space="preserve"> от 14 до 18 лет в свободное от учебы время (далее - субсидия), цели, условия, порядок предоставления и возврата субсидий, положения об обязательной проверки соблюдения условий, целей и порядка предоставления субсидий.</w:t>
      </w:r>
    </w:p>
    <w:p w:rsidR="00952633" w:rsidRPr="00C23F37" w:rsidRDefault="00952633" w:rsidP="00952633">
      <w:pPr>
        <w:rPr>
          <w:rFonts w:cs="Times New Roman"/>
          <w:szCs w:val="28"/>
        </w:rPr>
      </w:pPr>
    </w:p>
    <w:p w:rsidR="00952633" w:rsidRPr="00C23F37" w:rsidRDefault="00952633" w:rsidP="00C065FC">
      <w:pPr>
        <w:pStyle w:val="1"/>
        <w:rPr>
          <w:szCs w:val="28"/>
        </w:rPr>
      </w:pPr>
      <w:bookmarkStart w:id="6" w:name="sub_1200"/>
      <w:r w:rsidRPr="00952633">
        <w:rPr>
          <w:rFonts w:ascii="Times New Roman" w:hAnsi="Times New Roman"/>
          <w:color w:val="auto"/>
          <w:sz w:val="28"/>
          <w:szCs w:val="28"/>
        </w:rPr>
        <w:t>2. Категории юридических лиц, индивидуальных предпринимателей, физических лиц - производителей товаров, работ, услуг, имеющих право на получение субсидий</w:t>
      </w:r>
      <w:bookmarkEnd w:id="6"/>
    </w:p>
    <w:p w:rsidR="00952633" w:rsidRPr="00C23F37" w:rsidRDefault="00952633" w:rsidP="00952633">
      <w:pPr>
        <w:ind w:firstLine="708"/>
        <w:jc w:val="both"/>
        <w:rPr>
          <w:rFonts w:cs="Times New Roman"/>
          <w:szCs w:val="28"/>
        </w:rPr>
      </w:pPr>
      <w:r w:rsidRPr="00C23F37">
        <w:rPr>
          <w:rFonts w:cs="Times New Roman"/>
          <w:szCs w:val="28"/>
        </w:rPr>
        <w:t>Право на получение субсидий имеют юридические лица (за исключением государственных (муниципальных) учреждений), индивидуальные предприниматели - производители товаров, работ, услуг, трудоустроившие несовершеннолетних граждан в возрасте от 14 до 18 лет в свободное от учебы время (далее - получатель субсидии).</w:t>
      </w:r>
    </w:p>
    <w:p w:rsidR="00952633" w:rsidRPr="00C23F37" w:rsidRDefault="00952633" w:rsidP="00952633">
      <w:pPr>
        <w:rPr>
          <w:rFonts w:cs="Times New Roman"/>
          <w:szCs w:val="28"/>
        </w:rPr>
      </w:pPr>
    </w:p>
    <w:p w:rsidR="00952633" w:rsidRPr="00C23F37" w:rsidRDefault="00952633" w:rsidP="00C065FC">
      <w:pPr>
        <w:pStyle w:val="1"/>
        <w:rPr>
          <w:szCs w:val="28"/>
        </w:rPr>
      </w:pPr>
      <w:bookmarkStart w:id="7" w:name="sub_1300"/>
      <w:r w:rsidRPr="00952633">
        <w:rPr>
          <w:rFonts w:ascii="Times New Roman" w:hAnsi="Times New Roman"/>
          <w:color w:val="auto"/>
          <w:sz w:val="28"/>
          <w:szCs w:val="28"/>
        </w:rPr>
        <w:t>3. Цели предоставления субсидий</w:t>
      </w:r>
      <w:bookmarkEnd w:id="7"/>
    </w:p>
    <w:p w:rsidR="00952633" w:rsidRDefault="00952633" w:rsidP="00952633">
      <w:pPr>
        <w:ind w:firstLine="708"/>
        <w:jc w:val="both"/>
        <w:rPr>
          <w:rFonts w:cs="Times New Roman"/>
          <w:szCs w:val="28"/>
        </w:rPr>
      </w:pPr>
      <w:proofErr w:type="gramStart"/>
      <w:r w:rsidRPr="00C23F37">
        <w:rPr>
          <w:rFonts w:cs="Times New Roman"/>
          <w:szCs w:val="28"/>
        </w:rPr>
        <w:t xml:space="preserve">Субсидии предоставляются на безвозмездной и безвозвратной основе в пределах средств, предусмотренных бюджетом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в целях возмещения части затрат, связанных с выплатой заработной платы трудоустроенным несовершеннолетним гражданам в возрасте от 14 до 18 лет в свободное от учебы время.</w:t>
      </w:r>
      <w:proofErr w:type="gramEnd"/>
    </w:p>
    <w:p w:rsidR="00C065FC" w:rsidRPr="00C23F37" w:rsidRDefault="00C065FC" w:rsidP="00952633">
      <w:pPr>
        <w:ind w:firstLine="708"/>
        <w:jc w:val="both"/>
        <w:rPr>
          <w:rFonts w:cs="Times New Roman"/>
          <w:szCs w:val="28"/>
        </w:rPr>
      </w:pPr>
    </w:p>
    <w:p w:rsidR="00952633" w:rsidRPr="00C23F37" w:rsidRDefault="00952633" w:rsidP="00952633">
      <w:pPr>
        <w:rPr>
          <w:rFonts w:cs="Times New Roman"/>
          <w:szCs w:val="28"/>
        </w:rPr>
      </w:pPr>
    </w:p>
    <w:p w:rsidR="00952633" w:rsidRPr="00C23F37" w:rsidRDefault="00952633" w:rsidP="00C065FC">
      <w:pPr>
        <w:pStyle w:val="1"/>
        <w:rPr>
          <w:szCs w:val="28"/>
        </w:rPr>
      </w:pPr>
      <w:bookmarkStart w:id="8" w:name="sub_1400"/>
      <w:r w:rsidRPr="00952633">
        <w:rPr>
          <w:rFonts w:ascii="Times New Roman" w:hAnsi="Times New Roman"/>
          <w:color w:val="auto"/>
          <w:sz w:val="28"/>
          <w:szCs w:val="28"/>
        </w:rPr>
        <w:lastRenderedPageBreak/>
        <w:t>4. Условия предоставления субсидий</w:t>
      </w:r>
      <w:bookmarkEnd w:id="8"/>
    </w:p>
    <w:p w:rsidR="00952633" w:rsidRDefault="00952633" w:rsidP="00A93153">
      <w:pPr>
        <w:ind w:firstLine="708"/>
        <w:jc w:val="both"/>
        <w:rPr>
          <w:rFonts w:cs="Times New Roman"/>
          <w:szCs w:val="28"/>
        </w:rPr>
      </w:pPr>
      <w:r>
        <w:rPr>
          <w:rFonts w:cs="Times New Roman"/>
          <w:szCs w:val="28"/>
        </w:rPr>
        <w:t xml:space="preserve"> </w:t>
      </w:r>
      <w:r w:rsidRPr="00C23F37">
        <w:rPr>
          <w:rFonts w:cs="Times New Roman"/>
          <w:szCs w:val="28"/>
        </w:rPr>
        <w:t>Условиями предоставления субсидий являются:</w:t>
      </w:r>
    </w:p>
    <w:p w:rsidR="00952633" w:rsidRPr="00C23F37" w:rsidRDefault="00952633" w:rsidP="00952633">
      <w:pPr>
        <w:jc w:val="both"/>
        <w:rPr>
          <w:rFonts w:cs="Times New Roman"/>
          <w:szCs w:val="28"/>
        </w:rPr>
      </w:pPr>
      <w:r w:rsidRPr="00C23F37">
        <w:rPr>
          <w:rFonts w:cs="Times New Roman"/>
          <w:szCs w:val="28"/>
        </w:rPr>
        <w:t>- отсутствие процедуры ликвидации в отношении юридического лица, отсутствие процедуры прекращения физическим лицом деятельности в качестве индивидуального предпринимателя, отсутствие судебного акта о признании юридического лица, индивидуального предпринимателя банкротом и об открытии конкурсного производства, о введении внешнего управления;</w:t>
      </w:r>
    </w:p>
    <w:p w:rsidR="00952633" w:rsidRPr="00C23F37" w:rsidRDefault="00952633" w:rsidP="00952633">
      <w:pPr>
        <w:jc w:val="both"/>
        <w:rPr>
          <w:rFonts w:cs="Times New Roman"/>
          <w:szCs w:val="28"/>
        </w:rPr>
      </w:pPr>
      <w:r w:rsidRPr="00C23F37">
        <w:rPr>
          <w:rFonts w:cs="Times New Roman"/>
          <w:szCs w:val="28"/>
        </w:rPr>
        <w:t>- отсутствие процедуры реорганизации юридического лица;</w:t>
      </w:r>
    </w:p>
    <w:p w:rsidR="00952633" w:rsidRPr="00B773AA" w:rsidRDefault="00952633" w:rsidP="00952633">
      <w:pPr>
        <w:jc w:val="both"/>
        <w:rPr>
          <w:rFonts w:cs="Times New Roman"/>
          <w:szCs w:val="28"/>
        </w:rPr>
      </w:pPr>
      <w:r w:rsidRPr="00C23F37">
        <w:rPr>
          <w:rFonts w:cs="Times New Roman"/>
          <w:szCs w:val="28"/>
        </w:rPr>
        <w:t xml:space="preserve">- представление юридическим лицом, индивидуальным предпринимателем - производителем товаров, работ, услуг документов в соответствии </w:t>
      </w:r>
      <w:r w:rsidRPr="00B773AA">
        <w:rPr>
          <w:rFonts w:cs="Times New Roman"/>
          <w:szCs w:val="28"/>
        </w:rPr>
        <w:t xml:space="preserve">с </w:t>
      </w:r>
      <w:hyperlink w:anchor="sub_1501" w:history="1">
        <w:r w:rsidRPr="00B63BA5">
          <w:rPr>
            <w:rStyle w:val="a4"/>
            <w:b w:val="0"/>
            <w:color w:val="auto"/>
            <w:szCs w:val="28"/>
          </w:rPr>
          <w:t>пунктом 5.1</w:t>
        </w:r>
      </w:hyperlink>
      <w:r w:rsidRPr="00B63BA5">
        <w:rPr>
          <w:rFonts w:cs="Times New Roman"/>
          <w:b/>
          <w:szCs w:val="28"/>
        </w:rPr>
        <w:t xml:space="preserve"> </w:t>
      </w:r>
      <w:r w:rsidRPr="00B773AA">
        <w:rPr>
          <w:rFonts w:cs="Times New Roman"/>
          <w:szCs w:val="28"/>
        </w:rPr>
        <w:t>Положения</w:t>
      </w:r>
      <w:r w:rsidR="0091538D">
        <w:rPr>
          <w:rFonts w:cs="Times New Roman"/>
          <w:szCs w:val="28"/>
        </w:rPr>
        <w:t>;</w:t>
      </w:r>
    </w:p>
    <w:p w:rsidR="0091538D" w:rsidRPr="00952633" w:rsidRDefault="0091538D" w:rsidP="0091538D">
      <w:pPr>
        <w:jc w:val="both"/>
        <w:rPr>
          <w:rFonts w:cs="Times New Roman"/>
          <w:i/>
          <w:color w:val="auto"/>
          <w:szCs w:val="28"/>
        </w:rPr>
      </w:pPr>
      <w:r w:rsidRPr="00952633">
        <w:rPr>
          <w:rFonts w:cs="Times New Roman"/>
          <w:szCs w:val="28"/>
        </w:rPr>
        <w:t>- работодател</w:t>
      </w:r>
      <w:r>
        <w:rPr>
          <w:rFonts w:cs="Times New Roman"/>
          <w:szCs w:val="28"/>
        </w:rPr>
        <w:t>ь имеет</w:t>
      </w:r>
      <w:r w:rsidRPr="00952633">
        <w:rPr>
          <w:rFonts w:cs="Times New Roman"/>
          <w:szCs w:val="28"/>
        </w:rPr>
        <w:t xml:space="preserve"> право производить доплату за счет собственных средств до минимального </w:t>
      </w:r>
      <w:proofErr w:type="gramStart"/>
      <w:r w:rsidRPr="00952633">
        <w:rPr>
          <w:rFonts w:cs="Times New Roman"/>
          <w:szCs w:val="28"/>
        </w:rPr>
        <w:t>размера оплаты труда</w:t>
      </w:r>
      <w:proofErr w:type="gramEnd"/>
      <w:r w:rsidRPr="00952633">
        <w:rPr>
          <w:rFonts w:cs="Times New Roman"/>
          <w:szCs w:val="28"/>
        </w:rPr>
        <w:t xml:space="preserve"> при условии, что несовершеннолетний гражданин полностью отработал за период норму рабочего времени, установленного ст. 92 Трудового кодекса Российской Федерации. Договоры с такими работодателями будут заключаться в приоритетном порядке. Согласие работодателя на осуществление доплат фиксируется в</w:t>
      </w:r>
      <w:r w:rsidRPr="00952633">
        <w:rPr>
          <w:rFonts w:cs="Times New Roman"/>
          <w:i/>
          <w:szCs w:val="28"/>
        </w:rPr>
        <w:t xml:space="preserve"> </w:t>
      </w:r>
      <w:r w:rsidRPr="00952633">
        <w:rPr>
          <w:rFonts w:cs="Times New Roman"/>
          <w:szCs w:val="28"/>
        </w:rPr>
        <w:t>договоре (соглашении) с получателем субсидии</w:t>
      </w:r>
      <w:r>
        <w:rPr>
          <w:rFonts w:cs="Times New Roman"/>
          <w:szCs w:val="28"/>
        </w:rPr>
        <w:t>.</w:t>
      </w:r>
      <w:r w:rsidRPr="004C56D3">
        <w:rPr>
          <w:rFonts w:cs="Times New Roman"/>
          <w:i/>
          <w:szCs w:val="28"/>
        </w:rPr>
        <w:t xml:space="preserve"> </w:t>
      </w:r>
    </w:p>
    <w:p w:rsidR="00952633" w:rsidRDefault="00952633" w:rsidP="00A93153">
      <w:pPr>
        <w:ind w:firstLine="708"/>
        <w:jc w:val="both"/>
        <w:rPr>
          <w:rFonts w:cs="Times New Roman"/>
          <w:szCs w:val="28"/>
        </w:rPr>
      </w:pPr>
      <w:proofErr w:type="gramStart"/>
      <w:r w:rsidRPr="00C23F37">
        <w:rPr>
          <w:rFonts w:cs="Times New Roman"/>
          <w:szCs w:val="28"/>
        </w:rPr>
        <w:t xml:space="preserve">В случае возникновения (обнаружения) до даты предоставления субсидии обстоятельств (документов), свидетельствующих об изменении обстоятельств (документов), послуживших основанием для принятия решения о предоставления субсидии, получатель обязан уведомить об этом управление по труду и социальному развитию администрации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(далее - Управление) в течение трех рабочих дней со дня их возникновения (обнаружения).</w:t>
      </w:r>
      <w:proofErr w:type="gramEnd"/>
    </w:p>
    <w:p w:rsidR="00952633" w:rsidRPr="00C23F37" w:rsidRDefault="00952633" w:rsidP="00952633">
      <w:pPr>
        <w:rPr>
          <w:rFonts w:cs="Times New Roman"/>
          <w:szCs w:val="28"/>
        </w:rPr>
      </w:pPr>
    </w:p>
    <w:p w:rsidR="00952633" w:rsidRPr="00C23F37" w:rsidRDefault="00952633" w:rsidP="00C065FC">
      <w:pPr>
        <w:pStyle w:val="1"/>
        <w:rPr>
          <w:szCs w:val="28"/>
        </w:rPr>
      </w:pPr>
      <w:bookmarkStart w:id="9" w:name="sub_1500"/>
      <w:r w:rsidRPr="00952633">
        <w:rPr>
          <w:rFonts w:ascii="Times New Roman" w:hAnsi="Times New Roman"/>
          <w:color w:val="auto"/>
          <w:sz w:val="28"/>
          <w:szCs w:val="28"/>
        </w:rPr>
        <w:t>5. Порядок предоставления субсидий</w:t>
      </w:r>
      <w:bookmarkEnd w:id="9"/>
    </w:p>
    <w:p w:rsidR="00952633" w:rsidRPr="00C23F37" w:rsidRDefault="00952633" w:rsidP="000203F0">
      <w:pPr>
        <w:ind w:firstLine="708"/>
        <w:jc w:val="both"/>
        <w:rPr>
          <w:rFonts w:cs="Times New Roman"/>
          <w:szCs w:val="28"/>
        </w:rPr>
      </w:pPr>
      <w:bookmarkStart w:id="10" w:name="sub_1501"/>
      <w:r w:rsidRPr="00C23F37">
        <w:rPr>
          <w:rFonts w:cs="Times New Roman"/>
          <w:szCs w:val="28"/>
        </w:rPr>
        <w:t>5.1. Юридические лица, индивидуальные предприниматели производители товаров, работ, услуг, претендующие на получение субсидии, представляют в Управление следующие документы:</w:t>
      </w:r>
    </w:p>
    <w:bookmarkEnd w:id="10"/>
    <w:p w:rsidR="00952633" w:rsidRPr="00C23F37" w:rsidRDefault="00952633" w:rsidP="00952633">
      <w:pPr>
        <w:jc w:val="both"/>
        <w:rPr>
          <w:rFonts w:cs="Times New Roman"/>
          <w:szCs w:val="28"/>
        </w:rPr>
      </w:pPr>
      <w:r w:rsidRPr="00C23F37">
        <w:rPr>
          <w:rFonts w:cs="Times New Roman"/>
          <w:szCs w:val="28"/>
        </w:rPr>
        <w:t>- копию устава (для юридических лиц);</w:t>
      </w:r>
    </w:p>
    <w:p w:rsidR="00952633" w:rsidRPr="00C23F37" w:rsidRDefault="00952633" w:rsidP="00952633">
      <w:pPr>
        <w:jc w:val="both"/>
        <w:rPr>
          <w:rFonts w:cs="Times New Roman"/>
          <w:szCs w:val="28"/>
        </w:rPr>
      </w:pPr>
      <w:r w:rsidRPr="00C23F37">
        <w:rPr>
          <w:rFonts w:cs="Times New Roman"/>
          <w:szCs w:val="28"/>
        </w:rPr>
        <w:t>- копию свидетельства о государственной регистрации (для юридических лиц и индивидуальных предпринимателей);</w:t>
      </w:r>
    </w:p>
    <w:p w:rsidR="00C065FC" w:rsidRDefault="00952633" w:rsidP="00952633">
      <w:pPr>
        <w:jc w:val="both"/>
        <w:rPr>
          <w:rFonts w:cs="Times New Roman"/>
          <w:szCs w:val="28"/>
        </w:rPr>
      </w:pPr>
      <w:r w:rsidRPr="00C23F37">
        <w:rPr>
          <w:rFonts w:cs="Times New Roman"/>
          <w:szCs w:val="28"/>
        </w:rPr>
        <w:t>- копию свидетельства о постановке на учет в налоговом органе;</w:t>
      </w:r>
    </w:p>
    <w:p w:rsidR="00952633" w:rsidRPr="00C23F37" w:rsidRDefault="00952633" w:rsidP="00952633">
      <w:pPr>
        <w:jc w:val="both"/>
        <w:rPr>
          <w:rFonts w:cs="Times New Roman"/>
          <w:szCs w:val="28"/>
        </w:rPr>
      </w:pPr>
      <w:r w:rsidRPr="00C23F37">
        <w:rPr>
          <w:rFonts w:cs="Times New Roman"/>
          <w:szCs w:val="28"/>
        </w:rPr>
        <w:t xml:space="preserve">- копию выписки из единого государственного реестра юридических лиц (индивидуальных предпринимателей), выданной не позднее пяти рабочих дней </w:t>
      </w:r>
      <w:proofErr w:type="gramStart"/>
      <w:r w:rsidRPr="00C23F37">
        <w:rPr>
          <w:rFonts w:cs="Times New Roman"/>
          <w:szCs w:val="28"/>
        </w:rPr>
        <w:t>до</w:t>
      </w:r>
      <w:proofErr w:type="gramEnd"/>
      <w:r w:rsidRPr="00C23F37">
        <w:rPr>
          <w:rFonts w:cs="Times New Roman"/>
          <w:szCs w:val="28"/>
        </w:rPr>
        <w:t xml:space="preserve"> дня представления документов, указанных в настоящем пункте;</w:t>
      </w:r>
    </w:p>
    <w:p w:rsidR="00952633" w:rsidRPr="00C23F37" w:rsidRDefault="00952633" w:rsidP="00952633">
      <w:pPr>
        <w:jc w:val="both"/>
        <w:rPr>
          <w:rFonts w:cs="Times New Roman"/>
          <w:szCs w:val="28"/>
        </w:rPr>
      </w:pPr>
      <w:r w:rsidRPr="00C23F37">
        <w:rPr>
          <w:rFonts w:cs="Times New Roman"/>
          <w:szCs w:val="28"/>
        </w:rPr>
        <w:t xml:space="preserve">- заявку на получение субсидии по форме согласно </w:t>
      </w:r>
      <w:hyperlink w:anchor="sub_10100" w:history="1">
        <w:r w:rsidRPr="00D12494">
          <w:rPr>
            <w:rStyle w:val="a4"/>
            <w:b w:val="0"/>
            <w:color w:val="auto"/>
            <w:szCs w:val="28"/>
          </w:rPr>
          <w:t>приложению № 1</w:t>
        </w:r>
      </w:hyperlink>
      <w:r w:rsidRPr="00D12494">
        <w:rPr>
          <w:rFonts w:cs="Times New Roman"/>
          <w:b/>
          <w:szCs w:val="28"/>
        </w:rPr>
        <w:t xml:space="preserve"> </w:t>
      </w:r>
      <w:r w:rsidRPr="00C23F37">
        <w:rPr>
          <w:rFonts w:cs="Times New Roman"/>
          <w:szCs w:val="28"/>
        </w:rPr>
        <w:t>к Положению.</w:t>
      </w:r>
    </w:p>
    <w:p w:rsidR="00952633" w:rsidRPr="00C23F37" w:rsidRDefault="00952633" w:rsidP="00952633">
      <w:pPr>
        <w:jc w:val="both"/>
        <w:rPr>
          <w:rFonts w:cs="Times New Roman"/>
          <w:szCs w:val="28"/>
        </w:rPr>
      </w:pPr>
      <w:r w:rsidRPr="00C23F37">
        <w:rPr>
          <w:rFonts w:cs="Times New Roman"/>
          <w:szCs w:val="28"/>
        </w:rPr>
        <w:t>Все копии документов представляются с предъявлением оригиналов.</w:t>
      </w:r>
    </w:p>
    <w:p w:rsidR="00952633" w:rsidRPr="00952633" w:rsidRDefault="00952633" w:rsidP="000203F0">
      <w:pPr>
        <w:ind w:firstLine="708"/>
        <w:jc w:val="both"/>
        <w:rPr>
          <w:rFonts w:cs="Times New Roman"/>
          <w:color w:val="auto"/>
          <w:szCs w:val="28"/>
        </w:rPr>
      </w:pPr>
      <w:bookmarkStart w:id="11" w:name="sub_1502"/>
      <w:bookmarkStart w:id="12" w:name="sub_1503"/>
      <w:r w:rsidRPr="00952633">
        <w:rPr>
          <w:rFonts w:cs="Times New Roman"/>
          <w:color w:val="auto"/>
          <w:szCs w:val="28"/>
        </w:rPr>
        <w:t xml:space="preserve">5.2. Юридические лица, индивидуальные предприниматели - производители товаров, работ, услуг, претендующие на получение субсидии, вправе внести </w:t>
      </w:r>
      <w:r w:rsidRPr="00952633">
        <w:rPr>
          <w:rFonts w:cs="Times New Roman"/>
          <w:color w:val="auto"/>
          <w:szCs w:val="28"/>
        </w:rPr>
        <w:lastRenderedPageBreak/>
        <w:t xml:space="preserve">изменения в свою заявку или письменно отозвать ее в течение 30 дней со дня подачи заявки. </w:t>
      </w:r>
      <w:bookmarkEnd w:id="11"/>
    </w:p>
    <w:p w:rsidR="00952633" w:rsidRPr="00C23F37" w:rsidRDefault="00952633" w:rsidP="000203F0">
      <w:pPr>
        <w:ind w:firstLine="708"/>
        <w:jc w:val="both"/>
        <w:rPr>
          <w:rFonts w:cs="Times New Roman"/>
          <w:szCs w:val="28"/>
        </w:rPr>
      </w:pPr>
      <w:r w:rsidRPr="00C23F37">
        <w:rPr>
          <w:rFonts w:cs="Times New Roman"/>
          <w:szCs w:val="28"/>
        </w:rPr>
        <w:t xml:space="preserve">5.3. Заявка и документы принимаются в Управлении по адресу: </w:t>
      </w:r>
      <w:proofErr w:type="gramStart"/>
      <w:r w:rsidRPr="00C23F37">
        <w:rPr>
          <w:rFonts w:cs="Times New Roman"/>
          <w:szCs w:val="28"/>
        </w:rPr>
        <w:t>г</w:t>
      </w:r>
      <w:proofErr w:type="gramEnd"/>
      <w:r w:rsidRPr="00C23F37">
        <w:rPr>
          <w:rFonts w:cs="Times New Roman"/>
          <w:szCs w:val="28"/>
        </w:rPr>
        <w:t xml:space="preserve">. Саратов, ул. им. </w:t>
      </w:r>
      <w:proofErr w:type="spellStart"/>
      <w:r w:rsidRPr="00C23F37">
        <w:rPr>
          <w:rFonts w:cs="Times New Roman"/>
          <w:szCs w:val="28"/>
        </w:rPr>
        <w:t>Кутякова</w:t>
      </w:r>
      <w:proofErr w:type="spellEnd"/>
      <w:r w:rsidRPr="00C23F37">
        <w:rPr>
          <w:rFonts w:cs="Times New Roman"/>
          <w:szCs w:val="28"/>
        </w:rPr>
        <w:t xml:space="preserve"> И.С., д. </w:t>
      </w:r>
      <w:r>
        <w:rPr>
          <w:rFonts w:cs="Times New Roman"/>
          <w:szCs w:val="28"/>
        </w:rPr>
        <w:t>№</w:t>
      </w:r>
      <w:r w:rsidRPr="00C23F37">
        <w:rPr>
          <w:rFonts w:cs="Times New Roman"/>
          <w:szCs w:val="28"/>
        </w:rPr>
        <w:t> 11. Телефоны: (8452) 39-22-71, 26-19-21.</w:t>
      </w:r>
    </w:p>
    <w:p w:rsidR="00952633" w:rsidRPr="00D12494" w:rsidRDefault="00952633" w:rsidP="000203F0">
      <w:pPr>
        <w:ind w:firstLine="708"/>
        <w:jc w:val="both"/>
        <w:rPr>
          <w:rFonts w:cs="Times New Roman"/>
          <w:szCs w:val="28"/>
        </w:rPr>
      </w:pPr>
      <w:bookmarkStart w:id="13" w:name="sub_1504"/>
      <w:bookmarkEnd w:id="12"/>
      <w:r w:rsidRPr="00B773AA">
        <w:rPr>
          <w:rFonts w:cs="Times New Roman"/>
          <w:szCs w:val="28"/>
        </w:rPr>
        <w:t xml:space="preserve">5.4. </w:t>
      </w:r>
      <w:proofErr w:type="gramStart"/>
      <w:r w:rsidRPr="00B773AA">
        <w:rPr>
          <w:rFonts w:cs="Times New Roman"/>
          <w:szCs w:val="28"/>
        </w:rPr>
        <w:t xml:space="preserve">В течение пяти рабочих дней со дня получения документов, указанных в </w:t>
      </w:r>
      <w:hyperlink w:anchor="sub_1501" w:history="1">
        <w:r w:rsidRPr="00D12494">
          <w:rPr>
            <w:rStyle w:val="a4"/>
            <w:b w:val="0"/>
            <w:color w:val="auto"/>
            <w:szCs w:val="28"/>
          </w:rPr>
          <w:t>пункте 5.1</w:t>
        </w:r>
      </w:hyperlink>
      <w:r w:rsidRPr="00D12494">
        <w:rPr>
          <w:rFonts w:cs="Times New Roman"/>
          <w:b/>
          <w:szCs w:val="28"/>
        </w:rPr>
        <w:t xml:space="preserve"> </w:t>
      </w:r>
      <w:r w:rsidRPr="00D12494">
        <w:rPr>
          <w:rFonts w:cs="Times New Roman"/>
          <w:szCs w:val="28"/>
        </w:rPr>
        <w:t>Положения,</w:t>
      </w:r>
      <w:r w:rsidRPr="00B773AA">
        <w:rPr>
          <w:rFonts w:cs="Times New Roman"/>
          <w:szCs w:val="28"/>
        </w:rPr>
        <w:t xml:space="preserve"> Управление осуществляет проверку представленных документов, определяет получателя субсидии и заключает договор (соглашение) с получателем субсидии о предоставлении субсидии либо направляет ему мотивированный отказ в предоставлении субсидии в случае несоответствия лиц, претендующих на получение субсидии, категориям, определенным </w:t>
      </w:r>
      <w:hyperlink w:anchor="sub_1200" w:history="1">
        <w:r w:rsidRPr="00D12494">
          <w:rPr>
            <w:rStyle w:val="a4"/>
            <w:b w:val="0"/>
            <w:color w:val="auto"/>
            <w:szCs w:val="28"/>
          </w:rPr>
          <w:t>разделом 2</w:t>
        </w:r>
      </w:hyperlink>
      <w:r w:rsidRPr="00D12494">
        <w:rPr>
          <w:rFonts w:cs="Times New Roman"/>
          <w:b/>
          <w:szCs w:val="28"/>
        </w:rPr>
        <w:t xml:space="preserve">, </w:t>
      </w:r>
      <w:r w:rsidRPr="00D12494">
        <w:rPr>
          <w:rFonts w:cs="Times New Roman"/>
          <w:szCs w:val="28"/>
        </w:rPr>
        <w:t xml:space="preserve">несоблюдения условий, установленных </w:t>
      </w:r>
      <w:hyperlink w:anchor="sub_1400" w:history="1">
        <w:r w:rsidRPr="00D12494">
          <w:rPr>
            <w:rStyle w:val="a4"/>
            <w:b w:val="0"/>
            <w:color w:val="auto"/>
            <w:szCs w:val="28"/>
          </w:rPr>
          <w:t>разделом 4</w:t>
        </w:r>
      </w:hyperlink>
      <w:r w:rsidRPr="00D12494">
        <w:rPr>
          <w:rFonts w:cs="Times New Roman"/>
          <w:szCs w:val="28"/>
        </w:rPr>
        <w:t xml:space="preserve"> Положения.</w:t>
      </w:r>
      <w:proofErr w:type="gramEnd"/>
    </w:p>
    <w:p w:rsidR="00952633" w:rsidRPr="00C23F37" w:rsidRDefault="00952633" w:rsidP="000203F0">
      <w:pPr>
        <w:ind w:firstLine="708"/>
        <w:jc w:val="both"/>
        <w:rPr>
          <w:rFonts w:cs="Times New Roman"/>
          <w:szCs w:val="28"/>
        </w:rPr>
      </w:pPr>
      <w:bookmarkStart w:id="14" w:name="sub_1505"/>
      <w:bookmarkEnd w:id="13"/>
      <w:r w:rsidRPr="00D12494">
        <w:rPr>
          <w:rFonts w:cs="Times New Roman"/>
          <w:szCs w:val="28"/>
        </w:rPr>
        <w:t xml:space="preserve">5.5. Субсидии предоставляются в размере </w:t>
      </w:r>
      <w:r w:rsidR="00D12494" w:rsidRPr="00D12494">
        <w:rPr>
          <w:rFonts w:cs="Times New Roman"/>
          <w:szCs w:val="28"/>
        </w:rPr>
        <w:t>70</w:t>
      </w:r>
      <w:r w:rsidRPr="00D12494">
        <w:rPr>
          <w:rFonts w:cs="Times New Roman"/>
          <w:szCs w:val="28"/>
        </w:rPr>
        <w:t xml:space="preserve">% величины </w:t>
      </w:r>
      <w:hyperlink r:id="rId6" w:history="1">
        <w:r w:rsidRPr="00D12494">
          <w:rPr>
            <w:rStyle w:val="a4"/>
            <w:b w:val="0"/>
            <w:color w:val="auto"/>
            <w:szCs w:val="28"/>
          </w:rPr>
          <w:t xml:space="preserve">минимального </w:t>
        </w:r>
        <w:proofErr w:type="gramStart"/>
        <w:r w:rsidRPr="00D12494">
          <w:rPr>
            <w:rStyle w:val="a4"/>
            <w:b w:val="0"/>
            <w:color w:val="auto"/>
            <w:szCs w:val="28"/>
          </w:rPr>
          <w:t>размера оплаты труда</w:t>
        </w:r>
        <w:proofErr w:type="gramEnd"/>
      </w:hyperlink>
      <w:r w:rsidRPr="00D12494">
        <w:rPr>
          <w:rFonts w:cs="Times New Roman"/>
          <w:b/>
          <w:szCs w:val="28"/>
        </w:rPr>
        <w:t xml:space="preserve"> </w:t>
      </w:r>
      <w:r w:rsidRPr="00D12494">
        <w:rPr>
          <w:rFonts w:cs="Times New Roman"/>
          <w:szCs w:val="28"/>
        </w:rPr>
        <w:t>с учетом страховых взносов в государственн</w:t>
      </w:r>
      <w:r w:rsidRPr="00C23F37">
        <w:rPr>
          <w:rFonts w:cs="Times New Roman"/>
          <w:szCs w:val="28"/>
        </w:rPr>
        <w:t xml:space="preserve">ые внебюджетные фонды на каждого несовершеннолетнего за полностью отработанный месяц либо пропорционально отработанному </w:t>
      </w:r>
      <w:r w:rsidRPr="00952633">
        <w:rPr>
          <w:rFonts w:cs="Times New Roman"/>
          <w:szCs w:val="28"/>
        </w:rPr>
        <w:t xml:space="preserve">времени. </w:t>
      </w:r>
      <w:proofErr w:type="gramStart"/>
      <w:r w:rsidRPr="00952633">
        <w:rPr>
          <w:rFonts w:cs="Times New Roman"/>
          <w:szCs w:val="28"/>
        </w:rPr>
        <w:t>Доплата работодателя за счет собственных средств до минимального размера оплаты труда при условии, что несовершеннолетний гражданин полностью отработал за период норму рабочего времени, установленного ст. 92 Трудового кодекса Российской Федерации, включается в расчет размера субсидии на возмещение части затрат, связанных с выплатой заработной платы трудоустроенным несовершеннолетним гражданам в возрасте от 14 до 18 лет в свободное от учебы время.</w:t>
      </w:r>
      <w:proofErr w:type="gramEnd"/>
    </w:p>
    <w:p w:rsidR="00952633" w:rsidRPr="00C23F37" w:rsidRDefault="00952633" w:rsidP="000203F0">
      <w:pPr>
        <w:ind w:firstLine="708"/>
        <w:jc w:val="both"/>
        <w:rPr>
          <w:rFonts w:cs="Times New Roman"/>
          <w:szCs w:val="28"/>
        </w:rPr>
      </w:pPr>
      <w:bookmarkStart w:id="15" w:name="sub_1506"/>
      <w:bookmarkEnd w:id="14"/>
      <w:r w:rsidRPr="00C23F37">
        <w:rPr>
          <w:rFonts w:cs="Times New Roman"/>
          <w:szCs w:val="28"/>
        </w:rPr>
        <w:t>5.6. Для получения субсидии получатель субсидии в течение 10 рабочих дней со дня выплаты заработной платы представляет в Управление следующие документы:</w:t>
      </w:r>
    </w:p>
    <w:bookmarkEnd w:id="15"/>
    <w:p w:rsidR="00952633" w:rsidRPr="00C23F37" w:rsidRDefault="00952633" w:rsidP="00952633">
      <w:pPr>
        <w:jc w:val="both"/>
        <w:rPr>
          <w:rFonts w:cs="Times New Roman"/>
          <w:szCs w:val="28"/>
        </w:rPr>
      </w:pPr>
      <w:r w:rsidRPr="00C23F37">
        <w:rPr>
          <w:rFonts w:cs="Times New Roman"/>
          <w:szCs w:val="28"/>
        </w:rPr>
        <w:t>- список работающих несовершеннолетних граждан в возрасте от 14 до 18 лет на момент трудоустройства</w:t>
      </w:r>
      <w:r>
        <w:rPr>
          <w:rFonts w:cs="Times New Roman"/>
          <w:szCs w:val="28"/>
        </w:rPr>
        <w:t>, согласно приложению №2</w:t>
      </w:r>
      <w:r w:rsidRPr="00C23F37">
        <w:rPr>
          <w:rFonts w:cs="Times New Roman"/>
          <w:szCs w:val="28"/>
        </w:rPr>
        <w:t>;</w:t>
      </w:r>
    </w:p>
    <w:p w:rsidR="00952633" w:rsidRPr="00C23F37" w:rsidRDefault="00952633" w:rsidP="00952633">
      <w:pPr>
        <w:jc w:val="both"/>
        <w:rPr>
          <w:rFonts w:cs="Times New Roman"/>
          <w:szCs w:val="28"/>
        </w:rPr>
      </w:pPr>
      <w:r w:rsidRPr="00C23F37">
        <w:rPr>
          <w:rFonts w:cs="Times New Roman"/>
          <w:szCs w:val="28"/>
        </w:rPr>
        <w:t>- табель</w:t>
      </w:r>
      <w:r w:rsidR="00A93153">
        <w:rPr>
          <w:rFonts w:cs="Times New Roman"/>
          <w:szCs w:val="28"/>
        </w:rPr>
        <w:t xml:space="preserve"> </w:t>
      </w:r>
      <w:r w:rsidRPr="00C23F37">
        <w:rPr>
          <w:rFonts w:cs="Times New Roman"/>
          <w:szCs w:val="28"/>
        </w:rPr>
        <w:t>учета рабочего времени</w:t>
      </w:r>
      <w:r w:rsidR="00A93153" w:rsidRPr="00A93153">
        <w:rPr>
          <w:rFonts w:cs="Times New Roman"/>
          <w:szCs w:val="28"/>
        </w:rPr>
        <w:t xml:space="preserve"> </w:t>
      </w:r>
      <w:r w:rsidR="00A93153">
        <w:rPr>
          <w:rFonts w:cs="Times New Roman"/>
          <w:szCs w:val="28"/>
        </w:rPr>
        <w:t>или его заверенная копия</w:t>
      </w:r>
      <w:r w:rsidRPr="00C23F37">
        <w:rPr>
          <w:rFonts w:cs="Times New Roman"/>
          <w:szCs w:val="28"/>
        </w:rPr>
        <w:t>;</w:t>
      </w:r>
    </w:p>
    <w:p w:rsidR="00952633" w:rsidRPr="00C23F37" w:rsidRDefault="00952633" w:rsidP="00952633">
      <w:pPr>
        <w:jc w:val="both"/>
        <w:rPr>
          <w:rFonts w:cs="Times New Roman"/>
          <w:szCs w:val="28"/>
        </w:rPr>
      </w:pPr>
      <w:r w:rsidRPr="00C23F37">
        <w:rPr>
          <w:rFonts w:cs="Times New Roman"/>
          <w:szCs w:val="28"/>
        </w:rPr>
        <w:t xml:space="preserve">- </w:t>
      </w:r>
      <w:r>
        <w:rPr>
          <w:rFonts w:cs="Times New Roman"/>
          <w:szCs w:val="28"/>
        </w:rPr>
        <w:t>прика</w:t>
      </w:r>
      <w:proofErr w:type="gramStart"/>
      <w:r>
        <w:rPr>
          <w:rFonts w:cs="Times New Roman"/>
          <w:szCs w:val="28"/>
        </w:rPr>
        <w:t>з(</w:t>
      </w:r>
      <w:proofErr w:type="spellStart"/>
      <w:proofErr w:type="gramEnd"/>
      <w:r>
        <w:rPr>
          <w:rFonts w:cs="Times New Roman"/>
          <w:szCs w:val="28"/>
        </w:rPr>
        <w:t>ы</w:t>
      </w:r>
      <w:proofErr w:type="spellEnd"/>
      <w:r>
        <w:rPr>
          <w:rFonts w:cs="Times New Roman"/>
          <w:szCs w:val="28"/>
        </w:rPr>
        <w:t>) о</w:t>
      </w:r>
      <w:r w:rsidRPr="00C23F37">
        <w:rPr>
          <w:rFonts w:cs="Times New Roman"/>
          <w:szCs w:val="28"/>
        </w:rPr>
        <w:t xml:space="preserve"> прием</w:t>
      </w:r>
      <w:r>
        <w:rPr>
          <w:rFonts w:cs="Times New Roman"/>
          <w:szCs w:val="28"/>
        </w:rPr>
        <w:t>е</w:t>
      </w:r>
      <w:r w:rsidRPr="00C23F37">
        <w:rPr>
          <w:rFonts w:cs="Times New Roman"/>
          <w:szCs w:val="28"/>
        </w:rPr>
        <w:t xml:space="preserve"> на работу несовершеннолетних граждан в возрасте от 14 до 18 лет</w:t>
      </w:r>
      <w:r w:rsidR="00A93153">
        <w:rPr>
          <w:rFonts w:cs="Times New Roman"/>
          <w:szCs w:val="28"/>
        </w:rPr>
        <w:t xml:space="preserve"> или заверенная копия</w:t>
      </w:r>
      <w:r w:rsidRPr="00C23F37">
        <w:rPr>
          <w:rFonts w:cs="Times New Roman"/>
          <w:szCs w:val="28"/>
        </w:rPr>
        <w:t>;</w:t>
      </w:r>
    </w:p>
    <w:p w:rsidR="00952633" w:rsidRDefault="00952633" w:rsidP="00952633">
      <w:pPr>
        <w:jc w:val="both"/>
        <w:rPr>
          <w:rFonts w:cs="Times New Roman"/>
          <w:szCs w:val="28"/>
        </w:rPr>
      </w:pPr>
      <w:r w:rsidRPr="00C23F37">
        <w:rPr>
          <w:rFonts w:cs="Times New Roman"/>
          <w:szCs w:val="28"/>
        </w:rPr>
        <w:t>- расчетн</w:t>
      </w:r>
      <w:r>
        <w:rPr>
          <w:rFonts w:cs="Times New Roman"/>
          <w:szCs w:val="28"/>
        </w:rPr>
        <w:t>ую</w:t>
      </w:r>
      <w:r w:rsidRPr="00C23F37">
        <w:rPr>
          <w:rFonts w:cs="Times New Roman"/>
          <w:szCs w:val="28"/>
        </w:rPr>
        <w:t xml:space="preserve"> ведомость</w:t>
      </w:r>
      <w:r w:rsidR="00A93153">
        <w:rPr>
          <w:rFonts w:cs="Times New Roman"/>
          <w:szCs w:val="28"/>
        </w:rPr>
        <w:t xml:space="preserve"> или заверенную копию</w:t>
      </w:r>
      <w:r w:rsidRPr="00C23F37">
        <w:rPr>
          <w:rFonts w:cs="Times New Roman"/>
          <w:szCs w:val="28"/>
        </w:rPr>
        <w:t>;</w:t>
      </w:r>
    </w:p>
    <w:p w:rsidR="00952633" w:rsidRPr="00B76919" w:rsidRDefault="00952633" w:rsidP="00952633">
      <w:pPr>
        <w:jc w:val="both"/>
        <w:rPr>
          <w:rFonts w:cs="Times New Roman"/>
          <w:szCs w:val="28"/>
        </w:rPr>
      </w:pPr>
      <w:proofErr w:type="gramStart"/>
      <w:r w:rsidRPr="00C23F37">
        <w:rPr>
          <w:rFonts w:cs="Times New Roman"/>
          <w:szCs w:val="28"/>
        </w:rPr>
        <w:t xml:space="preserve">- расчет </w:t>
      </w:r>
      <w:r>
        <w:rPr>
          <w:rFonts w:cs="Times New Roman"/>
          <w:szCs w:val="28"/>
        </w:rPr>
        <w:t xml:space="preserve">размера </w:t>
      </w:r>
      <w:r w:rsidRPr="00C23F37">
        <w:rPr>
          <w:rFonts w:cs="Times New Roman"/>
          <w:szCs w:val="28"/>
        </w:rPr>
        <w:t xml:space="preserve">субсидии на возмещение части затрат, связанных с выплатой заработной платы трудоустроенным несовершеннолетним гражданам в возрасте от 14 до 18 лет в свободное от учебы время, согласно </w:t>
      </w:r>
      <w:hyperlink w:anchor="sub_10200" w:history="1">
        <w:r w:rsidRPr="00D12494">
          <w:rPr>
            <w:rStyle w:val="a4"/>
            <w:b w:val="0"/>
            <w:color w:val="auto"/>
            <w:szCs w:val="28"/>
          </w:rPr>
          <w:t>приложению № </w:t>
        </w:r>
      </w:hyperlink>
      <w:r w:rsidRPr="00D12494">
        <w:rPr>
          <w:rFonts w:cs="Times New Roman"/>
          <w:szCs w:val="28"/>
        </w:rPr>
        <w:t>3</w:t>
      </w:r>
      <w:r w:rsidRPr="003A40F0">
        <w:rPr>
          <w:rFonts w:cs="Times New Roman"/>
          <w:szCs w:val="28"/>
        </w:rPr>
        <w:t xml:space="preserve"> к Положению.</w:t>
      </w:r>
      <w:proofErr w:type="gramEnd"/>
    </w:p>
    <w:p w:rsidR="00952633" w:rsidRPr="00C23F37" w:rsidRDefault="00952633" w:rsidP="000203F0">
      <w:pPr>
        <w:ind w:firstLine="708"/>
        <w:jc w:val="both"/>
        <w:rPr>
          <w:rFonts w:cs="Times New Roman"/>
          <w:szCs w:val="28"/>
        </w:rPr>
      </w:pPr>
      <w:bookmarkStart w:id="16" w:name="sub_1507"/>
      <w:r w:rsidRPr="00B76919">
        <w:rPr>
          <w:rFonts w:cs="Times New Roman"/>
          <w:szCs w:val="28"/>
        </w:rPr>
        <w:t xml:space="preserve">5.7. </w:t>
      </w:r>
      <w:proofErr w:type="gramStart"/>
      <w:r w:rsidRPr="00B76919">
        <w:rPr>
          <w:rFonts w:cs="Times New Roman"/>
          <w:szCs w:val="28"/>
        </w:rPr>
        <w:t xml:space="preserve">Субсидии предоставляются Управлением в течение 14 календарных дней со дня получения документов, указанных в </w:t>
      </w:r>
      <w:hyperlink w:anchor="sub_1506" w:history="1">
        <w:r w:rsidRPr="00D12494">
          <w:rPr>
            <w:rStyle w:val="a4"/>
            <w:b w:val="0"/>
            <w:color w:val="auto"/>
            <w:szCs w:val="28"/>
          </w:rPr>
          <w:t>пункте 5.6</w:t>
        </w:r>
      </w:hyperlink>
      <w:r w:rsidRPr="00D12494">
        <w:rPr>
          <w:rFonts w:cs="Times New Roman"/>
          <w:b/>
          <w:szCs w:val="28"/>
        </w:rPr>
        <w:t xml:space="preserve"> </w:t>
      </w:r>
      <w:r w:rsidRPr="00B76919">
        <w:rPr>
          <w:rFonts w:cs="Times New Roman"/>
          <w:szCs w:val="28"/>
        </w:rPr>
        <w:t>Положения</w:t>
      </w:r>
      <w:r w:rsidRPr="00C23F37">
        <w:rPr>
          <w:rFonts w:cs="Times New Roman"/>
          <w:szCs w:val="28"/>
        </w:rPr>
        <w:t xml:space="preserve">, в соответствии со сводной бюджетной росписью бюджета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в пределах бюджетных ассигнований и лимитов бюджетных обязательств, выделенных на текущий финансовый год по соответствующей статье расходов, путем перечисления средств на расчетный счет получателя субсидии.</w:t>
      </w:r>
      <w:proofErr w:type="gramEnd"/>
    </w:p>
    <w:bookmarkEnd w:id="16"/>
    <w:p w:rsidR="00952633" w:rsidRPr="00C23F37" w:rsidRDefault="00952633" w:rsidP="00952633">
      <w:pPr>
        <w:rPr>
          <w:rFonts w:cs="Times New Roman"/>
          <w:szCs w:val="28"/>
        </w:rPr>
      </w:pPr>
    </w:p>
    <w:p w:rsidR="00952633" w:rsidRPr="00952633" w:rsidRDefault="00952633" w:rsidP="000203F0">
      <w:pPr>
        <w:pStyle w:val="1"/>
        <w:ind w:firstLine="708"/>
        <w:rPr>
          <w:rFonts w:ascii="Times New Roman" w:hAnsi="Times New Roman"/>
          <w:color w:val="auto"/>
          <w:sz w:val="28"/>
          <w:szCs w:val="28"/>
        </w:rPr>
      </w:pPr>
      <w:bookmarkStart w:id="17" w:name="sub_1600"/>
      <w:r w:rsidRPr="00952633">
        <w:rPr>
          <w:rFonts w:ascii="Times New Roman" w:hAnsi="Times New Roman"/>
          <w:color w:val="auto"/>
          <w:sz w:val="28"/>
          <w:szCs w:val="28"/>
        </w:rPr>
        <w:lastRenderedPageBreak/>
        <w:t>6. Порядок возврата субсидий в случае нарушения условий, установленных при их предоставлении</w:t>
      </w:r>
    </w:p>
    <w:p w:rsidR="00952633" w:rsidRPr="00C23F37" w:rsidRDefault="00952633" w:rsidP="000203F0">
      <w:pPr>
        <w:ind w:firstLine="708"/>
        <w:jc w:val="both"/>
        <w:rPr>
          <w:rFonts w:cs="Times New Roman"/>
          <w:szCs w:val="28"/>
        </w:rPr>
      </w:pPr>
      <w:bookmarkStart w:id="18" w:name="sub_1601"/>
      <w:bookmarkEnd w:id="17"/>
      <w:r w:rsidRPr="004C56D3">
        <w:rPr>
          <w:rFonts w:cs="Times New Roman"/>
          <w:szCs w:val="28"/>
        </w:rPr>
        <w:t xml:space="preserve">6.1. </w:t>
      </w:r>
      <w:proofErr w:type="gramStart"/>
      <w:r w:rsidRPr="004C56D3">
        <w:rPr>
          <w:rFonts w:cs="Times New Roman"/>
          <w:szCs w:val="28"/>
        </w:rPr>
        <w:t xml:space="preserve">Для подтверждения целей использования субсидии получатель субсидии в течение 10 рабочих дней со дня выплаты заработной платы и перечисления страховых взносов в государственные внебюджетные фонды представляет в </w:t>
      </w:r>
      <w:r w:rsidRPr="00A93153">
        <w:rPr>
          <w:rFonts w:cs="Times New Roman"/>
          <w:szCs w:val="28"/>
        </w:rPr>
        <w:t>Управление заверенные копии платежных ведомостей по оплате труда</w:t>
      </w:r>
      <w:r w:rsidR="000203F0">
        <w:rPr>
          <w:rFonts w:cs="Times New Roman"/>
          <w:szCs w:val="28"/>
        </w:rPr>
        <w:t>,</w:t>
      </w:r>
      <w:r w:rsidR="0091538D">
        <w:rPr>
          <w:rFonts w:cs="Times New Roman"/>
          <w:szCs w:val="28"/>
        </w:rPr>
        <w:t xml:space="preserve"> копии</w:t>
      </w:r>
      <w:r w:rsidR="000203F0">
        <w:rPr>
          <w:rFonts w:cs="Times New Roman"/>
          <w:szCs w:val="28"/>
        </w:rPr>
        <w:t xml:space="preserve"> расчетно-платежных ведомостей</w:t>
      </w:r>
      <w:r w:rsidR="00A93153">
        <w:rPr>
          <w:rFonts w:cs="Times New Roman"/>
          <w:szCs w:val="28"/>
        </w:rPr>
        <w:t xml:space="preserve">, копии расходных </w:t>
      </w:r>
      <w:r w:rsidR="000203F0">
        <w:rPr>
          <w:rFonts w:cs="Times New Roman"/>
          <w:szCs w:val="28"/>
        </w:rPr>
        <w:t xml:space="preserve">кассовых </w:t>
      </w:r>
      <w:r w:rsidR="00A93153">
        <w:rPr>
          <w:rFonts w:cs="Times New Roman"/>
          <w:szCs w:val="28"/>
        </w:rPr>
        <w:t>ордеров</w:t>
      </w:r>
      <w:r w:rsidRPr="00A93153">
        <w:rPr>
          <w:rFonts w:cs="Times New Roman"/>
          <w:szCs w:val="28"/>
        </w:rPr>
        <w:t xml:space="preserve"> или копии платежных поручений о перечислении средств на оплату труда на счета несовершеннолетних граждан, открытые ими в кредитных</w:t>
      </w:r>
      <w:proofErr w:type="gramEnd"/>
      <w:r w:rsidRPr="00A93153">
        <w:rPr>
          <w:rFonts w:cs="Times New Roman"/>
          <w:szCs w:val="28"/>
        </w:rPr>
        <w:t xml:space="preserve"> </w:t>
      </w:r>
      <w:proofErr w:type="gramStart"/>
      <w:r w:rsidRPr="00A93153">
        <w:rPr>
          <w:rFonts w:cs="Times New Roman"/>
          <w:szCs w:val="28"/>
        </w:rPr>
        <w:t>организациях</w:t>
      </w:r>
      <w:proofErr w:type="gramEnd"/>
      <w:r w:rsidRPr="00A93153">
        <w:rPr>
          <w:rFonts w:cs="Times New Roman"/>
          <w:szCs w:val="28"/>
        </w:rPr>
        <w:t>, копии платежных поручений о перечислении страховых взносов в государственные</w:t>
      </w:r>
      <w:r w:rsidRPr="004C56D3">
        <w:rPr>
          <w:rFonts w:cs="Times New Roman"/>
          <w:szCs w:val="28"/>
        </w:rPr>
        <w:t xml:space="preserve"> внебюджетные фонды.</w:t>
      </w:r>
    </w:p>
    <w:p w:rsidR="00952633" w:rsidRPr="00C23F37" w:rsidRDefault="00952633" w:rsidP="000203F0">
      <w:pPr>
        <w:ind w:firstLine="708"/>
        <w:jc w:val="both"/>
        <w:rPr>
          <w:rFonts w:cs="Times New Roman"/>
          <w:szCs w:val="28"/>
        </w:rPr>
      </w:pPr>
      <w:bookmarkStart w:id="19" w:name="sub_1602"/>
      <w:bookmarkEnd w:id="18"/>
      <w:r w:rsidRPr="00C23F37">
        <w:rPr>
          <w:rFonts w:cs="Times New Roman"/>
          <w:szCs w:val="28"/>
        </w:rPr>
        <w:t xml:space="preserve">6.2. Субсидия подлежит возврату в бюджет муниципального образования </w:t>
      </w:r>
      <w:r>
        <w:rPr>
          <w:rFonts w:cs="Times New Roman"/>
          <w:szCs w:val="28"/>
        </w:rPr>
        <w:t>«</w:t>
      </w:r>
      <w:r w:rsidRPr="00C23F37">
        <w:rPr>
          <w:rFonts w:cs="Times New Roman"/>
          <w:szCs w:val="28"/>
        </w:rPr>
        <w:t>Город Саратов</w:t>
      </w:r>
      <w:r>
        <w:rPr>
          <w:rFonts w:cs="Times New Roman"/>
          <w:szCs w:val="28"/>
        </w:rPr>
        <w:t>»</w:t>
      </w:r>
      <w:r w:rsidRPr="00C23F37">
        <w:rPr>
          <w:rFonts w:cs="Times New Roman"/>
          <w:szCs w:val="28"/>
        </w:rPr>
        <w:t xml:space="preserve"> в случае:</w:t>
      </w:r>
    </w:p>
    <w:bookmarkEnd w:id="19"/>
    <w:p w:rsidR="00952633" w:rsidRPr="00C23F37" w:rsidRDefault="00952633" w:rsidP="00952633">
      <w:pPr>
        <w:jc w:val="both"/>
        <w:rPr>
          <w:rFonts w:cs="Times New Roman"/>
          <w:szCs w:val="28"/>
        </w:rPr>
      </w:pPr>
      <w:r w:rsidRPr="00C23F37">
        <w:rPr>
          <w:rFonts w:cs="Times New Roman"/>
          <w:szCs w:val="28"/>
        </w:rPr>
        <w:t xml:space="preserve">- наличия недостоверных сведений в документах, представленных получателем субсидии в соответствии с </w:t>
      </w:r>
      <w:hyperlink w:anchor="sub_1500" w:history="1">
        <w:r w:rsidRPr="0091538D">
          <w:rPr>
            <w:rStyle w:val="a4"/>
            <w:b w:val="0"/>
            <w:color w:val="auto"/>
            <w:szCs w:val="28"/>
          </w:rPr>
          <w:t>разделом 5</w:t>
        </w:r>
      </w:hyperlink>
      <w:r w:rsidRPr="0091538D">
        <w:rPr>
          <w:rFonts w:cs="Times New Roman"/>
          <w:b/>
          <w:szCs w:val="28"/>
        </w:rPr>
        <w:t xml:space="preserve"> </w:t>
      </w:r>
      <w:r w:rsidRPr="00C23F37">
        <w:rPr>
          <w:rFonts w:cs="Times New Roman"/>
          <w:szCs w:val="28"/>
        </w:rPr>
        <w:t>Положения;</w:t>
      </w:r>
    </w:p>
    <w:p w:rsidR="00952633" w:rsidRPr="00C23F37" w:rsidRDefault="00952633" w:rsidP="00952633">
      <w:pPr>
        <w:jc w:val="both"/>
        <w:rPr>
          <w:rFonts w:cs="Times New Roman"/>
          <w:szCs w:val="28"/>
        </w:rPr>
      </w:pPr>
      <w:r w:rsidRPr="00C23F37">
        <w:rPr>
          <w:rFonts w:cs="Times New Roman"/>
          <w:szCs w:val="28"/>
        </w:rPr>
        <w:t>- неисполнения или ненадлежащего исполнения обязательств по договору (соглашению) о предоставлении субсидии;</w:t>
      </w:r>
    </w:p>
    <w:p w:rsidR="00952633" w:rsidRPr="00C23F37" w:rsidRDefault="00952633" w:rsidP="00952633">
      <w:pPr>
        <w:jc w:val="both"/>
        <w:rPr>
          <w:rFonts w:cs="Times New Roman"/>
          <w:szCs w:val="28"/>
        </w:rPr>
      </w:pPr>
      <w:r w:rsidRPr="00C23F37">
        <w:rPr>
          <w:rFonts w:cs="Times New Roman"/>
          <w:szCs w:val="28"/>
        </w:rPr>
        <w:t>- нарушения условий предоставления субсидии;</w:t>
      </w:r>
    </w:p>
    <w:p w:rsidR="00952633" w:rsidRPr="00C23F37" w:rsidRDefault="00952633" w:rsidP="00952633">
      <w:pPr>
        <w:jc w:val="both"/>
        <w:rPr>
          <w:rFonts w:cs="Times New Roman"/>
          <w:szCs w:val="28"/>
        </w:rPr>
      </w:pPr>
      <w:r w:rsidRPr="00C23F37">
        <w:rPr>
          <w:rFonts w:cs="Times New Roman"/>
          <w:szCs w:val="28"/>
        </w:rPr>
        <w:t>- нецелевого использования субсидии, в том числе выявленного по результатам последующих контрольных мероприятий;</w:t>
      </w:r>
    </w:p>
    <w:p w:rsidR="00952633" w:rsidRPr="00C23F37" w:rsidRDefault="00952633" w:rsidP="00952633">
      <w:pPr>
        <w:jc w:val="both"/>
        <w:rPr>
          <w:rFonts w:cs="Times New Roman"/>
          <w:szCs w:val="28"/>
        </w:rPr>
      </w:pPr>
      <w:r w:rsidRPr="00C23F37">
        <w:rPr>
          <w:rFonts w:cs="Times New Roman"/>
          <w:szCs w:val="28"/>
        </w:rPr>
        <w:t>- обнаружения в течение текущего финансового года документов, подтверждающих наличие процедуры реорганизации, ликвидации юридического лица, прекращения деятельности в качестве индивидуального предпринимателя, банкротства получателя субсидии.</w:t>
      </w:r>
    </w:p>
    <w:p w:rsidR="00952633" w:rsidRPr="00C23F37" w:rsidRDefault="00952633" w:rsidP="000203F0">
      <w:pPr>
        <w:ind w:firstLine="708"/>
        <w:jc w:val="both"/>
        <w:rPr>
          <w:rFonts w:cs="Times New Roman"/>
          <w:szCs w:val="28"/>
        </w:rPr>
      </w:pPr>
      <w:bookmarkStart w:id="20" w:name="sub_1603"/>
      <w:r w:rsidRPr="00C23F37">
        <w:rPr>
          <w:rFonts w:cs="Times New Roman"/>
          <w:szCs w:val="28"/>
        </w:rPr>
        <w:t xml:space="preserve">6.3. Возврат субсидии в бюджет муниципального образования </w:t>
      </w:r>
      <w:r>
        <w:rPr>
          <w:rFonts w:cs="Times New Roman"/>
          <w:szCs w:val="28"/>
        </w:rPr>
        <w:t>«</w:t>
      </w:r>
      <w:r w:rsidRPr="00C23F37">
        <w:rPr>
          <w:rFonts w:cs="Times New Roman"/>
          <w:szCs w:val="28"/>
        </w:rPr>
        <w:t xml:space="preserve">Город </w:t>
      </w:r>
      <w:r>
        <w:rPr>
          <w:rFonts w:cs="Times New Roman"/>
          <w:szCs w:val="28"/>
        </w:rPr>
        <w:t>Саратов»</w:t>
      </w:r>
      <w:r w:rsidRPr="00C23F37">
        <w:rPr>
          <w:rFonts w:cs="Times New Roman"/>
          <w:szCs w:val="28"/>
        </w:rPr>
        <w:t xml:space="preserve"> производится получателем субсидии на лицевой счет Управления в течение пяти рабочих дней со дня получения уведомления, направленного Управлением заказным письмом с уведомлением о вручении.</w:t>
      </w:r>
    </w:p>
    <w:bookmarkEnd w:id="20"/>
    <w:p w:rsidR="00952633" w:rsidRPr="00C23F37" w:rsidRDefault="00952633" w:rsidP="000203F0">
      <w:pPr>
        <w:ind w:firstLine="708"/>
        <w:jc w:val="both"/>
        <w:rPr>
          <w:rFonts w:cs="Times New Roman"/>
          <w:szCs w:val="28"/>
        </w:rPr>
      </w:pPr>
      <w:proofErr w:type="gramStart"/>
      <w:r w:rsidRPr="00C23F37">
        <w:rPr>
          <w:rFonts w:cs="Times New Roman"/>
          <w:szCs w:val="28"/>
        </w:rPr>
        <w:t>При отказе получателя субсидии от добровольного возврата субсидии в установленный срок полученные в качестве</w:t>
      </w:r>
      <w:proofErr w:type="gramEnd"/>
      <w:r w:rsidRPr="00C23F37">
        <w:rPr>
          <w:rFonts w:cs="Times New Roman"/>
          <w:szCs w:val="28"/>
        </w:rPr>
        <w:t xml:space="preserve"> субсидии средства взыскиваются в судебном порядке в соответствии с действующим законодательством Российской Федерации.</w:t>
      </w:r>
    </w:p>
    <w:p w:rsidR="00952633" w:rsidRPr="00C23F37" w:rsidRDefault="00952633" w:rsidP="00952633">
      <w:pPr>
        <w:rPr>
          <w:rFonts w:cs="Times New Roman"/>
          <w:szCs w:val="28"/>
        </w:rPr>
      </w:pPr>
    </w:p>
    <w:p w:rsidR="00952633" w:rsidRPr="00C23F37" w:rsidRDefault="00952633" w:rsidP="00C065FC">
      <w:pPr>
        <w:pStyle w:val="1"/>
        <w:rPr>
          <w:szCs w:val="28"/>
        </w:rPr>
      </w:pPr>
      <w:bookmarkStart w:id="21" w:name="sub_1700"/>
      <w:r w:rsidRPr="00952633">
        <w:rPr>
          <w:rFonts w:ascii="Times New Roman" w:hAnsi="Times New Roman"/>
          <w:color w:val="auto"/>
          <w:sz w:val="28"/>
          <w:szCs w:val="28"/>
        </w:rPr>
        <w:t>7. Порядок возврата остатков субсидий</w:t>
      </w:r>
      <w:bookmarkEnd w:id="21"/>
    </w:p>
    <w:p w:rsidR="00952633" w:rsidRPr="00C23F37" w:rsidRDefault="00952633" w:rsidP="000203F0">
      <w:pPr>
        <w:ind w:firstLine="708"/>
        <w:jc w:val="both"/>
        <w:rPr>
          <w:rFonts w:cs="Times New Roman"/>
          <w:szCs w:val="28"/>
        </w:rPr>
      </w:pPr>
      <w:bookmarkStart w:id="22" w:name="sub_1701"/>
      <w:r w:rsidRPr="00C23F37">
        <w:rPr>
          <w:rFonts w:cs="Times New Roman"/>
          <w:szCs w:val="28"/>
        </w:rPr>
        <w:t>7.1. Получатель субсидии возвращает в текущем финансовом году остатки субсидии, не использованные в отчетном финансовом году, в случаях, предусмотренных договором (соглашением) о предоставлении субсидии.</w:t>
      </w:r>
    </w:p>
    <w:p w:rsidR="00952633" w:rsidRPr="00C23F37" w:rsidRDefault="00952633" w:rsidP="000203F0">
      <w:pPr>
        <w:ind w:firstLine="708"/>
        <w:jc w:val="both"/>
        <w:rPr>
          <w:rFonts w:cs="Times New Roman"/>
          <w:szCs w:val="28"/>
        </w:rPr>
      </w:pPr>
      <w:bookmarkStart w:id="23" w:name="sub_1702"/>
      <w:bookmarkEnd w:id="22"/>
      <w:r w:rsidRPr="00C23F37">
        <w:rPr>
          <w:rFonts w:cs="Times New Roman"/>
          <w:szCs w:val="28"/>
        </w:rPr>
        <w:t xml:space="preserve">7.2. Возврат в бюджет муниципального образования </w:t>
      </w:r>
      <w:r w:rsidR="005516B9">
        <w:rPr>
          <w:rFonts w:cs="Times New Roman"/>
          <w:szCs w:val="28"/>
        </w:rPr>
        <w:t>«</w:t>
      </w:r>
      <w:r w:rsidRPr="00C23F37">
        <w:rPr>
          <w:rFonts w:cs="Times New Roman"/>
          <w:szCs w:val="28"/>
        </w:rPr>
        <w:t>Город Саратов</w:t>
      </w:r>
      <w:r w:rsidR="005516B9">
        <w:rPr>
          <w:rFonts w:cs="Times New Roman"/>
          <w:szCs w:val="28"/>
        </w:rPr>
        <w:t>»</w:t>
      </w:r>
      <w:r w:rsidRPr="00C23F37">
        <w:rPr>
          <w:rFonts w:cs="Times New Roman"/>
          <w:szCs w:val="28"/>
        </w:rPr>
        <w:t xml:space="preserve"> остатков субсидии, не использованных в отчетном финансовом году, производится получателем субсидии на лицевой счет Управления в течение пяти рабочих дней со дня получения уведомления направленного Управлением заказным письмом с уведомлением о вручении.</w:t>
      </w:r>
    </w:p>
    <w:p w:rsidR="00952633" w:rsidRPr="00952633" w:rsidRDefault="00952633" w:rsidP="00952633">
      <w:pPr>
        <w:pStyle w:val="1"/>
        <w:rPr>
          <w:rFonts w:ascii="Times New Roman" w:hAnsi="Times New Roman"/>
          <w:color w:val="auto"/>
          <w:sz w:val="28"/>
          <w:szCs w:val="28"/>
        </w:rPr>
      </w:pPr>
      <w:bookmarkStart w:id="24" w:name="sub_1800"/>
      <w:bookmarkEnd w:id="23"/>
      <w:r w:rsidRPr="00952633">
        <w:rPr>
          <w:rFonts w:ascii="Times New Roman" w:hAnsi="Times New Roman"/>
          <w:color w:val="auto"/>
          <w:sz w:val="28"/>
          <w:szCs w:val="28"/>
        </w:rPr>
        <w:lastRenderedPageBreak/>
        <w:t>8. Контроль соблюдения условий, целей и порядка предоставления субсидий</w:t>
      </w:r>
    </w:p>
    <w:bookmarkEnd w:id="24"/>
    <w:p w:rsidR="00952633" w:rsidRPr="00C23F37" w:rsidRDefault="00952633" w:rsidP="00952633">
      <w:pPr>
        <w:rPr>
          <w:rFonts w:cs="Times New Roman"/>
          <w:szCs w:val="28"/>
        </w:rPr>
      </w:pPr>
    </w:p>
    <w:p w:rsidR="00952633" w:rsidRDefault="00952633" w:rsidP="000203F0">
      <w:pPr>
        <w:ind w:firstLine="708"/>
        <w:jc w:val="both"/>
        <w:rPr>
          <w:rFonts w:cs="Times New Roman"/>
          <w:i/>
          <w:szCs w:val="28"/>
        </w:rPr>
      </w:pPr>
      <w:r w:rsidRPr="00C23F37">
        <w:rPr>
          <w:rFonts w:cs="Times New Roman"/>
          <w:szCs w:val="28"/>
        </w:rPr>
        <w:t>Управление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 в установленном порядке.</w:t>
      </w:r>
      <w:r>
        <w:rPr>
          <w:rFonts w:cs="Times New Roman"/>
          <w:szCs w:val="28"/>
        </w:rPr>
        <w:t xml:space="preserve"> </w:t>
      </w:r>
    </w:p>
    <w:p w:rsidR="00952633" w:rsidRDefault="00952633" w:rsidP="00952633">
      <w:pPr>
        <w:rPr>
          <w:rFonts w:cs="Times New Roman"/>
          <w:i/>
          <w:szCs w:val="28"/>
        </w:rPr>
      </w:pPr>
    </w:p>
    <w:p w:rsidR="00952633" w:rsidRDefault="00952633" w:rsidP="00952633">
      <w:pPr>
        <w:rPr>
          <w:rFonts w:cs="Times New Roman"/>
          <w:i/>
          <w:szCs w:val="28"/>
        </w:rPr>
      </w:pPr>
    </w:p>
    <w:p w:rsidR="00952633" w:rsidRPr="00C23F37" w:rsidRDefault="00952633" w:rsidP="00952633">
      <w:pPr>
        <w:rPr>
          <w:rFonts w:cs="Times New Roman"/>
          <w:szCs w:val="28"/>
        </w:rPr>
      </w:pPr>
    </w:p>
    <w:tbl>
      <w:tblPr>
        <w:tblW w:w="0" w:type="auto"/>
        <w:tblInd w:w="108" w:type="dxa"/>
        <w:tblLook w:val="0000"/>
      </w:tblPr>
      <w:tblGrid>
        <w:gridCol w:w="6666"/>
        <w:gridCol w:w="3333"/>
      </w:tblGrid>
      <w:tr w:rsidR="00952633" w:rsidRPr="00C23F37" w:rsidTr="00B63BA5">
        <w:tc>
          <w:tcPr>
            <w:tcW w:w="6666" w:type="dxa"/>
            <w:tcBorders>
              <w:top w:val="nil"/>
              <w:left w:val="nil"/>
              <w:bottom w:val="nil"/>
              <w:right w:val="nil"/>
            </w:tcBorders>
          </w:tcPr>
          <w:p w:rsidR="00952633" w:rsidRPr="00C23F37" w:rsidRDefault="00952633" w:rsidP="00952633">
            <w:pPr>
              <w:pStyle w:val="a7"/>
              <w:rPr>
                <w:rFonts w:ascii="Times New Roman" w:hAnsi="Times New Roman" w:cs="Times New Roman"/>
                <w:sz w:val="28"/>
                <w:szCs w:val="28"/>
              </w:rPr>
            </w:pPr>
            <w:r>
              <w:rPr>
                <w:rFonts w:ascii="Times New Roman" w:hAnsi="Times New Roman" w:cs="Times New Roman"/>
                <w:sz w:val="28"/>
                <w:szCs w:val="28"/>
              </w:rPr>
              <w:t>И.о. з</w:t>
            </w:r>
            <w:r w:rsidRPr="00C23F37">
              <w:rPr>
                <w:rFonts w:ascii="Times New Roman" w:hAnsi="Times New Roman" w:cs="Times New Roman"/>
                <w:sz w:val="28"/>
                <w:szCs w:val="28"/>
              </w:rPr>
              <w:t>аместител</w:t>
            </w:r>
            <w:r>
              <w:rPr>
                <w:rFonts w:ascii="Times New Roman" w:hAnsi="Times New Roman" w:cs="Times New Roman"/>
                <w:sz w:val="28"/>
                <w:szCs w:val="28"/>
              </w:rPr>
              <w:t>я</w:t>
            </w:r>
            <w:r w:rsidRPr="00C23F37">
              <w:rPr>
                <w:rFonts w:ascii="Times New Roman" w:hAnsi="Times New Roman" w:cs="Times New Roman"/>
                <w:sz w:val="28"/>
                <w:szCs w:val="28"/>
              </w:rPr>
              <w:t xml:space="preserve"> главы администрации муниципального образования </w:t>
            </w:r>
            <w:r>
              <w:rPr>
                <w:rFonts w:ascii="Times New Roman" w:hAnsi="Times New Roman" w:cs="Times New Roman"/>
                <w:sz w:val="28"/>
                <w:szCs w:val="28"/>
              </w:rPr>
              <w:t>«</w:t>
            </w:r>
            <w:r w:rsidRPr="00C23F37">
              <w:rPr>
                <w:rFonts w:ascii="Times New Roman" w:hAnsi="Times New Roman" w:cs="Times New Roman"/>
                <w:sz w:val="28"/>
                <w:szCs w:val="28"/>
              </w:rPr>
              <w:t>Город Саратов</w:t>
            </w:r>
            <w:r>
              <w:rPr>
                <w:rFonts w:ascii="Times New Roman" w:hAnsi="Times New Roman" w:cs="Times New Roman"/>
                <w:sz w:val="28"/>
                <w:szCs w:val="28"/>
              </w:rPr>
              <w:t>»</w:t>
            </w:r>
            <w:r w:rsidRPr="00C23F37">
              <w:rPr>
                <w:rFonts w:ascii="Times New Roman" w:hAnsi="Times New Roman" w:cs="Times New Roman"/>
                <w:sz w:val="28"/>
                <w:szCs w:val="28"/>
              </w:rPr>
              <w:t xml:space="preserve"> по социальной сфере</w:t>
            </w:r>
          </w:p>
        </w:tc>
        <w:tc>
          <w:tcPr>
            <w:tcW w:w="3333" w:type="dxa"/>
            <w:tcBorders>
              <w:top w:val="nil"/>
              <w:left w:val="nil"/>
              <w:bottom w:val="nil"/>
              <w:right w:val="nil"/>
            </w:tcBorders>
          </w:tcPr>
          <w:p w:rsidR="00952633" w:rsidRPr="00C23F37" w:rsidRDefault="00952633" w:rsidP="00B63BA5">
            <w:pPr>
              <w:pStyle w:val="a5"/>
              <w:jc w:val="right"/>
              <w:rPr>
                <w:rFonts w:ascii="Times New Roman" w:hAnsi="Times New Roman" w:cs="Times New Roman"/>
                <w:sz w:val="28"/>
                <w:szCs w:val="28"/>
              </w:rPr>
            </w:pPr>
            <w:r>
              <w:rPr>
                <w:rFonts w:ascii="Times New Roman" w:hAnsi="Times New Roman" w:cs="Times New Roman"/>
                <w:sz w:val="28"/>
                <w:szCs w:val="28"/>
              </w:rPr>
              <w:t>И.А. Молчанов</w:t>
            </w:r>
          </w:p>
        </w:tc>
      </w:tr>
    </w:tbl>
    <w:p w:rsidR="00952633" w:rsidRDefault="00952633" w:rsidP="00952633"/>
    <w:p w:rsidR="00952633" w:rsidRDefault="00952633" w:rsidP="00952633">
      <w:pPr>
        <w:ind w:firstLine="698"/>
        <w:jc w:val="right"/>
        <w:rPr>
          <w:rStyle w:val="a3"/>
          <w:bCs/>
        </w:rPr>
      </w:pPr>
      <w:bookmarkStart w:id="25" w:name="sub_10100"/>
    </w:p>
    <w:p w:rsidR="00952633" w:rsidRDefault="00952633" w:rsidP="00952633">
      <w:pPr>
        <w:ind w:firstLine="698"/>
        <w:jc w:val="right"/>
        <w:rPr>
          <w:rStyle w:val="a3"/>
          <w:bCs/>
        </w:rPr>
      </w:pPr>
    </w:p>
    <w:p w:rsidR="00952633" w:rsidRDefault="00952633" w:rsidP="00952633">
      <w:pPr>
        <w:ind w:firstLine="698"/>
        <w:jc w:val="right"/>
        <w:rPr>
          <w:rStyle w:val="a3"/>
          <w:bCs/>
        </w:rPr>
      </w:pPr>
    </w:p>
    <w:p w:rsidR="00952633" w:rsidRDefault="00952633" w:rsidP="00952633">
      <w:pPr>
        <w:ind w:firstLine="698"/>
        <w:jc w:val="right"/>
        <w:rPr>
          <w:rStyle w:val="a3"/>
          <w:bCs/>
        </w:rPr>
      </w:pPr>
    </w:p>
    <w:p w:rsidR="00952633" w:rsidRDefault="00952633" w:rsidP="00952633">
      <w:pPr>
        <w:ind w:firstLine="698"/>
        <w:jc w:val="right"/>
        <w:rPr>
          <w:rStyle w:val="a3"/>
          <w:bCs/>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A93153" w:rsidRDefault="00A9315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952633" w:rsidRDefault="00952633" w:rsidP="00952633">
      <w:pPr>
        <w:ind w:firstLine="698"/>
        <w:jc w:val="right"/>
        <w:rPr>
          <w:rStyle w:val="a3"/>
          <w:rFonts w:cs="Times New Roman"/>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C065FC" w:rsidRDefault="00C065FC" w:rsidP="00D12494">
      <w:pPr>
        <w:ind w:left="6805" w:firstLine="708"/>
        <w:jc w:val="center"/>
        <w:rPr>
          <w:rStyle w:val="a3"/>
          <w:rFonts w:cs="Times New Roman"/>
          <w:b w:val="0"/>
          <w:bCs/>
          <w:color w:val="auto"/>
          <w:szCs w:val="28"/>
        </w:rPr>
      </w:pPr>
    </w:p>
    <w:p w:rsidR="00952633" w:rsidRPr="00D12494" w:rsidRDefault="00952633" w:rsidP="00D12494">
      <w:pPr>
        <w:ind w:left="6805" w:firstLine="708"/>
        <w:jc w:val="center"/>
        <w:rPr>
          <w:rStyle w:val="a3"/>
          <w:rFonts w:cs="Times New Roman"/>
          <w:b w:val="0"/>
          <w:bCs/>
          <w:color w:val="auto"/>
          <w:szCs w:val="28"/>
        </w:rPr>
      </w:pPr>
      <w:r w:rsidRPr="00D12494">
        <w:rPr>
          <w:rStyle w:val="a3"/>
          <w:rFonts w:cs="Times New Roman"/>
          <w:b w:val="0"/>
          <w:bCs/>
          <w:color w:val="auto"/>
          <w:szCs w:val="28"/>
        </w:rPr>
        <w:lastRenderedPageBreak/>
        <w:t>Приложение №1</w:t>
      </w:r>
    </w:p>
    <w:p w:rsidR="00952633" w:rsidRPr="00D12494" w:rsidRDefault="00952633" w:rsidP="00D12494">
      <w:pPr>
        <w:ind w:left="7200" w:firstLine="588"/>
        <w:rPr>
          <w:rFonts w:cs="Times New Roman"/>
          <w:szCs w:val="28"/>
        </w:rPr>
      </w:pPr>
      <w:r w:rsidRPr="00D12494">
        <w:rPr>
          <w:rStyle w:val="a3"/>
          <w:rFonts w:cs="Times New Roman"/>
          <w:b w:val="0"/>
          <w:bCs/>
          <w:color w:val="auto"/>
          <w:szCs w:val="28"/>
        </w:rPr>
        <w:t xml:space="preserve">к </w:t>
      </w:r>
      <w:hyperlink w:anchor="sub_1000" w:history="1">
        <w:r w:rsidRPr="00D12494">
          <w:rPr>
            <w:rStyle w:val="a4"/>
            <w:b w:val="0"/>
            <w:bCs/>
            <w:color w:val="auto"/>
            <w:szCs w:val="28"/>
          </w:rPr>
          <w:t>Положению</w:t>
        </w:r>
      </w:hyperlink>
    </w:p>
    <w:p w:rsidR="00952633" w:rsidRPr="00D12494" w:rsidRDefault="00952633" w:rsidP="00952633">
      <w:pPr>
        <w:rPr>
          <w:rFonts w:cs="Times New Roman"/>
          <w:szCs w:val="28"/>
        </w:rPr>
      </w:pPr>
    </w:p>
    <w:p w:rsidR="00952633" w:rsidRPr="00D12494" w:rsidRDefault="00952633" w:rsidP="00952633">
      <w:pPr>
        <w:pStyle w:val="a6"/>
        <w:jc w:val="center"/>
        <w:rPr>
          <w:rFonts w:ascii="Times New Roman" w:hAnsi="Times New Roman" w:cs="Times New Roman"/>
          <w:sz w:val="28"/>
          <w:szCs w:val="28"/>
        </w:rPr>
      </w:pPr>
      <w:r w:rsidRPr="00D12494">
        <w:rPr>
          <w:rStyle w:val="a3"/>
          <w:rFonts w:ascii="Times New Roman" w:hAnsi="Times New Roman" w:cs="Times New Roman"/>
          <w:b w:val="0"/>
          <w:bCs/>
          <w:sz w:val="28"/>
          <w:szCs w:val="28"/>
        </w:rPr>
        <w:t>Заявка</w:t>
      </w:r>
    </w:p>
    <w:p w:rsidR="00952633" w:rsidRPr="00D12494" w:rsidRDefault="00952633" w:rsidP="00952633">
      <w:pPr>
        <w:pStyle w:val="a6"/>
        <w:jc w:val="center"/>
        <w:rPr>
          <w:rFonts w:ascii="Times New Roman" w:hAnsi="Times New Roman" w:cs="Times New Roman"/>
          <w:sz w:val="28"/>
          <w:szCs w:val="28"/>
        </w:rPr>
      </w:pPr>
      <w:r w:rsidRPr="00D12494">
        <w:rPr>
          <w:rStyle w:val="a3"/>
          <w:rFonts w:ascii="Times New Roman" w:hAnsi="Times New Roman" w:cs="Times New Roman"/>
          <w:b w:val="0"/>
          <w:bCs/>
          <w:sz w:val="28"/>
          <w:szCs w:val="28"/>
        </w:rPr>
        <w:t xml:space="preserve">на получение субсидии на возмещение части затрат, связанных </w:t>
      </w:r>
      <w:proofErr w:type="gramStart"/>
      <w:r w:rsidRPr="00D12494">
        <w:rPr>
          <w:rStyle w:val="a3"/>
          <w:rFonts w:ascii="Times New Roman" w:hAnsi="Times New Roman" w:cs="Times New Roman"/>
          <w:b w:val="0"/>
          <w:bCs/>
          <w:sz w:val="28"/>
          <w:szCs w:val="28"/>
        </w:rPr>
        <w:t>с</w:t>
      </w:r>
      <w:proofErr w:type="gramEnd"/>
    </w:p>
    <w:p w:rsidR="00952633" w:rsidRPr="00D12494" w:rsidRDefault="00952633" w:rsidP="00952633">
      <w:pPr>
        <w:pStyle w:val="a6"/>
        <w:jc w:val="center"/>
        <w:rPr>
          <w:rFonts w:ascii="Times New Roman" w:hAnsi="Times New Roman" w:cs="Times New Roman"/>
          <w:sz w:val="28"/>
          <w:szCs w:val="28"/>
        </w:rPr>
      </w:pPr>
      <w:r w:rsidRPr="00D12494">
        <w:rPr>
          <w:rStyle w:val="a3"/>
          <w:rFonts w:ascii="Times New Roman" w:hAnsi="Times New Roman" w:cs="Times New Roman"/>
          <w:b w:val="0"/>
          <w:bCs/>
          <w:sz w:val="28"/>
          <w:szCs w:val="28"/>
        </w:rPr>
        <w:t>выплатой заработной платы трудоустроенным несовершеннолетним</w:t>
      </w:r>
    </w:p>
    <w:p w:rsidR="00952633" w:rsidRPr="00D12494" w:rsidRDefault="00952633" w:rsidP="00952633">
      <w:pPr>
        <w:pStyle w:val="a6"/>
        <w:jc w:val="center"/>
        <w:rPr>
          <w:rFonts w:ascii="Times New Roman" w:hAnsi="Times New Roman" w:cs="Times New Roman"/>
          <w:sz w:val="28"/>
          <w:szCs w:val="28"/>
        </w:rPr>
      </w:pPr>
      <w:r w:rsidRPr="00D12494">
        <w:rPr>
          <w:rStyle w:val="a3"/>
          <w:rFonts w:ascii="Times New Roman" w:hAnsi="Times New Roman" w:cs="Times New Roman"/>
          <w:b w:val="0"/>
          <w:bCs/>
          <w:sz w:val="28"/>
          <w:szCs w:val="28"/>
        </w:rPr>
        <w:t>гражданам в возрасте от 14 до 18 лет в свободное от учебы время</w:t>
      </w:r>
    </w:p>
    <w:p w:rsidR="00952633" w:rsidRPr="00FD7565" w:rsidRDefault="00952633" w:rsidP="00952633">
      <w:pPr>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57"/>
        <w:gridCol w:w="4949"/>
      </w:tblGrid>
      <w:tr w:rsidR="00952633" w:rsidRPr="00FD7565" w:rsidTr="00B63BA5">
        <w:tc>
          <w:tcPr>
            <w:tcW w:w="5257" w:type="dxa"/>
            <w:tcBorders>
              <w:top w:val="single" w:sz="4" w:space="0" w:color="auto"/>
              <w:bottom w:val="single" w:sz="4" w:space="0" w:color="auto"/>
              <w:right w:val="single" w:sz="4" w:space="0" w:color="auto"/>
            </w:tcBorders>
          </w:tcPr>
          <w:p w:rsidR="00952633" w:rsidRPr="00FD7565" w:rsidRDefault="00952633" w:rsidP="00B63BA5">
            <w:pPr>
              <w:pStyle w:val="a5"/>
              <w:rPr>
                <w:rFonts w:ascii="Times New Roman" w:hAnsi="Times New Roman" w:cs="Times New Roman"/>
                <w:sz w:val="28"/>
                <w:szCs w:val="28"/>
              </w:rPr>
            </w:pPr>
            <w:r w:rsidRPr="00FD7565">
              <w:rPr>
                <w:rFonts w:ascii="Times New Roman" w:hAnsi="Times New Roman" w:cs="Times New Roman"/>
                <w:sz w:val="28"/>
                <w:szCs w:val="28"/>
              </w:rPr>
              <w:t>Адрес организации</w:t>
            </w:r>
          </w:p>
        </w:tc>
        <w:tc>
          <w:tcPr>
            <w:tcW w:w="4949" w:type="dxa"/>
            <w:tcBorders>
              <w:top w:val="single" w:sz="4" w:space="0" w:color="auto"/>
              <w:left w:val="single" w:sz="4" w:space="0" w:color="auto"/>
              <w:bottom w:val="single" w:sz="4" w:space="0" w:color="auto"/>
            </w:tcBorders>
          </w:tcPr>
          <w:p w:rsidR="00952633" w:rsidRPr="00FD7565" w:rsidRDefault="00952633" w:rsidP="00B63BA5">
            <w:pPr>
              <w:pStyle w:val="a5"/>
              <w:rPr>
                <w:rFonts w:ascii="Times New Roman" w:hAnsi="Times New Roman" w:cs="Times New Roman"/>
                <w:sz w:val="28"/>
                <w:szCs w:val="28"/>
              </w:rPr>
            </w:pPr>
          </w:p>
        </w:tc>
      </w:tr>
      <w:tr w:rsidR="00952633" w:rsidRPr="00FD7565" w:rsidTr="00B63BA5">
        <w:tc>
          <w:tcPr>
            <w:tcW w:w="5257" w:type="dxa"/>
            <w:tcBorders>
              <w:top w:val="single" w:sz="4" w:space="0" w:color="auto"/>
              <w:bottom w:val="single" w:sz="4" w:space="0" w:color="auto"/>
              <w:right w:val="single" w:sz="4" w:space="0" w:color="auto"/>
            </w:tcBorders>
          </w:tcPr>
          <w:p w:rsidR="00952633" w:rsidRPr="00FD7565" w:rsidRDefault="00952633" w:rsidP="00B63BA5">
            <w:pPr>
              <w:pStyle w:val="a5"/>
              <w:rPr>
                <w:rFonts w:ascii="Times New Roman" w:hAnsi="Times New Roman" w:cs="Times New Roman"/>
                <w:sz w:val="28"/>
                <w:szCs w:val="28"/>
              </w:rPr>
            </w:pPr>
            <w:r w:rsidRPr="00FD7565">
              <w:rPr>
                <w:rFonts w:ascii="Times New Roman" w:hAnsi="Times New Roman" w:cs="Times New Roman"/>
                <w:sz w:val="28"/>
                <w:szCs w:val="28"/>
              </w:rPr>
              <w:t>Наименование организации</w:t>
            </w:r>
          </w:p>
        </w:tc>
        <w:tc>
          <w:tcPr>
            <w:tcW w:w="4949" w:type="dxa"/>
            <w:tcBorders>
              <w:top w:val="single" w:sz="4" w:space="0" w:color="auto"/>
              <w:left w:val="single" w:sz="4" w:space="0" w:color="auto"/>
              <w:bottom w:val="single" w:sz="4" w:space="0" w:color="auto"/>
            </w:tcBorders>
          </w:tcPr>
          <w:p w:rsidR="00952633" w:rsidRPr="00FD7565" w:rsidRDefault="00952633" w:rsidP="00B63BA5">
            <w:pPr>
              <w:pStyle w:val="a5"/>
              <w:rPr>
                <w:rFonts w:ascii="Times New Roman" w:hAnsi="Times New Roman" w:cs="Times New Roman"/>
                <w:sz w:val="28"/>
                <w:szCs w:val="28"/>
              </w:rPr>
            </w:pPr>
          </w:p>
        </w:tc>
      </w:tr>
      <w:tr w:rsidR="00952633" w:rsidRPr="00FD7565" w:rsidTr="00B63BA5">
        <w:tc>
          <w:tcPr>
            <w:tcW w:w="5257" w:type="dxa"/>
            <w:tcBorders>
              <w:top w:val="single" w:sz="4" w:space="0" w:color="auto"/>
              <w:bottom w:val="single" w:sz="4" w:space="0" w:color="auto"/>
              <w:right w:val="single" w:sz="4" w:space="0" w:color="auto"/>
            </w:tcBorders>
          </w:tcPr>
          <w:p w:rsidR="00952633" w:rsidRPr="00FD7565" w:rsidRDefault="00952633" w:rsidP="00B63BA5">
            <w:pPr>
              <w:pStyle w:val="a5"/>
              <w:rPr>
                <w:rFonts w:ascii="Times New Roman" w:hAnsi="Times New Roman" w:cs="Times New Roman"/>
                <w:sz w:val="28"/>
                <w:szCs w:val="28"/>
              </w:rPr>
            </w:pPr>
            <w:r w:rsidRPr="00FD7565">
              <w:rPr>
                <w:rFonts w:ascii="Times New Roman" w:hAnsi="Times New Roman" w:cs="Times New Roman"/>
                <w:sz w:val="28"/>
                <w:szCs w:val="28"/>
              </w:rPr>
              <w:t>Ф.И.О. руководителя</w:t>
            </w:r>
          </w:p>
        </w:tc>
        <w:tc>
          <w:tcPr>
            <w:tcW w:w="4949" w:type="dxa"/>
            <w:tcBorders>
              <w:top w:val="single" w:sz="4" w:space="0" w:color="auto"/>
              <w:left w:val="single" w:sz="4" w:space="0" w:color="auto"/>
              <w:bottom w:val="single" w:sz="4" w:space="0" w:color="auto"/>
            </w:tcBorders>
          </w:tcPr>
          <w:p w:rsidR="00952633" w:rsidRPr="00FD7565" w:rsidRDefault="00952633" w:rsidP="00B63BA5">
            <w:pPr>
              <w:pStyle w:val="a5"/>
              <w:rPr>
                <w:rFonts w:ascii="Times New Roman" w:hAnsi="Times New Roman" w:cs="Times New Roman"/>
                <w:sz w:val="28"/>
                <w:szCs w:val="28"/>
              </w:rPr>
            </w:pPr>
          </w:p>
        </w:tc>
      </w:tr>
      <w:tr w:rsidR="00952633" w:rsidRPr="00FD7565" w:rsidTr="00B63BA5">
        <w:tc>
          <w:tcPr>
            <w:tcW w:w="5257" w:type="dxa"/>
            <w:tcBorders>
              <w:top w:val="single" w:sz="4" w:space="0" w:color="auto"/>
              <w:bottom w:val="single" w:sz="4" w:space="0" w:color="auto"/>
              <w:right w:val="single" w:sz="4" w:space="0" w:color="auto"/>
            </w:tcBorders>
          </w:tcPr>
          <w:p w:rsidR="00952633" w:rsidRPr="00FD7565" w:rsidRDefault="00952633" w:rsidP="00B63BA5">
            <w:pPr>
              <w:pStyle w:val="a5"/>
              <w:rPr>
                <w:rFonts w:ascii="Times New Roman" w:hAnsi="Times New Roman" w:cs="Times New Roman"/>
                <w:sz w:val="28"/>
                <w:szCs w:val="28"/>
              </w:rPr>
            </w:pPr>
            <w:r w:rsidRPr="00FD7565">
              <w:rPr>
                <w:rFonts w:ascii="Times New Roman" w:hAnsi="Times New Roman" w:cs="Times New Roman"/>
                <w:sz w:val="28"/>
                <w:szCs w:val="28"/>
              </w:rPr>
              <w:t>Ф.И.О. главного бухгалтера</w:t>
            </w:r>
          </w:p>
        </w:tc>
        <w:tc>
          <w:tcPr>
            <w:tcW w:w="4949" w:type="dxa"/>
            <w:tcBorders>
              <w:top w:val="single" w:sz="4" w:space="0" w:color="auto"/>
              <w:left w:val="single" w:sz="4" w:space="0" w:color="auto"/>
              <w:bottom w:val="single" w:sz="4" w:space="0" w:color="auto"/>
            </w:tcBorders>
          </w:tcPr>
          <w:p w:rsidR="00952633" w:rsidRPr="00FD7565" w:rsidRDefault="00952633" w:rsidP="00B63BA5">
            <w:pPr>
              <w:pStyle w:val="a5"/>
              <w:rPr>
                <w:rFonts w:ascii="Times New Roman" w:hAnsi="Times New Roman" w:cs="Times New Roman"/>
                <w:sz w:val="28"/>
                <w:szCs w:val="28"/>
              </w:rPr>
            </w:pPr>
          </w:p>
        </w:tc>
      </w:tr>
      <w:tr w:rsidR="00952633" w:rsidRPr="00FD7565" w:rsidTr="00B63BA5">
        <w:tc>
          <w:tcPr>
            <w:tcW w:w="5257" w:type="dxa"/>
            <w:tcBorders>
              <w:top w:val="single" w:sz="4" w:space="0" w:color="auto"/>
              <w:bottom w:val="single" w:sz="4" w:space="0" w:color="auto"/>
              <w:right w:val="single" w:sz="4" w:space="0" w:color="auto"/>
            </w:tcBorders>
          </w:tcPr>
          <w:p w:rsidR="00952633" w:rsidRPr="00FD7565" w:rsidRDefault="00952633" w:rsidP="00B63BA5">
            <w:pPr>
              <w:pStyle w:val="a5"/>
              <w:rPr>
                <w:rFonts w:ascii="Times New Roman" w:hAnsi="Times New Roman" w:cs="Times New Roman"/>
                <w:sz w:val="28"/>
                <w:szCs w:val="28"/>
              </w:rPr>
            </w:pPr>
            <w:r w:rsidRPr="00FD7565">
              <w:rPr>
                <w:rFonts w:ascii="Times New Roman" w:hAnsi="Times New Roman" w:cs="Times New Roman"/>
                <w:sz w:val="28"/>
                <w:szCs w:val="28"/>
              </w:rPr>
              <w:t xml:space="preserve">ИНН, КПП, </w:t>
            </w:r>
            <w:proofErr w:type="spellStart"/>
            <w:proofErr w:type="gramStart"/>
            <w:r w:rsidRPr="00FD7565">
              <w:rPr>
                <w:rFonts w:ascii="Times New Roman" w:hAnsi="Times New Roman" w:cs="Times New Roman"/>
                <w:sz w:val="28"/>
                <w:szCs w:val="28"/>
              </w:rPr>
              <w:t>р</w:t>
            </w:r>
            <w:proofErr w:type="spellEnd"/>
            <w:proofErr w:type="gramEnd"/>
            <w:r w:rsidRPr="00FD7565">
              <w:rPr>
                <w:rFonts w:ascii="Times New Roman" w:hAnsi="Times New Roman" w:cs="Times New Roman"/>
                <w:sz w:val="28"/>
                <w:szCs w:val="28"/>
              </w:rPr>
              <w:t xml:space="preserve">/с, банк, к/с, </w:t>
            </w:r>
            <w:hyperlink r:id="rId7" w:history="1">
              <w:r w:rsidRPr="00D12494">
                <w:rPr>
                  <w:rStyle w:val="a4"/>
                  <w:rFonts w:ascii="Times New Roman" w:hAnsi="Times New Roman"/>
                  <w:b w:val="0"/>
                  <w:color w:val="auto"/>
                  <w:sz w:val="28"/>
                  <w:szCs w:val="28"/>
                </w:rPr>
                <w:t>БИК</w:t>
              </w:r>
            </w:hyperlink>
          </w:p>
        </w:tc>
        <w:tc>
          <w:tcPr>
            <w:tcW w:w="4949" w:type="dxa"/>
            <w:tcBorders>
              <w:top w:val="single" w:sz="4" w:space="0" w:color="auto"/>
              <w:left w:val="single" w:sz="4" w:space="0" w:color="auto"/>
              <w:bottom w:val="single" w:sz="4" w:space="0" w:color="auto"/>
            </w:tcBorders>
          </w:tcPr>
          <w:p w:rsidR="00952633" w:rsidRPr="00FD7565" w:rsidRDefault="00952633" w:rsidP="00B63BA5">
            <w:pPr>
              <w:pStyle w:val="a5"/>
              <w:rPr>
                <w:rFonts w:ascii="Times New Roman" w:hAnsi="Times New Roman" w:cs="Times New Roman"/>
                <w:sz w:val="28"/>
                <w:szCs w:val="28"/>
              </w:rPr>
            </w:pPr>
          </w:p>
        </w:tc>
      </w:tr>
    </w:tbl>
    <w:p w:rsidR="00952633" w:rsidRPr="00FD7565" w:rsidRDefault="00952633" w:rsidP="00952633">
      <w:pPr>
        <w:rPr>
          <w:rFonts w:cs="Times New Roman"/>
          <w:szCs w:val="28"/>
        </w:rPr>
      </w:pPr>
    </w:p>
    <w:p w:rsidR="00952633" w:rsidRPr="00BF07CE" w:rsidRDefault="00952633" w:rsidP="00A93153">
      <w:pPr>
        <w:pStyle w:val="a6"/>
        <w:ind w:firstLine="720"/>
        <w:rPr>
          <w:rFonts w:ascii="Times New Roman" w:hAnsi="Times New Roman" w:cs="Times New Roman"/>
          <w:color w:val="FF0000"/>
          <w:sz w:val="28"/>
          <w:szCs w:val="28"/>
        </w:rPr>
      </w:pPr>
      <w:r w:rsidRPr="00FD7565">
        <w:rPr>
          <w:rFonts w:ascii="Times New Roman" w:hAnsi="Times New Roman" w:cs="Times New Roman"/>
          <w:sz w:val="28"/>
          <w:szCs w:val="28"/>
        </w:rPr>
        <w:t>Заявляю, что планирую временно трудоустроить несовершеннолетних</w:t>
      </w:r>
      <w:r>
        <w:rPr>
          <w:rFonts w:ascii="Times New Roman" w:hAnsi="Times New Roman" w:cs="Times New Roman"/>
          <w:sz w:val="28"/>
          <w:szCs w:val="28"/>
        </w:rPr>
        <w:t xml:space="preserve"> </w:t>
      </w:r>
      <w:r w:rsidRPr="00FD7565">
        <w:rPr>
          <w:rFonts w:ascii="Times New Roman" w:hAnsi="Times New Roman" w:cs="Times New Roman"/>
          <w:sz w:val="28"/>
          <w:szCs w:val="28"/>
        </w:rPr>
        <w:t xml:space="preserve">граждан в возрасте от 14 до 18 лет в свободное от учебы </w:t>
      </w:r>
      <w:r>
        <w:rPr>
          <w:rFonts w:ascii="Times New Roman" w:hAnsi="Times New Roman" w:cs="Times New Roman"/>
          <w:sz w:val="28"/>
          <w:szCs w:val="28"/>
        </w:rPr>
        <w:t>время в п</w:t>
      </w:r>
      <w:r w:rsidRPr="00FD7565">
        <w:rPr>
          <w:rFonts w:ascii="Times New Roman" w:hAnsi="Times New Roman" w:cs="Times New Roman"/>
          <w:sz w:val="28"/>
          <w:szCs w:val="28"/>
        </w:rPr>
        <w:t>ериод</w:t>
      </w:r>
      <w:r>
        <w:rPr>
          <w:rFonts w:ascii="Times New Roman" w:hAnsi="Times New Roman" w:cs="Times New Roman"/>
          <w:sz w:val="28"/>
          <w:szCs w:val="28"/>
        </w:rPr>
        <w:t xml:space="preserve"> </w:t>
      </w:r>
      <w:r w:rsidRPr="00FD7565">
        <w:rPr>
          <w:rFonts w:ascii="Times New Roman" w:hAnsi="Times New Roman" w:cs="Times New Roman"/>
          <w:sz w:val="28"/>
          <w:szCs w:val="28"/>
        </w:rPr>
        <w:t>_______</w:t>
      </w:r>
      <w:r>
        <w:rPr>
          <w:rFonts w:ascii="Times New Roman" w:hAnsi="Times New Roman" w:cs="Times New Roman"/>
          <w:sz w:val="28"/>
          <w:szCs w:val="28"/>
        </w:rPr>
        <w:t xml:space="preserve"> </w:t>
      </w:r>
      <w:r w:rsidRPr="00FD7565">
        <w:rPr>
          <w:rFonts w:ascii="Times New Roman" w:hAnsi="Times New Roman" w:cs="Times New Roman"/>
          <w:sz w:val="28"/>
          <w:szCs w:val="28"/>
        </w:rPr>
        <w:t>в количестве _________ человек</w:t>
      </w:r>
      <w:r w:rsidR="00A93153">
        <w:rPr>
          <w:rFonts w:ascii="Times New Roman" w:hAnsi="Times New Roman" w:cs="Times New Roman"/>
          <w:sz w:val="28"/>
          <w:szCs w:val="28"/>
        </w:rPr>
        <w:t>.</w:t>
      </w:r>
    </w:p>
    <w:p w:rsidR="00952633" w:rsidRPr="00FD7565" w:rsidRDefault="00952633" w:rsidP="00952633">
      <w:pPr>
        <w:pStyle w:val="a6"/>
        <w:ind w:firstLine="720"/>
        <w:jc w:val="both"/>
        <w:rPr>
          <w:rFonts w:ascii="Times New Roman" w:hAnsi="Times New Roman" w:cs="Times New Roman"/>
          <w:sz w:val="28"/>
          <w:szCs w:val="28"/>
        </w:rPr>
      </w:pPr>
      <w:r w:rsidRPr="00FD7565">
        <w:rPr>
          <w:rFonts w:ascii="Times New Roman" w:hAnsi="Times New Roman" w:cs="Times New Roman"/>
          <w:sz w:val="28"/>
          <w:szCs w:val="28"/>
        </w:rPr>
        <w:t xml:space="preserve">Подтверждаю и гарантирую, что вся информация, </w:t>
      </w:r>
      <w:r>
        <w:rPr>
          <w:rFonts w:ascii="Times New Roman" w:hAnsi="Times New Roman" w:cs="Times New Roman"/>
          <w:sz w:val="28"/>
          <w:szCs w:val="28"/>
        </w:rPr>
        <w:t>содержащаяся</w:t>
      </w:r>
      <w:r w:rsidRPr="00FD756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D7565">
        <w:rPr>
          <w:rFonts w:ascii="Times New Roman" w:hAnsi="Times New Roman" w:cs="Times New Roman"/>
          <w:sz w:val="28"/>
          <w:szCs w:val="28"/>
        </w:rPr>
        <w:t>прилагаемая к настоящей заявке, является подлинной.</w:t>
      </w:r>
    </w:p>
    <w:p w:rsidR="00952633" w:rsidRPr="00FD7565" w:rsidRDefault="00952633" w:rsidP="00952633">
      <w:pPr>
        <w:rPr>
          <w:rFonts w:cs="Times New Roman"/>
          <w:szCs w:val="28"/>
        </w:rPr>
      </w:pPr>
    </w:p>
    <w:p w:rsidR="00952633" w:rsidRPr="00FD7565" w:rsidRDefault="00952633" w:rsidP="00952633">
      <w:pPr>
        <w:pStyle w:val="a6"/>
        <w:rPr>
          <w:rFonts w:ascii="Times New Roman" w:hAnsi="Times New Roman" w:cs="Times New Roman"/>
          <w:sz w:val="28"/>
          <w:szCs w:val="28"/>
        </w:rPr>
      </w:pPr>
      <w:r w:rsidRPr="00FD7565">
        <w:rPr>
          <w:rFonts w:ascii="Times New Roman" w:hAnsi="Times New Roman" w:cs="Times New Roman"/>
          <w:sz w:val="28"/>
          <w:szCs w:val="28"/>
        </w:rPr>
        <w:t>Руководитель _________________________________________</w:t>
      </w:r>
    </w:p>
    <w:p w:rsidR="00952633" w:rsidRPr="00FD7565" w:rsidRDefault="00952633" w:rsidP="00D12494">
      <w:pPr>
        <w:pStyle w:val="a6"/>
        <w:rPr>
          <w:rFonts w:ascii="Times New Roman" w:hAnsi="Times New Roman" w:cs="Times New Roman"/>
          <w:sz w:val="22"/>
          <w:szCs w:val="22"/>
        </w:rPr>
      </w:pPr>
      <w:r w:rsidRPr="00FD7565">
        <w:rPr>
          <w:rFonts w:ascii="Times New Roman" w:hAnsi="Times New Roman" w:cs="Times New Roman"/>
          <w:sz w:val="22"/>
          <w:szCs w:val="22"/>
        </w:rPr>
        <w:t>МП                       </w:t>
      </w:r>
      <w:r w:rsidR="00D12494">
        <w:rPr>
          <w:rFonts w:ascii="Times New Roman" w:hAnsi="Times New Roman" w:cs="Times New Roman"/>
          <w:sz w:val="22"/>
          <w:szCs w:val="22"/>
        </w:rPr>
        <w:t xml:space="preserve">                                       </w:t>
      </w:r>
      <w:r w:rsidRPr="00FD7565">
        <w:rPr>
          <w:rFonts w:ascii="Times New Roman" w:hAnsi="Times New Roman" w:cs="Times New Roman"/>
          <w:sz w:val="22"/>
          <w:szCs w:val="22"/>
        </w:rPr>
        <w:t>Ф.И.О.   (подпись)</w:t>
      </w:r>
    </w:p>
    <w:p w:rsidR="00952633" w:rsidRPr="00FD7565" w:rsidRDefault="00952633" w:rsidP="00952633">
      <w:pPr>
        <w:rPr>
          <w:rFonts w:cs="Times New Roman"/>
        </w:rPr>
      </w:pPr>
    </w:p>
    <w:p w:rsidR="00952633" w:rsidRDefault="0095263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A93153" w:rsidRDefault="00A93153" w:rsidP="00952633">
      <w:pPr>
        <w:ind w:firstLine="697"/>
        <w:jc w:val="right"/>
        <w:rPr>
          <w:rStyle w:val="a3"/>
          <w:rFonts w:cs="Times New Roman"/>
          <w:bCs/>
          <w:color w:val="auto"/>
          <w:szCs w:val="28"/>
        </w:rPr>
      </w:pPr>
    </w:p>
    <w:p w:rsidR="00952633" w:rsidRPr="00D12494" w:rsidRDefault="00952633" w:rsidP="00952633">
      <w:pPr>
        <w:ind w:firstLine="697"/>
        <w:jc w:val="right"/>
        <w:rPr>
          <w:rStyle w:val="a3"/>
          <w:rFonts w:cs="Times New Roman"/>
          <w:b w:val="0"/>
          <w:bCs/>
          <w:color w:val="auto"/>
          <w:szCs w:val="28"/>
        </w:rPr>
      </w:pPr>
      <w:r w:rsidRPr="00D12494">
        <w:rPr>
          <w:rStyle w:val="a3"/>
          <w:rFonts w:cs="Times New Roman"/>
          <w:b w:val="0"/>
          <w:bCs/>
          <w:color w:val="auto"/>
          <w:szCs w:val="28"/>
        </w:rPr>
        <w:lastRenderedPageBreak/>
        <w:t>Приложение № 2</w:t>
      </w:r>
    </w:p>
    <w:p w:rsidR="00952633" w:rsidRPr="00D12494" w:rsidRDefault="00A93153" w:rsidP="00952633">
      <w:pPr>
        <w:ind w:left="7200"/>
        <w:jc w:val="center"/>
        <w:rPr>
          <w:rStyle w:val="a3"/>
          <w:rFonts w:cs="Times New Roman"/>
          <w:b w:val="0"/>
          <w:bCs/>
          <w:color w:val="auto"/>
          <w:szCs w:val="28"/>
        </w:rPr>
      </w:pPr>
      <w:r w:rsidRPr="00D12494">
        <w:rPr>
          <w:rStyle w:val="a3"/>
          <w:rFonts w:cs="Times New Roman"/>
          <w:b w:val="0"/>
          <w:bCs/>
          <w:color w:val="auto"/>
          <w:szCs w:val="28"/>
        </w:rPr>
        <w:t xml:space="preserve">    </w:t>
      </w:r>
      <w:r w:rsidR="00952633" w:rsidRPr="00D12494">
        <w:rPr>
          <w:rStyle w:val="a3"/>
          <w:rFonts w:cs="Times New Roman"/>
          <w:b w:val="0"/>
          <w:bCs/>
          <w:color w:val="auto"/>
          <w:szCs w:val="28"/>
        </w:rPr>
        <w:t>к Положению</w:t>
      </w:r>
    </w:p>
    <w:p w:rsidR="00952633" w:rsidRDefault="00952633" w:rsidP="00952633">
      <w:pPr>
        <w:ind w:left="7200"/>
        <w:jc w:val="center"/>
        <w:rPr>
          <w:rStyle w:val="a3"/>
          <w:rFonts w:cs="Times New Roman"/>
          <w:bCs/>
          <w:color w:val="auto"/>
          <w:szCs w:val="28"/>
        </w:rPr>
      </w:pPr>
    </w:p>
    <w:p w:rsidR="00952633" w:rsidRDefault="00952633" w:rsidP="00952633">
      <w:pPr>
        <w:ind w:left="7200"/>
        <w:jc w:val="center"/>
        <w:rPr>
          <w:rStyle w:val="a3"/>
          <w:rFonts w:cs="Times New Roman"/>
          <w:bCs/>
          <w:color w:val="auto"/>
          <w:szCs w:val="28"/>
        </w:rPr>
      </w:pPr>
    </w:p>
    <w:p w:rsidR="00952633" w:rsidRDefault="00952633" w:rsidP="00952633">
      <w:pPr>
        <w:ind w:firstLine="698"/>
        <w:jc w:val="center"/>
        <w:rPr>
          <w:rFonts w:cs="Times New Roman"/>
          <w:szCs w:val="28"/>
        </w:rPr>
      </w:pPr>
      <w:r>
        <w:rPr>
          <w:rFonts w:cs="Times New Roman"/>
          <w:szCs w:val="28"/>
        </w:rPr>
        <w:t>С</w:t>
      </w:r>
      <w:r w:rsidRPr="00C23F37">
        <w:rPr>
          <w:rFonts w:cs="Times New Roman"/>
          <w:szCs w:val="28"/>
        </w:rPr>
        <w:t>писок работающих несовершеннолетних граждан в возрасте от 14 до 18 лет на момент трудоустройства</w:t>
      </w:r>
    </w:p>
    <w:p w:rsidR="00952633" w:rsidRDefault="00952633" w:rsidP="00952633">
      <w:pPr>
        <w:ind w:firstLine="698"/>
        <w:jc w:val="center"/>
        <w:rPr>
          <w:rStyle w:val="a3"/>
          <w:rFonts w:cs="Times New Roman"/>
          <w:bCs/>
          <w:color w:val="auto"/>
          <w:szCs w:val="28"/>
        </w:rPr>
      </w:pPr>
    </w:p>
    <w:tbl>
      <w:tblPr>
        <w:tblStyle w:val="a8"/>
        <w:tblW w:w="0" w:type="auto"/>
        <w:tblLook w:val="04A0"/>
      </w:tblPr>
      <w:tblGrid>
        <w:gridCol w:w="2554"/>
        <w:gridCol w:w="2554"/>
        <w:gridCol w:w="2554"/>
        <w:gridCol w:w="2554"/>
      </w:tblGrid>
      <w:tr w:rsidR="00952633" w:rsidTr="00B63BA5">
        <w:tc>
          <w:tcPr>
            <w:tcW w:w="2554" w:type="dxa"/>
          </w:tcPr>
          <w:p w:rsidR="00952633" w:rsidRPr="00D12494" w:rsidRDefault="00952633" w:rsidP="00B63BA5">
            <w:pPr>
              <w:rPr>
                <w:rStyle w:val="a3"/>
                <w:b w:val="0"/>
                <w:bCs/>
                <w:color w:val="auto"/>
                <w:szCs w:val="28"/>
              </w:rPr>
            </w:pPr>
            <w:r w:rsidRPr="00D12494">
              <w:rPr>
                <w:rStyle w:val="a3"/>
                <w:b w:val="0"/>
                <w:bCs/>
                <w:color w:val="auto"/>
                <w:szCs w:val="28"/>
              </w:rPr>
              <w:t>№</w:t>
            </w:r>
            <w:proofErr w:type="spellStart"/>
            <w:proofErr w:type="gramStart"/>
            <w:r w:rsidRPr="00D12494">
              <w:rPr>
                <w:rStyle w:val="a3"/>
                <w:b w:val="0"/>
                <w:bCs/>
                <w:color w:val="auto"/>
                <w:szCs w:val="28"/>
              </w:rPr>
              <w:t>п</w:t>
            </w:r>
            <w:proofErr w:type="spellEnd"/>
            <w:proofErr w:type="gramEnd"/>
            <w:r w:rsidRPr="00D12494">
              <w:rPr>
                <w:rStyle w:val="a3"/>
                <w:b w:val="0"/>
                <w:bCs/>
                <w:color w:val="auto"/>
                <w:szCs w:val="28"/>
              </w:rPr>
              <w:t>/</w:t>
            </w:r>
            <w:proofErr w:type="spellStart"/>
            <w:r w:rsidRPr="00D12494">
              <w:rPr>
                <w:rStyle w:val="a3"/>
                <w:b w:val="0"/>
                <w:bCs/>
                <w:color w:val="auto"/>
                <w:szCs w:val="28"/>
              </w:rPr>
              <w:t>п</w:t>
            </w:r>
            <w:proofErr w:type="spellEnd"/>
          </w:p>
        </w:tc>
        <w:tc>
          <w:tcPr>
            <w:tcW w:w="2554" w:type="dxa"/>
          </w:tcPr>
          <w:p w:rsidR="00952633" w:rsidRPr="00D12494" w:rsidRDefault="00952633" w:rsidP="00B63BA5">
            <w:pPr>
              <w:rPr>
                <w:rStyle w:val="a3"/>
                <w:b w:val="0"/>
                <w:bCs/>
                <w:color w:val="auto"/>
                <w:szCs w:val="28"/>
              </w:rPr>
            </w:pPr>
            <w:r w:rsidRPr="00D12494">
              <w:rPr>
                <w:rStyle w:val="a3"/>
                <w:b w:val="0"/>
                <w:bCs/>
                <w:color w:val="auto"/>
                <w:szCs w:val="28"/>
              </w:rPr>
              <w:t>Ф.И.О.</w:t>
            </w:r>
          </w:p>
        </w:tc>
        <w:tc>
          <w:tcPr>
            <w:tcW w:w="2554" w:type="dxa"/>
          </w:tcPr>
          <w:p w:rsidR="00952633" w:rsidRPr="00D12494" w:rsidRDefault="00952633" w:rsidP="00B63BA5">
            <w:pPr>
              <w:rPr>
                <w:rStyle w:val="a3"/>
                <w:b w:val="0"/>
                <w:bCs/>
                <w:color w:val="auto"/>
                <w:szCs w:val="28"/>
              </w:rPr>
            </w:pPr>
            <w:r w:rsidRPr="00D12494">
              <w:rPr>
                <w:rStyle w:val="a3"/>
                <w:b w:val="0"/>
                <w:bCs/>
                <w:color w:val="auto"/>
                <w:szCs w:val="28"/>
              </w:rPr>
              <w:t>Дата рождения</w:t>
            </w:r>
          </w:p>
        </w:tc>
        <w:tc>
          <w:tcPr>
            <w:tcW w:w="2554" w:type="dxa"/>
          </w:tcPr>
          <w:p w:rsidR="00952633" w:rsidRPr="00D12494" w:rsidRDefault="00952633" w:rsidP="00B63BA5">
            <w:pPr>
              <w:rPr>
                <w:rStyle w:val="a3"/>
                <w:b w:val="0"/>
                <w:bCs/>
                <w:color w:val="auto"/>
                <w:szCs w:val="28"/>
              </w:rPr>
            </w:pPr>
            <w:r w:rsidRPr="00D12494">
              <w:rPr>
                <w:rStyle w:val="a3"/>
                <w:b w:val="0"/>
                <w:bCs/>
                <w:color w:val="auto"/>
                <w:szCs w:val="28"/>
              </w:rPr>
              <w:t>Возраст на момент трудоустройства</w:t>
            </w:r>
          </w:p>
        </w:tc>
      </w:tr>
      <w:tr w:rsidR="00952633" w:rsidTr="00B63BA5">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r>
      <w:tr w:rsidR="00952633" w:rsidTr="00B63BA5">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c>
          <w:tcPr>
            <w:tcW w:w="2554" w:type="dxa"/>
          </w:tcPr>
          <w:p w:rsidR="00952633" w:rsidRDefault="00952633" w:rsidP="00B63BA5">
            <w:pPr>
              <w:rPr>
                <w:rStyle w:val="a3"/>
                <w:bCs/>
                <w:color w:val="auto"/>
                <w:szCs w:val="28"/>
              </w:rPr>
            </w:pPr>
          </w:p>
        </w:tc>
      </w:tr>
    </w:tbl>
    <w:p w:rsidR="00952633" w:rsidRDefault="00952633" w:rsidP="00952633">
      <w:pPr>
        <w:pStyle w:val="a6"/>
        <w:rPr>
          <w:rFonts w:ascii="Times New Roman" w:hAnsi="Times New Roman" w:cs="Times New Roman"/>
          <w:sz w:val="28"/>
          <w:szCs w:val="28"/>
        </w:rPr>
      </w:pPr>
    </w:p>
    <w:p w:rsidR="00952633" w:rsidRPr="00FD7565" w:rsidRDefault="00952633" w:rsidP="00952633">
      <w:pPr>
        <w:pStyle w:val="a6"/>
        <w:rPr>
          <w:rFonts w:ascii="Times New Roman" w:hAnsi="Times New Roman" w:cs="Times New Roman"/>
          <w:sz w:val="28"/>
          <w:szCs w:val="28"/>
        </w:rPr>
      </w:pPr>
      <w:r w:rsidRPr="00FD7565">
        <w:rPr>
          <w:rFonts w:ascii="Times New Roman" w:hAnsi="Times New Roman" w:cs="Times New Roman"/>
          <w:sz w:val="28"/>
          <w:szCs w:val="28"/>
        </w:rPr>
        <w:t>Руководитель _________________________________________</w:t>
      </w:r>
    </w:p>
    <w:p w:rsidR="00952633" w:rsidRPr="00FD7565" w:rsidRDefault="00952633" w:rsidP="00D12494">
      <w:pPr>
        <w:pStyle w:val="a6"/>
        <w:rPr>
          <w:rFonts w:ascii="Times New Roman" w:hAnsi="Times New Roman" w:cs="Times New Roman"/>
          <w:sz w:val="22"/>
          <w:szCs w:val="22"/>
        </w:rPr>
      </w:pPr>
      <w:r w:rsidRPr="00FD7565">
        <w:rPr>
          <w:rFonts w:ascii="Times New Roman" w:hAnsi="Times New Roman" w:cs="Times New Roman"/>
          <w:sz w:val="22"/>
          <w:szCs w:val="22"/>
        </w:rPr>
        <w:t>МП                       </w:t>
      </w:r>
      <w:r w:rsidR="00D12494">
        <w:rPr>
          <w:rFonts w:ascii="Times New Roman" w:hAnsi="Times New Roman" w:cs="Times New Roman"/>
          <w:sz w:val="22"/>
          <w:szCs w:val="22"/>
        </w:rPr>
        <w:t xml:space="preserve">                                      </w:t>
      </w:r>
      <w:r w:rsidRPr="00FD7565">
        <w:rPr>
          <w:rFonts w:ascii="Times New Roman" w:hAnsi="Times New Roman" w:cs="Times New Roman"/>
          <w:sz w:val="22"/>
          <w:szCs w:val="22"/>
        </w:rPr>
        <w:t>Ф.И.О.   (подпись)</w:t>
      </w:r>
    </w:p>
    <w:p w:rsidR="00952633" w:rsidRPr="00FD7565" w:rsidRDefault="00952633" w:rsidP="00952633">
      <w:pPr>
        <w:rPr>
          <w:rFonts w:cs="Times New Roman"/>
        </w:rPr>
      </w:pPr>
    </w:p>
    <w:p w:rsidR="00952633" w:rsidRDefault="00952633" w:rsidP="00952633">
      <w:pPr>
        <w:ind w:firstLine="698"/>
        <w:jc w:val="center"/>
        <w:rPr>
          <w:rStyle w:val="a3"/>
          <w:rFonts w:cs="Times New Roman"/>
          <w:bCs/>
        </w:rPr>
      </w:pPr>
      <w:bookmarkStart w:id="26" w:name="sub_10200"/>
      <w:bookmarkEnd w:id="25"/>
    </w:p>
    <w:bookmarkEnd w:id="26"/>
    <w:p w:rsidR="00952633" w:rsidRDefault="00952633" w:rsidP="00952633">
      <w:pPr>
        <w:ind w:firstLine="698"/>
        <w:rPr>
          <w:rFonts w:cs="Times New Roman"/>
        </w:rPr>
        <w:sectPr w:rsidR="00952633">
          <w:pgSz w:w="11900" w:h="16800"/>
          <w:pgMar w:top="1440" w:right="800" w:bottom="1440" w:left="1100" w:header="720" w:footer="720" w:gutter="0"/>
          <w:cols w:space="720"/>
          <w:noEndnote/>
        </w:sectPr>
      </w:pPr>
    </w:p>
    <w:p w:rsidR="000203F0" w:rsidRDefault="000203F0" w:rsidP="005516B9">
      <w:pPr>
        <w:autoSpaceDE w:val="0"/>
        <w:autoSpaceDN w:val="0"/>
        <w:adjustRightInd w:val="0"/>
        <w:ind w:left="11328" w:firstLine="708"/>
        <w:outlineLvl w:val="0"/>
        <w:rPr>
          <w:rFonts w:cs="Times New Roman"/>
          <w:color w:val="auto"/>
          <w:szCs w:val="28"/>
          <w:lang w:eastAsia="en-US"/>
        </w:rPr>
      </w:pPr>
      <w:r w:rsidRPr="008B4749">
        <w:rPr>
          <w:rFonts w:cs="Times New Roman"/>
          <w:color w:val="auto"/>
          <w:szCs w:val="28"/>
          <w:lang w:eastAsia="en-US"/>
        </w:rPr>
        <w:lastRenderedPageBreak/>
        <w:t xml:space="preserve">Приложение </w:t>
      </w:r>
      <w:r>
        <w:rPr>
          <w:rFonts w:cs="Times New Roman"/>
          <w:color w:val="auto"/>
          <w:szCs w:val="28"/>
          <w:lang w:eastAsia="en-US"/>
        </w:rPr>
        <w:t>№</w:t>
      </w:r>
      <w:r w:rsidRPr="008B4749">
        <w:rPr>
          <w:rFonts w:cs="Times New Roman"/>
          <w:color w:val="auto"/>
          <w:szCs w:val="28"/>
          <w:lang w:eastAsia="en-US"/>
        </w:rPr>
        <w:t xml:space="preserve"> </w:t>
      </w:r>
      <w:r w:rsidR="0091538D">
        <w:rPr>
          <w:rFonts w:cs="Times New Roman"/>
          <w:color w:val="auto"/>
          <w:szCs w:val="28"/>
          <w:lang w:eastAsia="en-US"/>
        </w:rPr>
        <w:t>3</w:t>
      </w:r>
    </w:p>
    <w:p w:rsidR="005516B9" w:rsidRPr="008B4749" w:rsidRDefault="005516B9" w:rsidP="005516B9">
      <w:pPr>
        <w:autoSpaceDE w:val="0"/>
        <w:autoSpaceDN w:val="0"/>
        <w:adjustRightInd w:val="0"/>
        <w:ind w:left="11328" w:firstLine="708"/>
        <w:outlineLvl w:val="0"/>
        <w:rPr>
          <w:rFonts w:cs="Times New Roman"/>
          <w:color w:val="auto"/>
          <w:szCs w:val="28"/>
          <w:lang w:eastAsia="en-US"/>
        </w:rPr>
      </w:pPr>
      <w:r>
        <w:rPr>
          <w:rFonts w:cs="Times New Roman"/>
          <w:color w:val="auto"/>
          <w:szCs w:val="28"/>
          <w:lang w:eastAsia="en-US"/>
        </w:rPr>
        <w:t>к Положению</w:t>
      </w:r>
    </w:p>
    <w:p w:rsidR="005516B9" w:rsidRDefault="005516B9" w:rsidP="000203F0">
      <w:pPr>
        <w:autoSpaceDE w:val="0"/>
        <w:autoSpaceDN w:val="0"/>
        <w:adjustRightInd w:val="0"/>
        <w:jc w:val="center"/>
        <w:rPr>
          <w:rFonts w:cs="Times New Roman"/>
          <w:color w:val="auto"/>
          <w:szCs w:val="28"/>
          <w:lang w:eastAsia="en-US"/>
        </w:rPr>
      </w:pPr>
      <w:bookmarkStart w:id="27" w:name="Par128"/>
      <w:bookmarkEnd w:id="27"/>
    </w:p>
    <w:p w:rsidR="000203F0" w:rsidRPr="008B4749" w:rsidRDefault="000203F0" w:rsidP="000203F0">
      <w:pPr>
        <w:autoSpaceDE w:val="0"/>
        <w:autoSpaceDN w:val="0"/>
        <w:adjustRightInd w:val="0"/>
        <w:jc w:val="center"/>
        <w:rPr>
          <w:rFonts w:cs="Times New Roman"/>
          <w:color w:val="auto"/>
          <w:szCs w:val="28"/>
          <w:lang w:eastAsia="en-US"/>
        </w:rPr>
      </w:pPr>
      <w:r w:rsidRPr="008B4749">
        <w:rPr>
          <w:rFonts w:cs="Times New Roman"/>
          <w:color w:val="auto"/>
          <w:szCs w:val="28"/>
          <w:lang w:eastAsia="en-US"/>
        </w:rPr>
        <w:t>Форма расчета субсидии</w:t>
      </w:r>
    </w:p>
    <w:p w:rsidR="000203F0" w:rsidRPr="008B4749" w:rsidRDefault="000203F0" w:rsidP="000203F0">
      <w:pPr>
        <w:autoSpaceDE w:val="0"/>
        <w:autoSpaceDN w:val="0"/>
        <w:adjustRightInd w:val="0"/>
        <w:jc w:val="center"/>
        <w:rPr>
          <w:rFonts w:cs="Times New Roman"/>
          <w:color w:val="auto"/>
          <w:szCs w:val="28"/>
          <w:lang w:eastAsia="en-US"/>
        </w:rPr>
      </w:pPr>
      <w:r w:rsidRPr="008B4749">
        <w:rPr>
          <w:rFonts w:cs="Times New Roman"/>
          <w:color w:val="auto"/>
          <w:szCs w:val="28"/>
          <w:lang w:eastAsia="en-US"/>
        </w:rPr>
        <w:t>на возмещение части затрат, связанных с выплатой заработной</w:t>
      </w:r>
    </w:p>
    <w:p w:rsidR="000203F0" w:rsidRPr="008B4749" w:rsidRDefault="000203F0" w:rsidP="000203F0">
      <w:pPr>
        <w:autoSpaceDE w:val="0"/>
        <w:autoSpaceDN w:val="0"/>
        <w:adjustRightInd w:val="0"/>
        <w:jc w:val="center"/>
        <w:rPr>
          <w:rFonts w:cs="Times New Roman"/>
          <w:color w:val="auto"/>
          <w:szCs w:val="28"/>
          <w:lang w:eastAsia="en-US"/>
        </w:rPr>
      </w:pPr>
      <w:r w:rsidRPr="008B4749">
        <w:rPr>
          <w:rFonts w:cs="Times New Roman"/>
          <w:color w:val="auto"/>
          <w:szCs w:val="28"/>
          <w:lang w:eastAsia="en-US"/>
        </w:rPr>
        <w:t xml:space="preserve">платы трудоустроенным несовершеннолетним гражданам </w:t>
      </w:r>
      <w:proofErr w:type="gramStart"/>
      <w:r w:rsidRPr="008B4749">
        <w:rPr>
          <w:rFonts w:cs="Times New Roman"/>
          <w:color w:val="auto"/>
          <w:szCs w:val="28"/>
          <w:lang w:eastAsia="en-US"/>
        </w:rPr>
        <w:t>в</w:t>
      </w:r>
      <w:proofErr w:type="gramEnd"/>
    </w:p>
    <w:p w:rsidR="000203F0" w:rsidRDefault="000203F0" w:rsidP="000203F0">
      <w:pPr>
        <w:autoSpaceDE w:val="0"/>
        <w:autoSpaceDN w:val="0"/>
        <w:adjustRightInd w:val="0"/>
        <w:jc w:val="center"/>
        <w:rPr>
          <w:rFonts w:cs="Times New Roman"/>
          <w:color w:val="auto"/>
          <w:szCs w:val="28"/>
          <w:lang w:eastAsia="en-US"/>
        </w:rPr>
      </w:pPr>
      <w:proofErr w:type="gramStart"/>
      <w:r w:rsidRPr="008B4749">
        <w:rPr>
          <w:rFonts w:cs="Times New Roman"/>
          <w:color w:val="auto"/>
          <w:szCs w:val="28"/>
          <w:lang w:eastAsia="en-US"/>
        </w:rPr>
        <w:t>возрасте</w:t>
      </w:r>
      <w:proofErr w:type="gramEnd"/>
      <w:r w:rsidRPr="008B4749">
        <w:rPr>
          <w:rFonts w:cs="Times New Roman"/>
          <w:color w:val="auto"/>
          <w:szCs w:val="28"/>
          <w:lang w:eastAsia="en-US"/>
        </w:rPr>
        <w:t xml:space="preserve"> от 14 до 18 лет в свободное от учебы время</w:t>
      </w:r>
    </w:p>
    <w:p w:rsidR="000203F0" w:rsidRDefault="000203F0" w:rsidP="000203F0">
      <w:pPr>
        <w:autoSpaceDE w:val="0"/>
        <w:autoSpaceDN w:val="0"/>
        <w:adjustRightInd w:val="0"/>
        <w:jc w:val="center"/>
        <w:rPr>
          <w:rFonts w:cs="Times New Roman"/>
          <w:color w:val="auto"/>
          <w:szCs w:val="28"/>
          <w:lang w:eastAsia="en-US"/>
        </w:rPr>
      </w:pPr>
      <w:r>
        <w:rPr>
          <w:rFonts w:cs="Times New Roman"/>
          <w:color w:val="auto"/>
          <w:szCs w:val="28"/>
          <w:lang w:eastAsia="en-US"/>
        </w:rPr>
        <w:t>за_______________20__г.</w:t>
      </w:r>
    </w:p>
    <w:p w:rsidR="000203F0" w:rsidRPr="008B4749" w:rsidRDefault="000203F0" w:rsidP="000203F0">
      <w:pPr>
        <w:autoSpaceDE w:val="0"/>
        <w:autoSpaceDN w:val="0"/>
        <w:adjustRightInd w:val="0"/>
        <w:jc w:val="center"/>
        <w:rPr>
          <w:rFonts w:cs="Times New Roman"/>
          <w:color w:val="auto"/>
          <w:szCs w:val="28"/>
          <w:lang w:eastAsia="en-US"/>
        </w:rPr>
      </w:pPr>
      <w:r>
        <w:rPr>
          <w:rFonts w:cs="Times New Roman"/>
          <w:color w:val="auto"/>
          <w:szCs w:val="28"/>
          <w:lang w:eastAsia="en-US"/>
        </w:rPr>
        <w:t>(месяц)</w:t>
      </w:r>
    </w:p>
    <w:p w:rsidR="000203F0" w:rsidRPr="008B4749" w:rsidRDefault="000203F0" w:rsidP="000203F0">
      <w:pPr>
        <w:autoSpaceDE w:val="0"/>
        <w:autoSpaceDN w:val="0"/>
        <w:adjustRightInd w:val="0"/>
        <w:jc w:val="both"/>
        <w:rPr>
          <w:rFonts w:cs="Times New Roman"/>
          <w:color w:val="auto"/>
          <w:szCs w:val="28"/>
          <w:lang w:eastAsia="en-US"/>
        </w:rPr>
      </w:pPr>
    </w:p>
    <w:tbl>
      <w:tblPr>
        <w:tblW w:w="15026" w:type="dxa"/>
        <w:tblCellSpacing w:w="5" w:type="nil"/>
        <w:tblInd w:w="75" w:type="dxa"/>
        <w:tblLayout w:type="fixed"/>
        <w:tblCellMar>
          <w:left w:w="75" w:type="dxa"/>
          <w:right w:w="75" w:type="dxa"/>
        </w:tblCellMar>
        <w:tblLook w:val="0000"/>
      </w:tblPr>
      <w:tblGrid>
        <w:gridCol w:w="540"/>
        <w:gridCol w:w="878"/>
        <w:gridCol w:w="1417"/>
        <w:gridCol w:w="1134"/>
        <w:gridCol w:w="2127"/>
        <w:gridCol w:w="1842"/>
        <w:gridCol w:w="1985"/>
        <w:gridCol w:w="1701"/>
        <w:gridCol w:w="1701"/>
        <w:gridCol w:w="1701"/>
      </w:tblGrid>
      <w:tr w:rsidR="000203F0" w:rsidRPr="008B4749" w:rsidTr="000203F0">
        <w:trPr>
          <w:trHeight w:val="1620"/>
          <w:tblCellSpacing w:w="5" w:type="nil"/>
        </w:trPr>
        <w:tc>
          <w:tcPr>
            <w:tcW w:w="540"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 xml:space="preserve"> №</w:t>
            </w:r>
            <w:r w:rsidRPr="008B4749">
              <w:rPr>
                <w:rFonts w:cs="Times New Roman"/>
                <w:color w:val="auto"/>
                <w:szCs w:val="28"/>
                <w:lang w:eastAsia="en-US"/>
              </w:rPr>
              <w:t xml:space="preserve"> </w:t>
            </w:r>
          </w:p>
          <w:p w:rsidR="000203F0" w:rsidRPr="008B4749" w:rsidRDefault="000203F0" w:rsidP="00B63BA5">
            <w:pPr>
              <w:autoSpaceDE w:val="0"/>
              <w:autoSpaceDN w:val="0"/>
              <w:adjustRightInd w:val="0"/>
              <w:rPr>
                <w:rFonts w:cs="Times New Roman"/>
                <w:color w:val="auto"/>
                <w:szCs w:val="28"/>
                <w:lang w:eastAsia="en-US"/>
              </w:rPr>
            </w:pPr>
            <w:proofErr w:type="spellStart"/>
            <w:proofErr w:type="gramStart"/>
            <w:r w:rsidRPr="008B4749">
              <w:rPr>
                <w:rFonts w:cs="Times New Roman"/>
                <w:color w:val="auto"/>
                <w:szCs w:val="28"/>
                <w:lang w:eastAsia="en-US"/>
              </w:rPr>
              <w:t>п</w:t>
            </w:r>
            <w:proofErr w:type="spellEnd"/>
            <w:proofErr w:type="gramEnd"/>
            <w:r w:rsidRPr="008B4749">
              <w:rPr>
                <w:rFonts w:cs="Times New Roman"/>
                <w:color w:val="auto"/>
                <w:szCs w:val="28"/>
                <w:lang w:eastAsia="en-US"/>
              </w:rPr>
              <w:t>/</w:t>
            </w:r>
            <w:proofErr w:type="spellStart"/>
            <w:r w:rsidRPr="008B4749">
              <w:rPr>
                <w:rFonts w:cs="Times New Roman"/>
                <w:color w:val="auto"/>
                <w:szCs w:val="28"/>
                <w:lang w:eastAsia="en-US"/>
              </w:rPr>
              <w:t>п</w:t>
            </w:r>
            <w:proofErr w:type="spellEnd"/>
          </w:p>
        </w:tc>
        <w:tc>
          <w:tcPr>
            <w:tcW w:w="878"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 ФИО </w:t>
            </w:r>
          </w:p>
        </w:tc>
        <w:tc>
          <w:tcPr>
            <w:tcW w:w="1417"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  Дата  </w:t>
            </w:r>
          </w:p>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рождения</w:t>
            </w:r>
          </w:p>
        </w:tc>
        <w:tc>
          <w:tcPr>
            <w:tcW w:w="1134"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Воз</w:t>
            </w:r>
            <w:r w:rsidRPr="008B4749">
              <w:rPr>
                <w:rFonts w:cs="Times New Roman"/>
                <w:color w:val="auto"/>
                <w:szCs w:val="28"/>
                <w:lang w:eastAsia="en-US"/>
              </w:rPr>
              <w:t>раст</w:t>
            </w:r>
          </w:p>
        </w:tc>
        <w:tc>
          <w:tcPr>
            <w:tcW w:w="2127" w:type="dxa"/>
            <w:tcBorders>
              <w:top w:val="single" w:sz="8" w:space="0" w:color="auto"/>
              <w:left w:val="single" w:sz="8" w:space="0" w:color="auto"/>
              <w:bottom w:val="single" w:sz="8" w:space="0" w:color="auto"/>
              <w:right w:val="single" w:sz="8" w:space="0" w:color="auto"/>
            </w:tcBorders>
          </w:tcPr>
          <w:p w:rsidR="000203F0" w:rsidRPr="008B4749" w:rsidRDefault="005516B9" w:rsidP="005516B9">
            <w:pPr>
              <w:autoSpaceDE w:val="0"/>
              <w:autoSpaceDN w:val="0"/>
              <w:adjustRightInd w:val="0"/>
              <w:rPr>
                <w:rFonts w:cs="Times New Roman"/>
                <w:color w:val="auto"/>
                <w:szCs w:val="28"/>
                <w:lang w:eastAsia="en-US"/>
              </w:rPr>
            </w:pPr>
            <w:r>
              <w:rPr>
                <w:rFonts w:cs="Times New Roman"/>
                <w:color w:val="auto"/>
                <w:szCs w:val="28"/>
                <w:lang w:eastAsia="en-US"/>
              </w:rPr>
              <w:t>Норма</w:t>
            </w:r>
            <w:r w:rsidR="000203F0">
              <w:rPr>
                <w:rFonts w:cs="Times New Roman"/>
                <w:color w:val="auto"/>
                <w:szCs w:val="28"/>
                <w:lang w:eastAsia="en-US"/>
              </w:rPr>
              <w:t xml:space="preserve"> рабочего времени (час)</w:t>
            </w:r>
          </w:p>
        </w:tc>
        <w:tc>
          <w:tcPr>
            <w:tcW w:w="1842" w:type="dxa"/>
            <w:tcBorders>
              <w:top w:val="single" w:sz="8" w:space="0" w:color="auto"/>
              <w:left w:val="single" w:sz="8" w:space="0" w:color="auto"/>
              <w:bottom w:val="single" w:sz="8" w:space="0" w:color="auto"/>
              <w:right w:val="single" w:sz="8" w:space="0" w:color="auto"/>
            </w:tcBorders>
          </w:tcPr>
          <w:p w:rsidR="000203F0" w:rsidRPr="008B4749" w:rsidRDefault="00172251" w:rsidP="00B63BA5">
            <w:pPr>
              <w:autoSpaceDE w:val="0"/>
              <w:autoSpaceDN w:val="0"/>
              <w:adjustRightInd w:val="0"/>
              <w:rPr>
                <w:rFonts w:cs="Times New Roman"/>
                <w:color w:val="auto"/>
                <w:szCs w:val="28"/>
                <w:lang w:eastAsia="en-US"/>
              </w:rPr>
            </w:pPr>
            <w:r>
              <w:rPr>
                <w:rFonts w:cs="Times New Roman"/>
                <w:color w:val="auto"/>
                <w:szCs w:val="28"/>
                <w:lang w:eastAsia="en-US"/>
              </w:rPr>
              <w:t>К</w:t>
            </w:r>
            <w:r w:rsidR="000203F0">
              <w:rPr>
                <w:rFonts w:cs="Times New Roman"/>
                <w:color w:val="auto"/>
                <w:szCs w:val="28"/>
                <w:lang w:eastAsia="en-US"/>
              </w:rPr>
              <w:t>оли</w:t>
            </w:r>
            <w:r w:rsidR="000203F0" w:rsidRPr="008B4749">
              <w:rPr>
                <w:rFonts w:cs="Times New Roman"/>
                <w:color w:val="auto"/>
                <w:szCs w:val="28"/>
                <w:lang w:eastAsia="en-US"/>
              </w:rPr>
              <w:t xml:space="preserve">чество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отрабо</w:t>
            </w:r>
            <w:r w:rsidRPr="008B4749">
              <w:rPr>
                <w:rFonts w:cs="Times New Roman"/>
                <w:color w:val="auto"/>
                <w:szCs w:val="28"/>
                <w:lang w:eastAsia="en-US"/>
              </w:rPr>
              <w:t xml:space="preserve">танных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часов за</w:t>
            </w:r>
            <w:r w:rsidRPr="008B4749">
              <w:rPr>
                <w:rFonts w:cs="Times New Roman"/>
                <w:color w:val="auto"/>
                <w:szCs w:val="28"/>
                <w:lang w:eastAsia="en-US"/>
              </w:rPr>
              <w:t xml:space="preserve"> мес</w:t>
            </w:r>
            <w:r>
              <w:rPr>
                <w:rFonts w:cs="Times New Roman"/>
                <w:color w:val="auto"/>
                <w:szCs w:val="28"/>
                <w:lang w:eastAsia="en-US"/>
              </w:rPr>
              <w:t>яц</w:t>
            </w:r>
            <w:r w:rsidRPr="008B4749">
              <w:rPr>
                <w:rFonts w:cs="Times New Roman"/>
                <w:color w:val="auto"/>
                <w:szCs w:val="28"/>
                <w:lang w:eastAsia="en-US"/>
              </w:rPr>
              <w:t xml:space="preserve"> (час.) </w:t>
            </w:r>
          </w:p>
        </w:tc>
        <w:tc>
          <w:tcPr>
            <w:tcW w:w="1985"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Начислено </w:t>
            </w:r>
            <w:r>
              <w:rPr>
                <w:rFonts w:cs="Times New Roman"/>
                <w:color w:val="auto"/>
                <w:szCs w:val="28"/>
                <w:lang w:eastAsia="en-US"/>
              </w:rPr>
              <w:t>за факти</w:t>
            </w:r>
            <w:r w:rsidRPr="008B4749">
              <w:rPr>
                <w:rFonts w:cs="Times New Roman"/>
                <w:color w:val="auto"/>
                <w:szCs w:val="28"/>
                <w:lang w:eastAsia="en-US"/>
              </w:rPr>
              <w:t xml:space="preserve">чески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отрабо</w:t>
            </w:r>
            <w:r w:rsidRPr="008B4749">
              <w:rPr>
                <w:rFonts w:cs="Times New Roman"/>
                <w:color w:val="auto"/>
                <w:szCs w:val="28"/>
                <w:lang w:eastAsia="en-US"/>
              </w:rPr>
              <w:t xml:space="preserve">танное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 xml:space="preserve">время </w:t>
            </w:r>
            <w:r w:rsidRPr="008B4749">
              <w:rPr>
                <w:rFonts w:cs="Times New Roman"/>
                <w:color w:val="auto"/>
                <w:szCs w:val="28"/>
                <w:lang w:eastAsia="en-US"/>
              </w:rPr>
              <w:t xml:space="preserve">(руб.)   </w:t>
            </w:r>
          </w:p>
        </w:tc>
        <w:tc>
          <w:tcPr>
            <w:tcW w:w="1701" w:type="dxa"/>
            <w:tcBorders>
              <w:top w:val="single" w:sz="8" w:space="0" w:color="auto"/>
              <w:left w:val="single" w:sz="8" w:space="0" w:color="auto"/>
              <w:bottom w:val="single" w:sz="8" w:space="0" w:color="auto"/>
              <w:right w:val="single" w:sz="8" w:space="0" w:color="auto"/>
            </w:tcBorders>
          </w:tcPr>
          <w:p w:rsidR="000203F0" w:rsidRPr="008E3B86" w:rsidRDefault="008E3B86" w:rsidP="00172251">
            <w:pPr>
              <w:autoSpaceDE w:val="0"/>
              <w:autoSpaceDN w:val="0"/>
              <w:adjustRightInd w:val="0"/>
              <w:rPr>
                <w:rFonts w:cs="Times New Roman"/>
                <w:color w:val="auto"/>
                <w:szCs w:val="28"/>
                <w:lang w:eastAsia="en-US"/>
              </w:rPr>
            </w:pPr>
            <w:r>
              <w:rPr>
                <w:rFonts w:cs="Times New Roman"/>
                <w:szCs w:val="28"/>
              </w:rPr>
              <w:t>Д</w:t>
            </w:r>
            <w:r w:rsidRPr="008E3B86">
              <w:rPr>
                <w:rFonts w:cs="Times New Roman"/>
                <w:szCs w:val="28"/>
              </w:rPr>
              <w:t>оплат</w:t>
            </w:r>
            <w:r>
              <w:rPr>
                <w:rFonts w:cs="Times New Roman"/>
                <w:szCs w:val="28"/>
              </w:rPr>
              <w:t>а</w:t>
            </w:r>
            <w:r w:rsidRPr="008E3B86">
              <w:rPr>
                <w:rFonts w:cs="Times New Roman"/>
                <w:szCs w:val="28"/>
              </w:rPr>
              <w:t xml:space="preserve"> </w:t>
            </w:r>
            <w:proofErr w:type="gramStart"/>
            <w:r w:rsidRPr="008E3B86">
              <w:rPr>
                <w:rFonts w:cs="Times New Roman"/>
                <w:szCs w:val="28"/>
              </w:rPr>
              <w:t>до</w:t>
            </w:r>
            <w:proofErr w:type="gramEnd"/>
            <w:r w:rsidRPr="008E3B86">
              <w:rPr>
                <w:rFonts w:cs="Times New Roman"/>
                <w:szCs w:val="28"/>
              </w:rPr>
              <w:t xml:space="preserve"> </w:t>
            </w:r>
            <w:r>
              <w:rPr>
                <w:rFonts w:cs="Times New Roman"/>
                <w:szCs w:val="28"/>
              </w:rPr>
              <w:t>МРОТ</w:t>
            </w:r>
            <w:r w:rsidRPr="008E3B86">
              <w:rPr>
                <w:rFonts w:cs="Times New Roman"/>
                <w:szCs w:val="28"/>
              </w:rPr>
              <w:t xml:space="preserve"> </w:t>
            </w:r>
            <w:r w:rsidR="00172251">
              <w:rPr>
                <w:rFonts w:cs="Times New Roman"/>
                <w:szCs w:val="28"/>
              </w:rPr>
              <w:t>(при наличии)</w:t>
            </w:r>
          </w:p>
        </w:tc>
        <w:tc>
          <w:tcPr>
            <w:tcW w:w="1701"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Сумма </w:t>
            </w:r>
            <w:proofErr w:type="gramStart"/>
            <w:r w:rsidRPr="008B4749">
              <w:rPr>
                <w:rFonts w:cs="Times New Roman"/>
                <w:color w:val="auto"/>
                <w:szCs w:val="28"/>
                <w:lang w:eastAsia="en-US"/>
              </w:rPr>
              <w:t>с</w:t>
            </w:r>
            <w:proofErr w:type="gramEnd"/>
            <w:r w:rsidRPr="008B4749">
              <w:rPr>
                <w:rFonts w:cs="Times New Roman"/>
                <w:color w:val="auto"/>
                <w:szCs w:val="28"/>
                <w:lang w:eastAsia="en-US"/>
              </w:rPr>
              <w:t xml:space="preserve"> </w:t>
            </w:r>
          </w:p>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учетом  страховых</w:t>
            </w:r>
            <w:r>
              <w:rPr>
                <w:rFonts w:cs="Times New Roman"/>
                <w:color w:val="auto"/>
                <w:szCs w:val="28"/>
                <w:lang w:eastAsia="en-US"/>
              </w:rPr>
              <w:t xml:space="preserve"> </w:t>
            </w:r>
            <w:r w:rsidRPr="008B4749">
              <w:rPr>
                <w:rFonts w:cs="Times New Roman"/>
                <w:color w:val="auto"/>
                <w:szCs w:val="28"/>
                <w:lang w:eastAsia="en-US"/>
              </w:rPr>
              <w:t xml:space="preserve">взносов на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зарплату</w:t>
            </w:r>
          </w:p>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 (руб.)  </w:t>
            </w:r>
          </w:p>
        </w:tc>
        <w:tc>
          <w:tcPr>
            <w:tcW w:w="1701" w:type="dxa"/>
            <w:tcBorders>
              <w:top w:val="single" w:sz="8" w:space="0" w:color="auto"/>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Сумма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возме</w:t>
            </w:r>
            <w:r w:rsidRPr="008B4749">
              <w:rPr>
                <w:rFonts w:cs="Times New Roman"/>
                <w:color w:val="auto"/>
                <w:szCs w:val="28"/>
                <w:lang w:eastAsia="en-US"/>
              </w:rPr>
              <w:t xml:space="preserve">щения </w:t>
            </w:r>
          </w:p>
          <w:p w:rsidR="000203F0" w:rsidRPr="008B4749" w:rsidRDefault="000203F0" w:rsidP="00B63BA5">
            <w:pPr>
              <w:autoSpaceDE w:val="0"/>
              <w:autoSpaceDN w:val="0"/>
              <w:adjustRightInd w:val="0"/>
              <w:rPr>
                <w:rFonts w:cs="Times New Roman"/>
                <w:color w:val="auto"/>
                <w:szCs w:val="28"/>
                <w:lang w:eastAsia="en-US"/>
              </w:rPr>
            </w:pPr>
            <w:r>
              <w:rPr>
                <w:rFonts w:cs="Times New Roman"/>
                <w:color w:val="auto"/>
                <w:szCs w:val="28"/>
                <w:lang w:eastAsia="en-US"/>
              </w:rPr>
              <w:t xml:space="preserve"> </w:t>
            </w:r>
            <w:r w:rsidRPr="008B4749">
              <w:rPr>
                <w:rFonts w:cs="Times New Roman"/>
                <w:color w:val="auto"/>
                <w:szCs w:val="28"/>
                <w:lang w:eastAsia="en-US"/>
              </w:rPr>
              <w:t>(руб.)</w:t>
            </w:r>
          </w:p>
        </w:tc>
      </w:tr>
      <w:tr w:rsidR="000203F0" w:rsidRPr="008B4749" w:rsidTr="000203F0">
        <w:trPr>
          <w:tblCellSpacing w:w="5" w:type="nil"/>
        </w:trPr>
        <w:tc>
          <w:tcPr>
            <w:tcW w:w="540"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1. </w:t>
            </w:r>
          </w:p>
        </w:tc>
        <w:tc>
          <w:tcPr>
            <w:tcW w:w="878"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41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134"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212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842"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985"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r>
      <w:tr w:rsidR="000203F0" w:rsidRPr="008B4749" w:rsidTr="000203F0">
        <w:trPr>
          <w:tblCellSpacing w:w="5" w:type="nil"/>
        </w:trPr>
        <w:tc>
          <w:tcPr>
            <w:tcW w:w="540"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 xml:space="preserve">2. </w:t>
            </w:r>
          </w:p>
        </w:tc>
        <w:tc>
          <w:tcPr>
            <w:tcW w:w="878"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41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134"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212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842"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985"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r>
      <w:tr w:rsidR="000203F0" w:rsidRPr="008B4749" w:rsidTr="000203F0">
        <w:trPr>
          <w:tblCellSpacing w:w="5" w:type="nil"/>
        </w:trPr>
        <w:tc>
          <w:tcPr>
            <w:tcW w:w="540"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878"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41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134"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212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842"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985"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r>
      <w:tr w:rsidR="000203F0" w:rsidRPr="008B4749" w:rsidTr="000203F0">
        <w:trPr>
          <w:tblCellSpacing w:w="5" w:type="nil"/>
        </w:trPr>
        <w:tc>
          <w:tcPr>
            <w:tcW w:w="540"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878"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r w:rsidRPr="008B4749">
              <w:rPr>
                <w:rFonts w:cs="Times New Roman"/>
                <w:color w:val="auto"/>
                <w:szCs w:val="28"/>
                <w:lang w:eastAsia="en-US"/>
              </w:rPr>
              <w:t>Итого</w:t>
            </w:r>
          </w:p>
        </w:tc>
        <w:tc>
          <w:tcPr>
            <w:tcW w:w="141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134"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2127"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842"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985"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c>
          <w:tcPr>
            <w:tcW w:w="1701" w:type="dxa"/>
            <w:tcBorders>
              <w:left w:val="single" w:sz="8" w:space="0" w:color="auto"/>
              <w:bottom w:val="single" w:sz="8" w:space="0" w:color="auto"/>
              <w:right w:val="single" w:sz="8" w:space="0" w:color="auto"/>
            </w:tcBorders>
          </w:tcPr>
          <w:p w:rsidR="000203F0" w:rsidRPr="008B4749" w:rsidRDefault="000203F0" w:rsidP="00B63BA5">
            <w:pPr>
              <w:autoSpaceDE w:val="0"/>
              <w:autoSpaceDN w:val="0"/>
              <w:adjustRightInd w:val="0"/>
              <w:rPr>
                <w:rFonts w:cs="Times New Roman"/>
                <w:color w:val="auto"/>
                <w:szCs w:val="28"/>
                <w:lang w:eastAsia="en-US"/>
              </w:rPr>
            </w:pPr>
          </w:p>
        </w:tc>
      </w:tr>
    </w:tbl>
    <w:p w:rsidR="000203F0" w:rsidRPr="008B4749" w:rsidRDefault="000203F0" w:rsidP="000203F0">
      <w:pPr>
        <w:autoSpaceDE w:val="0"/>
        <w:autoSpaceDN w:val="0"/>
        <w:adjustRightInd w:val="0"/>
        <w:jc w:val="both"/>
        <w:rPr>
          <w:rFonts w:cs="Times New Roman"/>
          <w:color w:val="auto"/>
          <w:szCs w:val="28"/>
          <w:lang w:eastAsia="en-US"/>
        </w:rPr>
      </w:pPr>
    </w:p>
    <w:p w:rsidR="000203F0" w:rsidRPr="008B4749" w:rsidRDefault="000203F0" w:rsidP="000203F0">
      <w:pPr>
        <w:pStyle w:val="ConsPlusNonformat"/>
        <w:rPr>
          <w:rFonts w:ascii="Times New Roman" w:hAnsi="Times New Roman" w:cs="Times New Roman"/>
          <w:sz w:val="28"/>
          <w:szCs w:val="28"/>
        </w:rPr>
      </w:pPr>
      <w:r>
        <w:rPr>
          <w:rFonts w:ascii="Times New Roman" w:hAnsi="Times New Roman" w:cs="Times New Roman"/>
          <w:sz w:val="28"/>
          <w:szCs w:val="28"/>
        </w:rPr>
        <w:t>Главный бухгалтер _____________________________</w:t>
      </w:r>
      <w:r w:rsidRPr="008B4749">
        <w:rPr>
          <w:rFonts w:ascii="Times New Roman" w:hAnsi="Times New Roman" w:cs="Times New Roman"/>
          <w:sz w:val="28"/>
          <w:szCs w:val="28"/>
        </w:rPr>
        <w:t>(</w:t>
      </w:r>
      <w:r>
        <w:rPr>
          <w:rFonts w:ascii="Times New Roman" w:hAnsi="Times New Roman" w:cs="Times New Roman"/>
          <w:sz w:val="28"/>
          <w:szCs w:val="28"/>
        </w:rPr>
        <w:t>подпись</w:t>
      </w:r>
      <w:r w:rsidRPr="008B4749">
        <w:rPr>
          <w:rFonts w:ascii="Times New Roman" w:hAnsi="Times New Roman" w:cs="Times New Roman"/>
          <w:sz w:val="28"/>
          <w:szCs w:val="28"/>
        </w:rPr>
        <w:t>)</w:t>
      </w:r>
    </w:p>
    <w:p w:rsidR="000203F0" w:rsidRPr="008B4749" w:rsidRDefault="000203F0" w:rsidP="000203F0">
      <w:pPr>
        <w:pStyle w:val="ConsPlusNonformat"/>
        <w:rPr>
          <w:rFonts w:ascii="Times New Roman" w:hAnsi="Times New Roman" w:cs="Times New Roman"/>
          <w:sz w:val="28"/>
          <w:szCs w:val="28"/>
        </w:rPr>
      </w:pPr>
      <w:r w:rsidRPr="008B4749">
        <w:rPr>
          <w:rFonts w:ascii="Times New Roman" w:hAnsi="Times New Roman" w:cs="Times New Roman"/>
          <w:sz w:val="28"/>
          <w:szCs w:val="28"/>
        </w:rPr>
        <w:t>МП</w:t>
      </w:r>
      <w:r>
        <w:rPr>
          <w:rFonts w:ascii="Times New Roman" w:hAnsi="Times New Roman" w:cs="Times New Roman"/>
          <w:sz w:val="28"/>
          <w:szCs w:val="28"/>
        </w:rPr>
        <w:t xml:space="preserve">                                                 Ф.И.О. </w:t>
      </w:r>
    </w:p>
    <w:p w:rsidR="000203F0" w:rsidRPr="008B4749" w:rsidRDefault="000203F0" w:rsidP="000203F0">
      <w:pPr>
        <w:rPr>
          <w:rFonts w:cs="Times New Roman"/>
          <w:color w:val="auto"/>
          <w:szCs w:val="28"/>
        </w:rPr>
      </w:pPr>
    </w:p>
    <w:sectPr w:rsidR="000203F0" w:rsidRPr="008B4749" w:rsidSect="000203F0">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952633"/>
    <w:rsid w:val="000005EE"/>
    <w:rsid w:val="00000A4E"/>
    <w:rsid w:val="0000489C"/>
    <w:rsid w:val="00004C71"/>
    <w:rsid w:val="00004E1C"/>
    <w:rsid w:val="000059B1"/>
    <w:rsid w:val="000076A0"/>
    <w:rsid w:val="0000772E"/>
    <w:rsid w:val="000109B3"/>
    <w:rsid w:val="00011387"/>
    <w:rsid w:val="00011C75"/>
    <w:rsid w:val="000143EC"/>
    <w:rsid w:val="00016C3E"/>
    <w:rsid w:val="000171C9"/>
    <w:rsid w:val="000203F0"/>
    <w:rsid w:val="0002065C"/>
    <w:rsid w:val="00021640"/>
    <w:rsid w:val="000222C9"/>
    <w:rsid w:val="00027AF2"/>
    <w:rsid w:val="00027E77"/>
    <w:rsid w:val="00032272"/>
    <w:rsid w:val="00033B0A"/>
    <w:rsid w:val="00036144"/>
    <w:rsid w:val="0004059E"/>
    <w:rsid w:val="00042DFB"/>
    <w:rsid w:val="00042F79"/>
    <w:rsid w:val="00043326"/>
    <w:rsid w:val="00043969"/>
    <w:rsid w:val="0005157B"/>
    <w:rsid w:val="00055016"/>
    <w:rsid w:val="00057ED8"/>
    <w:rsid w:val="000603EA"/>
    <w:rsid w:val="00060E67"/>
    <w:rsid w:val="00063898"/>
    <w:rsid w:val="00064647"/>
    <w:rsid w:val="000652FE"/>
    <w:rsid w:val="00066315"/>
    <w:rsid w:val="00067565"/>
    <w:rsid w:val="00067A51"/>
    <w:rsid w:val="00071AAB"/>
    <w:rsid w:val="00071B63"/>
    <w:rsid w:val="00073F0E"/>
    <w:rsid w:val="00074027"/>
    <w:rsid w:val="0007492F"/>
    <w:rsid w:val="000764B4"/>
    <w:rsid w:val="00080289"/>
    <w:rsid w:val="00083D03"/>
    <w:rsid w:val="00084C59"/>
    <w:rsid w:val="000866FF"/>
    <w:rsid w:val="00086B5D"/>
    <w:rsid w:val="00087A55"/>
    <w:rsid w:val="00091401"/>
    <w:rsid w:val="00091718"/>
    <w:rsid w:val="0009316C"/>
    <w:rsid w:val="0009712D"/>
    <w:rsid w:val="000A1006"/>
    <w:rsid w:val="000A108A"/>
    <w:rsid w:val="000A1B99"/>
    <w:rsid w:val="000A26F8"/>
    <w:rsid w:val="000A59BA"/>
    <w:rsid w:val="000B0C7C"/>
    <w:rsid w:val="000B10E8"/>
    <w:rsid w:val="000B116A"/>
    <w:rsid w:val="000B44F0"/>
    <w:rsid w:val="000B4C8A"/>
    <w:rsid w:val="000B64E5"/>
    <w:rsid w:val="000B6558"/>
    <w:rsid w:val="000B6942"/>
    <w:rsid w:val="000B6973"/>
    <w:rsid w:val="000B77F6"/>
    <w:rsid w:val="000B7995"/>
    <w:rsid w:val="000C0B99"/>
    <w:rsid w:val="000C1F4E"/>
    <w:rsid w:val="000C5F18"/>
    <w:rsid w:val="000C6AFC"/>
    <w:rsid w:val="000D1CC2"/>
    <w:rsid w:val="000D21A4"/>
    <w:rsid w:val="000D545F"/>
    <w:rsid w:val="000D5A40"/>
    <w:rsid w:val="000D7202"/>
    <w:rsid w:val="000D76ED"/>
    <w:rsid w:val="000D7C62"/>
    <w:rsid w:val="000E0D2B"/>
    <w:rsid w:val="000E1653"/>
    <w:rsid w:val="000E3EF7"/>
    <w:rsid w:val="000E448E"/>
    <w:rsid w:val="000E4BE1"/>
    <w:rsid w:val="000E4E86"/>
    <w:rsid w:val="000E5EF0"/>
    <w:rsid w:val="000E602F"/>
    <w:rsid w:val="000E74FE"/>
    <w:rsid w:val="000F238C"/>
    <w:rsid w:val="000F3F9D"/>
    <w:rsid w:val="000F60C4"/>
    <w:rsid w:val="000F74BB"/>
    <w:rsid w:val="00101173"/>
    <w:rsid w:val="00102FBE"/>
    <w:rsid w:val="00103AC6"/>
    <w:rsid w:val="0010564A"/>
    <w:rsid w:val="00112CCE"/>
    <w:rsid w:val="00113855"/>
    <w:rsid w:val="001142CE"/>
    <w:rsid w:val="0011446B"/>
    <w:rsid w:val="00117C5D"/>
    <w:rsid w:val="0012371E"/>
    <w:rsid w:val="00125FCD"/>
    <w:rsid w:val="00126178"/>
    <w:rsid w:val="0013204E"/>
    <w:rsid w:val="00133B9A"/>
    <w:rsid w:val="00133D4F"/>
    <w:rsid w:val="0013483B"/>
    <w:rsid w:val="001348D2"/>
    <w:rsid w:val="00134AAD"/>
    <w:rsid w:val="00136DE3"/>
    <w:rsid w:val="001375FD"/>
    <w:rsid w:val="001379E3"/>
    <w:rsid w:val="0014025C"/>
    <w:rsid w:val="00140E1D"/>
    <w:rsid w:val="001420D1"/>
    <w:rsid w:val="0014307E"/>
    <w:rsid w:val="00143C6E"/>
    <w:rsid w:val="00144684"/>
    <w:rsid w:val="00144C06"/>
    <w:rsid w:val="00144E5D"/>
    <w:rsid w:val="00145EB3"/>
    <w:rsid w:val="00145F6F"/>
    <w:rsid w:val="00147469"/>
    <w:rsid w:val="001502B0"/>
    <w:rsid w:val="001502B4"/>
    <w:rsid w:val="00150E36"/>
    <w:rsid w:val="00150E47"/>
    <w:rsid w:val="0015245D"/>
    <w:rsid w:val="001550CA"/>
    <w:rsid w:val="00155DA2"/>
    <w:rsid w:val="00157035"/>
    <w:rsid w:val="001572D5"/>
    <w:rsid w:val="001576DC"/>
    <w:rsid w:val="00160CBD"/>
    <w:rsid w:val="00161CFF"/>
    <w:rsid w:val="00162239"/>
    <w:rsid w:val="0016263F"/>
    <w:rsid w:val="00163F75"/>
    <w:rsid w:val="0016409A"/>
    <w:rsid w:val="001652B2"/>
    <w:rsid w:val="0016765C"/>
    <w:rsid w:val="001677E0"/>
    <w:rsid w:val="001718E8"/>
    <w:rsid w:val="00172251"/>
    <w:rsid w:val="00172809"/>
    <w:rsid w:val="00172834"/>
    <w:rsid w:val="001742BC"/>
    <w:rsid w:val="00175F30"/>
    <w:rsid w:val="00176B95"/>
    <w:rsid w:val="001803EA"/>
    <w:rsid w:val="00180B6C"/>
    <w:rsid w:val="00180CA1"/>
    <w:rsid w:val="00182BCA"/>
    <w:rsid w:val="00182E16"/>
    <w:rsid w:val="00183E5A"/>
    <w:rsid w:val="00183EEF"/>
    <w:rsid w:val="001840AB"/>
    <w:rsid w:val="00184B3A"/>
    <w:rsid w:val="00185736"/>
    <w:rsid w:val="00186180"/>
    <w:rsid w:val="001876E6"/>
    <w:rsid w:val="00190122"/>
    <w:rsid w:val="001931CF"/>
    <w:rsid w:val="00195C0D"/>
    <w:rsid w:val="0019698A"/>
    <w:rsid w:val="001A1FA8"/>
    <w:rsid w:val="001A56D2"/>
    <w:rsid w:val="001B1386"/>
    <w:rsid w:val="001B1D53"/>
    <w:rsid w:val="001B4D1C"/>
    <w:rsid w:val="001B742A"/>
    <w:rsid w:val="001B7E72"/>
    <w:rsid w:val="001C1D9E"/>
    <w:rsid w:val="001C2D9D"/>
    <w:rsid w:val="001C48D3"/>
    <w:rsid w:val="001C635D"/>
    <w:rsid w:val="001D1559"/>
    <w:rsid w:val="001D1A41"/>
    <w:rsid w:val="001D366B"/>
    <w:rsid w:val="001D3723"/>
    <w:rsid w:val="001D3725"/>
    <w:rsid w:val="001D5655"/>
    <w:rsid w:val="001E1588"/>
    <w:rsid w:val="001F33CE"/>
    <w:rsid w:val="001F39C8"/>
    <w:rsid w:val="00202271"/>
    <w:rsid w:val="00203353"/>
    <w:rsid w:val="00204963"/>
    <w:rsid w:val="00204A63"/>
    <w:rsid w:val="0020525B"/>
    <w:rsid w:val="00205CCB"/>
    <w:rsid w:val="00206105"/>
    <w:rsid w:val="0021166E"/>
    <w:rsid w:val="00211C90"/>
    <w:rsid w:val="002125D3"/>
    <w:rsid w:val="00214669"/>
    <w:rsid w:val="00215805"/>
    <w:rsid w:val="002170FA"/>
    <w:rsid w:val="002174BC"/>
    <w:rsid w:val="00221384"/>
    <w:rsid w:val="00224280"/>
    <w:rsid w:val="00224345"/>
    <w:rsid w:val="00225EA7"/>
    <w:rsid w:val="00227573"/>
    <w:rsid w:val="002309A7"/>
    <w:rsid w:val="00233058"/>
    <w:rsid w:val="00241B78"/>
    <w:rsid w:val="00242118"/>
    <w:rsid w:val="002432E5"/>
    <w:rsid w:val="002446D2"/>
    <w:rsid w:val="00244B92"/>
    <w:rsid w:val="00246AAD"/>
    <w:rsid w:val="002513CB"/>
    <w:rsid w:val="0025210F"/>
    <w:rsid w:val="00255F27"/>
    <w:rsid w:val="00263C50"/>
    <w:rsid w:val="00263E55"/>
    <w:rsid w:val="002646D4"/>
    <w:rsid w:val="00265D2F"/>
    <w:rsid w:val="00265F68"/>
    <w:rsid w:val="002661D3"/>
    <w:rsid w:val="00267ACF"/>
    <w:rsid w:val="00272945"/>
    <w:rsid w:val="002733B2"/>
    <w:rsid w:val="00274746"/>
    <w:rsid w:val="00274BF5"/>
    <w:rsid w:val="002755A2"/>
    <w:rsid w:val="00281AB6"/>
    <w:rsid w:val="00283845"/>
    <w:rsid w:val="00283AFF"/>
    <w:rsid w:val="00284C06"/>
    <w:rsid w:val="002852C6"/>
    <w:rsid w:val="002868A4"/>
    <w:rsid w:val="002877E4"/>
    <w:rsid w:val="00287C80"/>
    <w:rsid w:val="00290647"/>
    <w:rsid w:val="00291C15"/>
    <w:rsid w:val="00291EA4"/>
    <w:rsid w:val="002925EB"/>
    <w:rsid w:val="00294EFE"/>
    <w:rsid w:val="00295688"/>
    <w:rsid w:val="0029583D"/>
    <w:rsid w:val="002958E9"/>
    <w:rsid w:val="00296056"/>
    <w:rsid w:val="00296919"/>
    <w:rsid w:val="002A0318"/>
    <w:rsid w:val="002A0351"/>
    <w:rsid w:val="002A0B34"/>
    <w:rsid w:val="002A2D37"/>
    <w:rsid w:val="002A474B"/>
    <w:rsid w:val="002A54D0"/>
    <w:rsid w:val="002A6DE4"/>
    <w:rsid w:val="002A782E"/>
    <w:rsid w:val="002B11C0"/>
    <w:rsid w:val="002B3974"/>
    <w:rsid w:val="002B59FF"/>
    <w:rsid w:val="002B7970"/>
    <w:rsid w:val="002C04BA"/>
    <w:rsid w:val="002C0512"/>
    <w:rsid w:val="002C07D5"/>
    <w:rsid w:val="002C1860"/>
    <w:rsid w:val="002C4A24"/>
    <w:rsid w:val="002C4E37"/>
    <w:rsid w:val="002D091B"/>
    <w:rsid w:val="002D0D2C"/>
    <w:rsid w:val="002D25B8"/>
    <w:rsid w:val="002D45A0"/>
    <w:rsid w:val="002D4F8E"/>
    <w:rsid w:val="002D53B1"/>
    <w:rsid w:val="002D7D11"/>
    <w:rsid w:val="002E0DDD"/>
    <w:rsid w:val="002E297F"/>
    <w:rsid w:val="002E3609"/>
    <w:rsid w:val="002E4273"/>
    <w:rsid w:val="002E4C8A"/>
    <w:rsid w:val="002E5A5B"/>
    <w:rsid w:val="002E5FBC"/>
    <w:rsid w:val="002E6120"/>
    <w:rsid w:val="002E7D3B"/>
    <w:rsid w:val="002F07A5"/>
    <w:rsid w:val="002F1360"/>
    <w:rsid w:val="002F424B"/>
    <w:rsid w:val="0030085E"/>
    <w:rsid w:val="00303BDA"/>
    <w:rsid w:val="00304595"/>
    <w:rsid w:val="00305ABE"/>
    <w:rsid w:val="003076FE"/>
    <w:rsid w:val="003101EE"/>
    <w:rsid w:val="003122D6"/>
    <w:rsid w:val="00312F67"/>
    <w:rsid w:val="0031523B"/>
    <w:rsid w:val="00317760"/>
    <w:rsid w:val="00321747"/>
    <w:rsid w:val="00322D7B"/>
    <w:rsid w:val="003233EC"/>
    <w:rsid w:val="00324E39"/>
    <w:rsid w:val="00331A7F"/>
    <w:rsid w:val="00332C01"/>
    <w:rsid w:val="00333B15"/>
    <w:rsid w:val="003354C5"/>
    <w:rsid w:val="0033589F"/>
    <w:rsid w:val="0033731A"/>
    <w:rsid w:val="003374E7"/>
    <w:rsid w:val="003409E3"/>
    <w:rsid w:val="00342287"/>
    <w:rsid w:val="00342F02"/>
    <w:rsid w:val="00343401"/>
    <w:rsid w:val="00343A2A"/>
    <w:rsid w:val="00344915"/>
    <w:rsid w:val="00347522"/>
    <w:rsid w:val="0035009A"/>
    <w:rsid w:val="00351498"/>
    <w:rsid w:val="00354A7C"/>
    <w:rsid w:val="00354BA1"/>
    <w:rsid w:val="00356875"/>
    <w:rsid w:val="00356E92"/>
    <w:rsid w:val="0035754E"/>
    <w:rsid w:val="003577C2"/>
    <w:rsid w:val="00360C98"/>
    <w:rsid w:val="00362701"/>
    <w:rsid w:val="00363ABE"/>
    <w:rsid w:val="003648F4"/>
    <w:rsid w:val="00366064"/>
    <w:rsid w:val="003726A9"/>
    <w:rsid w:val="00375DDF"/>
    <w:rsid w:val="003800EA"/>
    <w:rsid w:val="003805D3"/>
    <w:rsid w:val="003817E1"/>
    <w:rsid w:val="003824C8"/>
    <w:rsid w:val="003830C7"/>
    <w:rsid w:val="0038414F"/>
    <w:rsid w:val="00385EC2"/>
    <w:rsid w:val="003900A8"/>
    <w:rsid w:val="00392217"/>
    <w:rsid w:val="0039294B"/>
    <w:rsid w:val="003A0BEA"/>
    <w:rsid w:val="003A0E4E"/>
    <w:rsid w:val="003A15A7"/>
    <w:rsid w:val="003A3320"/>
    <w:rsid w:val="003A4BB4"/>
    <w:rsid w:val="003A4FB2"/>
    <w:rsid w:val="003A5802"/>
    <w:rsid w:val="003A6A0C"/>
    <w:rsid w:val="003A741F"/>
    <w:rsid w:val="003B18E4"/>
    <w:rsid w:val="003B1CA6"/>
    <w:rsid w:val="003B2BE6"/>
    <w:rsid w:val="003B2C66"/>
    <w:rsid w:val="003B2C73"/>
    <w:rsid w:val="003B5D8D"/>
    <w:rsid w:val="003B64D6"/>
    <w:rsid w:val="003B6BDD"/>
    <w:rsid w:val="003B7258"/>
    <w:rsid w:val="003B7A0A"/>
    <w:rsid w:val="003C4B96"/>
    <w:rsid w:val="003C5CFA"/>
    <w:rsid w:val="003C6BBA"/>
    <w:rsid w:val="003D1E8C"/>
    <w:rsid w:val="003D1E9A"/>
    <w:rsid w:val="003D3DB1"/>
    <w:rsid w:val="003D4674"/>
    <w:rsid w:val="003D4844"/>
    <w:rsid w:val="003D56F0"/>
    <w:rsid w:val="003D5F0E"/>
    <w:rsid w:val="003E128F"/>
    <w:rsid w:val="003E37C5"/>
    <w:rsid w:val="003E5AAA"/>
    <w:rsid w:val="003E6BB7"/>
    <w:rsid w:val="003E7043"/>
    <w:rsid w:val="003E72E0"/>
    <w:rsid w:val="003E7B09"/>
    <w:rsid w:val="003F0BE5"/>
    <w:rsid w:val="003F75CF"/>
    <w:rsid w:val="00400B1C"/>
    <w:rsid w:val="00402633"/>
    <w:rsid w:val="0040328C"/>
    <w:rsid w:val="00404157"/>
    <w:rsid w:val="004100B6"/>
    <w:rsid w:val="00410B63"/>
    <w:rsid w:val="004114A5"/>
    <w:rsid w:val="0041210B"/>
    <w:rsid w:val="00412197"/>
    <w:rsid w:val="00414796"/>
    <w:rsid w:val="00414F4D"/>
    <w:rsid w:val="00415140"/>
    <w:rsid w:val="00415B1D"/>
    <w:rsid w:val="00417B22"/>
    <w:rsid w:val="0042054A"/>
    <w:rsid w:val="004258FD"/>
    <w:rsid w:val="00425E5A"/>
    <w:rsid w:val="00427FB9"/>
    <w:rsid w:val="00431443"/>
    <w:rsid w:val="004321BE"/>
    <w:rsid w:val="004334DD"/>
    <w:rsid w:val="00433AF4"/>
    <w:rsid w:val="00434790"/>
    <w:rsid w:val="004357F5"/>
    <w:rsid w:val="00436666"/>
    <w:rsid w:val="00436ECB"/>
    <w:rsid w:val="00440C39"/>
    <w:rsid w:val="0044248F"/>
    <w:rsid w:val="00442ED4"/>
    <w:rsid w:val="00444086"/>
    <w:rsid w:val="004444D5"/>
    <w:rsid w:val="00445573"/>
    <w:rsid w:val="0044557A"/>
    <w:rsid w:val="004478FE"/>
    <w:rsid w:val="00450058"/>
    <w:rsid w:val="00451ABE"/>
    <w:rsid w:val="00453631"/>
    <w:rsid w:val="00454274"/>
    <w:rsid w:val="004547D7"/>
    <w:rsid w:val="004554E5"/>
    <w:rsid w:val="004574F0"/>
    <w:rsid w:val="0045765A"/>
    <w:rsid w:val="004577E2"/>
    <w:rsid w:val="0045780E"/>
    <w:rsid w:val="0046186D"/>
    <w:rsid w:val="00462B88"/>
    <w:rsid w:val="00463006"/>
    <w:rsid w:val="00463C95"/>
    <w:rsid w:val="004646E3"/>
    <w:rsid w:val="004651D6"/>
    <w:rsid w:val="00465D67"/>
    <w:rsid w:val="00466486"/>
    <w:rsid w:val="00466F90"/>
    <w:rsid w:val="004678F7"/>
    <w:rsid w:val="0047039D"/>
    <w:rsid w:val="00471026"/>
    <w:rsid w:val="004711FF"/>
    <w:rsid w:val="004724CB"/>
    <w:rsid w:val="00473CBD"/>
    <w:rsid w:val="00474EC8"/>
    <w:rsid w:val="00475762"/>
    <w:rsid w:val="00475A65"/>
    <w:rsid w:val="00482DF3"/>
    <w:rsid w:val="0048329E"/>
    <w:rsid w:val="004832D2"/>
    <w:rsid w:val="004859A5"/>
    <w:rsid w:val="0048743E"/>
    <w:rsid w:val="00487CC9"/>
    <w:rsid w:val="004908D4"/>
    <w:rsid w:val="0049106A"/>
    <w:rsid w:val="004950F0"/>
    <w:rsid w:val="004956FF"/>
    <w:rsid w:val="00496873"/>
    <w:rsid w:val="00496DB7"/>
    <w:rsid w:val="00497CCE"/>
    <w:rsid w:val="004A1FC3"/>
    <w:rsid w:val="004A2971"/>
    <w:rsid w:val="004A3C0E"/>
    <w:rsid w:val="004B0A4E"/>
    <w:rsid w:val="004B1379"/>
    <w:rsid w:val="004B5D80"/>
    <w:rsid w:val="004B6117"/>
    <w:rsid w:val="004C0284"/>
    <w:rsid w:val="004C0DA5"/>
    <w:rsid w:val="004C1643"/>
    <w:rsid w:val="004C2C9E"/>
    <w:rsid w:val="004D0047"/>
    <w:rsid w:val="004D013D"/>
    <w:rsid w:val="004D1105"/>
    <w:rsid w:val="004D2102"/>
    <w:rsid w:val="004D24BF"/>
    <w:rsid w:val="004D2EF4"/>
    <w:rsid w:val="004D340B"/>
    <w:rsid w:val="004D6142"/>
    <w:rsid w:val="004D6212"/>
    <w:rsid w:val="004D6416"/>
    <w:rsid w:val="004D69E5"/>
    <w:rsid w:val="004E1485"/>
    <w:rsid w:val="004E6B00"/>
    <w:rsid w:val="004E777E"/>
    <w:rsid w:val="004F0D4C"/>
    <w:rsid w:val="004F159A"/>
    <w:rsid w:val="004F46D0"/>
    <w:rsid w:val="00500F16"/>
    <w:rsid w:val="00501443"/>
    <w:rsid w:val="005050A3"/>
    <w:rsid w:val="00506448"/>
    <w:rsid w:val="00507098"/>
    <w:rsid w:val="00507A2A"/>
    <w:rsid w:val="00512812"/>
    <w:rsid w:val="00512C58"/>
    <w:rsid w:val="00520579"/>
    <w:rsid w:val="005212AF"/>
    <w:rsid w:val="0052133C"/>
    <w:rsid w:val="005219C6"/>
    <w:rsid w:val="00521F1E"/>
    <w:rsid w:val="0052383D"/>
    <w:rsid w:val="00523A31"/>
    <w:rsid w:val="005263BF"/>
    <w:rsid w:val="00526BBC"/>
    <w:rsid w:val="00530540"/>
    <w:rsid w:val="005349E2"/>
    <w:rsid w:val="00534BA7"/>
    <w:rsid w:val="00534F40"/>
    <w:rsid w:val="005370FE"/>
    <w:rsid w:val="00537822"/>
    <w:rsid w:val="00540DBC"/>
    <w:rsid w:val="00541286"/>
    <w:rsid w:val="00546E01"/>
    <w:rsid w:val="005505CD"/>
    <w:rsid w:val="005516B9"/>
    <w:rsid w:val="005522EC"/>
    <w:rsid w:val="00552E96"/>
    <w:rsid w:val="00552EB2"/>
    <w:rsid w:val="005540DD"/>
    <w:rsid w:val="00554EA5"/>
    <w:rsid w:val="00554ED0"/>
    <w:rsid w:val="005576BF"/>
    <w:rsid w:val="00557933"/>
    <w:rsid w:val="00560A27"/>
    <w:rsid w:val="00561269"/>
    <w:rsid w:val="00561A75"/>
    <w:rsid w:val="00561AC9"/>
    <w:rsid w:val="00563D77"/>
    <w:rsid w:val="00563E5A"/>
    <w:rsid w:val="005647E9"/>
    <w:rsid w:val="005669AA"/>
    <w:rsid w:val="00570C35"/>
    <w:rsid w:val="00570CD4"/>
    <w:rsid w:val="005718F4"/>
    <w:rsid w:val="005739DA"/>
    <w:rsid w:val="005767E4"/>
    <w:rsid w:val="005804B4"/>
    <w:rsid w:val="0058088A"/>
    <w:rsid w:val="0058126C"/>
    <w:rsid w:val="00582C53"/>
    <w:rsid w:val="00583669"/>
    <w:rsid w:val="00584900"/>
    <w:rsid w:val="00584C2E"/>
    <w:rsid w:val="00585723"/>
    <w:rsid w:val="0058633F"/>
    <w:rsid w:val="005867C6"/>
    <w:rsid w:val="00587630"/>
    <w:rsid w:val="00590924"/>
    <w:rsid w:val="005920F0"/>
    <w:rsid w:val="00592A6C"/>
    <w:rsid w:val="00592F29"/>
    <w:rsid w:val="00592F2F"/>
    <w:rsid w:val="0059362A"/>
    <w:rsid w:val="00593D3A"/>
    <w:rsid w:val="00594CF3"/>
    <w:rsid w:val="005A11A8"/>
    <w:rsid w:val="005A30C1"/>
    <w:rsid w:val="005A4E60"/>
    <w:rsid w:val="005A78AC"/>
    <w:rsid w:val="005A7C57"/>
    <w:rsid w:val="005B0660"/>
    <w:rsid w:val="005B1568"/>
    <w:rsid w:val="005B16B8"/>
    <w:rsid w:val="005B2EAC"/>
    <w:rsid w:val="005B50C7"/>
    <w:rsid w:val="005B56F6"/>
    <w:rsid w:val="005B599F"/>
    <w:rsid w:val="005B5C5F"/>
    <w:rsid w:val="005B6C8B"/>
    <w:rsid w:val="005B752C"/>
    <w:rsid w:val="005C08DA"/>
    <w:rsid w:val="005C1C1A"/>
    <w:rsid w:val="005C1C7C"/>
    <w:rsid w:val="005C1EC5"/>
    <w:rsid w:val="005C1FDB"/>
    <w:rsid w:val="005C23AF"/>
    <w:rsid w:val="005C2C23"/>
    <w:rsid w:val="005C3F5D"/>
    <w:rsid w:val="005C7B75"/>
    <w:rsid w:val="005C7BDF"/>
    <w:rsid w:val="005D1D13"/>
    <w:rsid w:val="005D28A0"/>
    <w:rsid w:val="005D36AD"/>
    <w:rsid w:val="005D3D43"/>
    <w:rsid w:val="005D582E"/>
    <w:rsid w:val="005E1517"/>
    <w:rsid w:val="005E173C"/>
    <w:rsid w:val="005E2882"/>
    <w:rsid w:val="005E34D5"/>
    <w:rsid w:val="005E4103"/>
    <w:rsid w:val="005E4BCD"/>
    <w:rsid w:val="005E4DB9"/>
    <w:rsid w:val="005E5502"/>
    <w:rsid w:val="005E5D42"/>
    <w:rsid w:val="005E70C8"/>
    <w:rsid w:val="005F014E"/>
    <w:rsid w:val="005F0DA0"/>
    <w:rsid w:val="005F3163"/>
    <w:rsid w:val="005F7593"/>
    <w:rsid w:val="00600085"/>
    <w:rsid w:val="006001BB"/>
    <w:rsid w:val="006005B0"/>
    <w:rsid w:val="006012E0"/>
    <w:rsid w:val="006020E9"/>
    <w:rsid w:val="0060255D"/>
    <w:rsid w:val="006049C5"/>
    <w:rsid w:val="00605D07"/>
    <w:rsid w:val="00606483"/>
    <w:rsid w:val="006117A2"/>
    <w:rsid w:val="006122FE"/>
    <w:rsid w:val="00613103"/>
    <w:rsid w:val="0061602B"/>
    <w:rsid w:val="006165FE"/>
    <w:rsid w:val="00616C1A"/>
    <w:rsid w:val="006172C1"/>
    <w:rsid w:val="006177B3"/>
    <w:rsid w:val="00620EC0"/>
    <w:rsid w:val="006222B6"/>
    <w:rsid w:val="00622FED"/>
    <w:rsid w:val="00625F04"/>
    <w:rsid w:val="0063299E"/>
    <w:rsid w:val="00633173"/>
    <w:rsid w:val="00633940"/>
    <w:rsid w:val="00634712"/>
    <w:rsid w:val="00634995"/>
    <w:rsid w:val="006355E5"/>
    <w:rsid w:val="00637CE0"/>
    <w:rsid w:val="00640237"/>
    <w:rsid w:val="00640D3D"/>
    <w:rsid w:val="0064181A"/>
    <w:rsid w:val="006419F5"/>
    <w:rsid w:val="00641C64"/>
    <w:rsid w:val="00643757"/>
    <w:rsid w:val="00643C1B"/>
    <w:rsid w:val="00646D70"/>
    <w:rsid w:val="00647D90"/>
    <w:rsid w:val="006507F3"/>
    <w:rsid w:val="00653A18"/>
    <w:rsid w:val="00654E42"/>
    <w:rsid w:val="006558C4"/>
    <w:rsid w:val="0066038E"/>
    <w:rsid w:val="0066223B"/>
    <w:rsid w:val="00663B48"/>
    <w:rsid w:val="00664A1F"/>
    <w:rsid w:val="00666FC4"/>
    <w:rsid w:val="00667828"/>
    <w:rsid w:val="00672D12"/>
    <w:rsid w:val="006736FB"/>
    <w:rsid w:val="00674561"/>
    <w:rsid w:val="006745A3"/>
    <w:rsid w:val="00674F83"/>
    <w:rsid w:val="00675024"/>
    <w:rsid w:val="0067547B"/>
    <w:rsid w:val="00676501"/>
    <w:rsid w:val="0067654A"/>
    <w:rsid w:val="00676B97"/>
    <w:rsid w:val="00676DEA"/>
    <w:rsid w:val="00676FC7"/>
    <w:rsid w:val="00676FDC"/>
    <w:rsid w:val="00680A99"/>
    <w:rsid w:val="00681264"/>
    <w:rsid w:val="00681704"/>
    <w:rsid w:val="00681D4F"/>
    <w:rsid w:val="006822A3"/>
    <w:rsid w:val="006833D0"/>
    <w:rsid w:val="0068586E"/>
    <w:rsid w:val="00686789"/>
    <w:rsid w:val="00686CA9"/>
    <w:rsid w:val="00690D1C"/>
    <w:rsid w:val="00692D8F"/>
    <w:rsid w:val="00692F10"/>
    <w:rsid w:val="00693E57"/>
    <w:rsid w:val="00695195"/>
    <w:rsid w:val="00695723"/>
    <w:rsid w:val="00695FB7"/>
    <w:rsid w:val="00695FC0"/>
    <w:rsid w:val="006A18E9"/>
    <w:rsid w:val="006A2F08"/>
    <w:rsid w:val="006A3606"/>
    <w:rsid w:val="006A3627"/>
    <w:rsid w:val="006A449E"/>
    <w:rsid w:val="006A52C0"/>
    <w:rsid w:val="006A73AE"/>
    <w:rsid w:val="006B14BD"/>
    <w:rsid w:val="006B1A86"/>
    <w:rsid w:val="006B32F3"/>
    <w:rsid w:val="006B4AA5"/>
    <w:rsid w:val="006B6FC3"/>
    <w:rsid w:val="006B7B59"/>
    <w:rsid w:val="006C025F"/>
    <w:rsid w:val="006C0DBD"/>
    <w:rsid w:val="006C1C65"/>
    <w:rsid w:val="006C26C7"/>
    <w:rsid w:val="006C38D7"/>
    <w:rsid w:val="006C5E10"/>
    <w:rsid w:val="006C6228"/>
    <w:rsid w:val="006D0573"/>
    <w:rsid w:val="006D0EBA"/>
    <w:rsid w:val="006D25F8"/>
    <w:rsid w:val="006D3D9A"/>
    <w:rsid w:val="006D6CF3"/>
    <w:rsid w:val="006D6D85"/>
    <w:rsid w:val="006D7B8D"/>
    <w:rsid w:val="006E1E6A"/>
    <w:rsid w:val="006E4464"/>
    <w:rsid w:val="006E4A97"/>
    <w:rsid w:val="006E4C07"/>
    <w:rsid w:val="006E5850"/>
    <w:rsid w:val="006F08E6"/>
    <w:rsid w:val="006F0DCA"/>
    <w:rsid w:val="006F1B1B"/>
    <w:rsid w:val="006F649B"/>
    <w:rsid w:val="00703A27"/>
    <w:rsid w:val="00703FD0"/>
    <w:rsid w:val="00706734"/>
    <w:rsid w:val="00712784"/>
    <w:rsid w:val="00713F06"/>
    <w:rsid w:val="00715159"/>
    <w:rsid w:val="00715C93"/>
    <w:rsid w:val="00717F3E"/>
    <w:rsid w:val="00717F44"/>
    <w:rsid w:val="007202C8"/>
    <w:rsid w:val="00720BEC"/>
    <w:rsid w:val="00726C72"/>
    <w:rsid w:val="00730911"/>
    <w:rsid w:val="007319B8"/>
    <w:rsid w:val="00732DF4"/>
    <w:rsid w:val="00734ABD"/>
    <w:rsid w:val="00736DC3"/>
    <w:rsid w:val="00737B4E"/>
    <w:rsid w:val="007402A0"/>
    <w:rsid w:val="00741275"/>
    <w:rsid w:val="007510CB"/>
    <w:rsid w:val="00752B0F"/>
    <w:rsid w:val="00753E1E"/>
    <w:rsid w:val="00754F2B"/>
    <w:rsid w:val="00755B17"/>
    <w:rsid w:val="0075721F"/>
    <w:rsid w:val="00757A01"/>
    <w:rsid w:val="0076023F"/>
    <w:rsid w:val="00761EF9"/>
    <w:rsid w:val="00761F72"/>
    <w:rsid w:val="00762997"/>
    <w:rsid w:val="00763C4D"/>
    <w:rsid w:val="00765827"/>
    <w:rsid w:val="00766BF0"/>
    <w:rsid w:val="0077013D"/>
    <w:rsid w:val="00770CBB"/>
    <w:rsid w:val="0077180C"/>
    <w:rsid w:val="007719DB"/>
    <w:rsid w:val="00773A58"/>
    <w:rsid w:val="00773E6C"/>
    <w:rsid w:val="007767CE"/>
    <w:rsid w:val="007777A8"/>
    <w:rsid w:val="007800C7"/>
    <w:rsid w:val="007808E9"/>
    <w:rsid w:val="00783075"/>
    <w:rsid w:val="0078322F"/>
    <w:rsid w:val="00783C6B"/>
    <w:rsid w:val="00784461"/>
    <w:rsid w:val="007860CC"/>
    <w:rsid w:val="007877E9"/>
    <w:rsid w:val="00787D06"/>
    <w:rsid w:val="0079021B"/>
    <w:rsid w:val="00793F99"/>
    <w:rsid w:val="00794D2E"/>
    <w:rsid w:val="007A006B"/>
    <w:rsid w:val="007A0BEB"/>
    <w:rsid w:val="007A1D28"/>
    <w:rsid w:val="007A23FA"/>
    <w:rsid w:val="007A3649"/>
    <w:rsid w:val="007A5EF5"/>
    <w:rsid w:val="007A6B82"/>
    <w:rsid w:val="007B03F8"/>
    <w:rsid w:val="007B0653"/>
    <w:rsid w:val="007B175D"/>
    <w:rsid w:val="007B2B26"/>
    <w:rsid w:val="007B37CE"/>
    <w:rsid w:val="007B4AA5"/>
    <w:rsid w:val="007C056A"/>
    <w:rsid w:val="007C2417"/>
    <w:rsid w:val="007C4108"/>
    <w:rsid w:val="007C5040"/>
    <w:rsid w:val="007C7B52"/>
    <w:rsid w:val="007D0C5E"/>
    <w:rsid w:val="007D591B"/>
    <w:rsid w:val="007D7251"/>
    <w:rsid w:val="007E02F7"/>
    <w:rsid w:val="007E0808"/>
    <w:rsid w:val="007E1F52"/>
    <w:rsid w:val="007E2274"/>
    <w:rsid w:val="007E388F"/>
    <w:rsid w:val="007E60CE"/>
    <w:rsid w:val="007E6D3E"/>
    <w:rsid w:val="007F017B"/>
    <w:rsid w:val="007F2715"/>
    <w:rsid w:val="007F2A15"/>
    <w:rsid w:val="007F37D7"/>
    <w:rsid w:val="007F5444"/>
    <w:rsid w:val="007F6A8E"/>
    <w:rsid w:val="007F6F56"/>
    <w:rsid w:val="007F729B"/>
    <w:rsid w:val="007F76C0"/>
    <w:rsid w:val="00803F3A"/>
    <w:rsid w:val="008042C7"/>
    <w:rsid w:val="008053D2"/>
    <w:rsid w:val="0080563F"/>
    <w:rsid w:val="00805730"/>
    <w:rsid w:val="0081178C"/>
    <w:rsid w:val="008132F9"/>
    <w:rsid w:val="00815D0D"/>
    <w:rsid w:val="00815EFF"/>
    <w:rsid w:val="00817DD2"/>
    <w:rsid w:val="008228CD"/>
    <w:rsid w:val="00824404"/>
    <w:rsid w:val="00825512"/>
    <w:rsid w:val="008267D5"/>
    <w:rsid w:val="00831690"/>
    <w:rsid w:val="00834CC2"/>
    <w:rsid w:val="008362A5"/>
    <w:rsid w:val="0083684E"/>
    <w:rsid w:val="00837631"/>
    <w:rsid w:val="0084369C"/>
    <w:rsid w:val="008438FD"/>
    <w:rsid w:val="00843D28"/>
    <w:rsid w:val="00843DA0"/>
    <w:rsid w:val="0084426D"/>
    <w:rsid w:val="00844DD0"/>
    <w:rsid w:val="008454F4"/>
    <w:rsid w:val="00851EB2"/>
    <w:rsid w:val="00852717"/>
    <w:rsid w:val="00853F60"/>
    <w:rsid w:val="00854FEA"/>
    <w:rsid w:val="0085544C"/>
    <w:rsid w:val="008562C4"/>
    <w:rsid w:val="00857F15"/>
    <w:rsid w:val="00861060"/>
    <w:rsid w:val="00862B86"/>
    <w:rsid w:val="0086372A"/>
    <w:rsid w:val="00864D9B"/>
    <w:rsid w:val="00865BC2"/>
    <w:rsid w:val="008662BA"/>
    <w:rsid w:val="00866AE2"/>
    <w:rsid w:val="00867909"/>
    <w:rsid w:val="00867AA1"/>
    <w:rsid w:val="00867CE2"/>
    <w:rsid w:val="00867F27"/>
    <w:rsid w:val="00872EF8"/>
    <w:rsid w:val="008762A4"/>
    <w:rsid w:val="00876F6B"/>
    <w:rsid w:val="00877D3F"/>
    <w:rsid w:val="008812A7"/>
    <w:rsid w:val="008813C4"/>
    <w:rsid w:val="00884FC7"/>
    <w:rsid w:val="0088770D"/>
    <w:rsid w:val="00887D76"/>
    <w:rsid w:val="00896244"/>
    <w:rsid w:val="0089690A"/>
    <w:rsid w:val="00896B6C"/>
    <w:rsid w:val="008A1067"/>
    <w:rsid w:val="008A2E1F"/>
    <w:rsid w:val="008A44AA"/>
    <w:rsid w:val="008A4F61"/>
    <w:rsid w:val="008A6555"/>
    <w:rsid w:val="008A6923"/>
    <w:rsid w:val="008A7872"/>
    <w:rsid w:val="008B0AFC"/>
    <w:rsid w:val="008B2004"/>
    <w:rsid w:val="008B21E0"/>
    <w:rsid w:val="008B3378"/>
    <w:rsid w:val="008B3C56"/>
    <w:rsid w:val="008B53D7"/>
    <w:rsid w:val="008B7A01"/>
    <w:rsid w:val="008C0E49"/>
    <w:rsid w:val="008C2DA0"/>
    <w:rsid w:val="008C3EFE"/>
    <w:rsid w:val="008C4C25"/>
    <w:rsid w:val="008C4F4B"/>
    <w:rsid w:val="008C6650"/>
    <w:rsid w:val="008C71B9"/>
    <w:rsid w:val="008D0384"/>
    <w:rsid w:val="008D0412"/>
    <w:rsid w:val="008D0551"/>
    <w:rsid w:val="008D0A98"/>
    <w:rsid w:val="008D114C"/>
    <w:rsid w:val="008D3EE4"/>
    <w:rsid w:val="008D4F8B"/>
    <w:rsid w:val="008D6D29"/>
    <w:rsid w:val="008E0434"/>
    <w:rsid w:val="008E2432"/>
    <w:rsid w:val="008E38FE"/>
    <w:rsid w:val="008E3B86"/>
    <w:rsid w:val="008E4FF0"/>
    <w:rsid w:val="008E6457"/>
    <w:rsid w:val="008E666C"/>
    <w:rsid w:val="008E7ABA"/>
    <w:rsid w:val="008F7C37"/>
    <w:rsid w:val="00900CBF"/>
    <w:rsid w:val="00902739"/>
    <w:rsid w:val="00905DD3"/>
    <w:rsid w:val="0090768D"/>
    <w:rsid w:val="0090771B"/>
    <w:rsid w:val="00910C47"/>
    <w:rsid w:val="009115B5"/>
    <w:rsid w:val="00911F11"/>
    <w:rsid w:val="00912982"/>
    <w:rsid w:val="00912E63"/>
    <w:rsid w:val="00913A91"/>
    <w:rsid w:val="0091538D"/>
    <w:rsid w:val="00915455"/>
    <w:rsid w:val="00916AA4"/>
    <w:rsid w:val="00917499"/>
    <w:rsid w:val="00917BDD"/>
    <w:rsid w:val="00920108"/>
    <w:rsid w:val="00921046"/>
    <w:rsid w:val="009272F2"/>
    <w:rsid w:val="00927435"/>
    <w:rsid w:val="00927DEB"/>
    <w:rsid w:val="00932DBD"/>
    <w:rsid w:val="009374FF"/>
    <w:rsid w:val="00940444"/>
    <w:rsid w:val="009504CF"/>
    <w:rsid w:val="009511AA"/>
    <w:rsid w:val="00952633"/>
    <w:rsid w:val="00954949"/>
    <w:rsid w:val="00955B5C"/>
    <w:rsid w:val="0095600A"/>
    <w:rsid w:val="009605E9"/>
    <w:rsid w:val="009608DE"/>
    <w:rsid w:val="00961187"/>
    <w:rsid w:val="009630B9"/>
    <w:rsid w:val="00965927"/>
    <w:rsid w:val="00965CE3"/>
    <w:rsid w:val="00967306"/>
    <w:rsid w:val="0097154D"/>
    <w:rsid w:val="00973A82"/>
    <w:rsid w:val="0097439A"/>
    <w:rsid w:val="0097622F"/>
    <w:rsid w:val="009804B9"/>
    <w:rsid w:val="009815CD"/>
    <w:rsid w:val="00983213"/>
    <w:rsid w:val="009852AA"/>
    <w:rsid w:val="00987C38"/>
    <w:rsid w:val="0099003A"/>
    <w:rsid w:val="009912CF"/>
    <w:rsid w:val="00992922"/>
    <w:rsid w:val="00992AB2"/>
    <w:rsid w:val="00995555"/>
    <w:rsid w:val="00996808"/>
    <w:rsid w:val="00996F07"/>
    <w:rsid w:val="009A17A4"/>
    <w:rsid w:val="009A4A03"/>
    <w:rsid w:val="009A6E79"/>
    <w:rsid w:val="009A7BA9"/>
    <w:rsid w:val="009A7D03"/>
    <w:rsid w:val="009A7EAB"/>
    <w:rsid w:val="009B3422"/>
    <w:rsid w:val="009B45CD"/>
    <w:rsid w:val="009B4802"/>
    <w:rsid w:val="009B5A68"/>
    <w:rsid w:val="009B6FF6"/>
    <w:rsid w:val="009C04C9"/>
    <w:rsid w:val="009D25E4"/>
    <w:rsid w:val="009D3373"/>
    <w:rsid w:val="009E27D5"/>
    <w:rsid w:val="009E2954"/>
    <w:rsid w:val="009E34B3"/>
    <w:rsid w:val="009E5FDF"/>
    <w:rsid w:val="009E626A"/>
    <w:rsid w:val="009E6703"/>
    <w:rsid w:val="009F15B3"/>
    <w:rsid w:val="009F171B"/>
    <w:rsid w:val="009F2104"/>
    <w:rsid w:val="009F2615"/>
    <w:rsid w:val="009F4CD2"/>
    <w:rsid w:val="009F60E9"/>
    <w:rsid w:val="009F6B1C"/>
    <w:rsid w:val="009F79CE"/>
    <w:rsid w:val="00A02B63"/>
    <w:rsid w:val="00A02B9A"/>
    <w:rsid w:val="00A02BD9"/>
    <w:rsid w:val="00A05486"/>
    <w:rsid w:val="00A059DB"/>
    <w:rsid w:val="00A113EA"/>
    <w:rsid w:val="00A11AF9"/>
    <w:rsid w:val="00A12996"/>
    <w:rsid w:val="00A12DA9"/>
    <w:rsid w:val="00A137FB"/>
    <w:rsid w:val="00A1579B"/>
    <w:rsid w:val="00A16265"/>
    <w:rsid w:val="00A17249"/>
    <w:rsid w:val="00A21712"/>
    <w:rsid w:val="00A22F53"/>
    <w:rsid w:val="00A25A53"/>
    <w:rsid w:val="00A264FC"/>
    <w:rsid w:val="00A27785"/>
    <w:rsid w:val="00A3042F"/>
    <w:rsid w:val="00A3202E"/>
    <w:rsid w:val="00A3212B"/>
    <w:rsid w:val="00A32355"/>
    <w:rsid w:val="00A32AD3"/>
    <w:rsid w:val="00A34085"/>
    <w:rsid w:val="00A44561"/>
    <w:rsid w:val="00A44923"/>
    <w:rsid w:val="00A4680B"/>
    <w:rsid w:val="00A46E82"/>
    <w:rsid w:val="00A52172"/>
    <w:rsid w:val="00A52FFA"/>
    <w:rsid w:val="00A55685"/>
    <w:rsid w:val="00A55EB8"/>
    <w:rsid w:val="00A577C9"/>
    <w:rsid w:val="00A60324"/>
    <w:rsid w:val="00A610AC"/>
    <w:rsid w:val="00A61D56"/>
    <w:rsid w:val="00A62E50"/>
    <w:rsid w:val="00A64A34"/>
    <w:rsid w:val="00A65894"/>
    <w:rsid w:val="00A6611C"/>
    <w:rsid w:val="00A71ECD"/>
    <w:rsid w:val="00A73383"/>
    <w:rsid w:val="00A74864"/>
    <w:rsid w:val="00A74AD3"/>
    <w:rsid w:val="00A756DC"/>
    <w:rsid w:val="00A75D24"/>
    <w:rsid w:val="00A775F3"/>
    <w:rsid w:val="00A81C86"/>
    <w:rsid w:val="00A83B79"/>
    <w:rsid w:val="00A847A0"/>
    <w:rsid w:val="00A91221"/>
    <w:rsid w:val="00A927F3"/>
    <w:rsid w:val="00A93015"/>
    <w:rsid w:val="00A93153"/>
    <w:rsid w:val="00A93DA0"/>
    <w:rsid w:val="00A94424"/>
    <w:rsid w:val="00A96F16"/>
    <w:rsid w:val="00AA00D0"/>
    <w:rsid w:val="00AA1BB8"/>
    <w:rsid w:val="00AA218B"/>
    <w:rsid w:val="00AA26E2"/>
    <w:rsid w:val="00AA34E4"/>
    <w:rsid w:val="00AA44EC"/>
    <w:rsid w:val="00AA5E46"/>
    <w:rsid w:val="00AA6A24"/>
    <w:rsid w:val="00AA750F"/>
    <w:rsid w:val="00AA7D29"/>
    <w:rsid w:val="00AB1691"/>
    <w:rsid w:val="00AB2B08"/>
    <w:rsid w:val="00AB7870"/>
    <w:rsid w:val="00AC0B9A"/>
    <w:rsid w:val="00AC2C24"/>
    <w:rsid w:val="00AC3DCB"/>
    <w:rsid w:val="00AC55C5"/>
    <w:rsid w:val="00AC56CC"/>
    <w:rsid w:val="00AD0BB9"/>
    <w:rsid w:val="00AD3658"/>
    <w:rsid w:val="00AD40AD"/>
    <w:rsid w:val="00AD5F81"/>
    <w:rsid w:val="00AD7E64"/>
    <w:rsid w:val="00AE15A5"/>
    <w:rsid w:val="00AE1785"/>
    <w:rsid w:val="00AE188D"/>
    <w:rsid w:val="00AE1A79"/>
    <w:rsid w:val="00AE333A"/>
    <w:rsid w:val="00AE3BDA"/>
    <w:rsid w:val="00AE54CE"/>
    <w:rsid w:val="00AE5D08"/>
    <w:rsid w:val="00AE7A01"/>
    <w:rsid w:val="00AE7EC9"/>
    <w:rsid w:val="00AF09AE"/>
    <w:rsid w:val="00AF63C6"/>
    <w:rsid w:val="00AF6601"/>
    <w:rsid w:val="00B01059"/>
    <w:rsid w:val="00B045E4"/>
    <w:rsid w:val="00B048A3"/>
    <w:rsid w:val="00B106A9"/>
    <w:rsid w:val="00B147DF"/>
    <w:rsid w:val="00B154FC"/>
    <w:rsid w:val="00B17154"/>
    <w:rsid w:val="00B17181"/>
    <w:rsid w:val="00B20818"/>
    <w:rsid w:val="00B22B01"/>
    <w:rsid w:val="00B24A93"/>
    <w:rsid w:val="00B25E6D"/>
    <w:rsid w:val="00B307D2"/>
    <w:rsid w:val="00B32DA9"/>
    <w:rsid w:val="00B33C32"/>
    <w:rsid w:val="00B33FD2"/>
    <w:rsid w:val="00B344CD"/>
    <w:rsid w:val="00B35AF1"/>
    <w:rsid w:val="00B36669"/>
    <w:rsid w:val="00B36C92"/>
    <w:rsid w:val="00B37FC2"/>
    <w:rsid w:val="00B40BD1"/>
    <w:rsid w:val="00B4283C"/>
    <w:rsid w:val="00B45E38"/>
    <w:rsid w:val="00B47517"/>
    <w:rsid w:val="00B47B63"/>
    <w:rsid w:val="00B50155"/>
    <w:rsid w:val="00B50C4B"/>
    <w:rsid w:val="00B52C49"/>
    <w:rsid w:val="00B53B49"/>
    <w:rsid w:val="00B53C79"/>
    <w:rsid w:val="00B552AC"/>
    <w:rsid w:val="00B5589A"/>
    <w:rsid w:val="00B61136"/>
    <w:rsid w:val="00B61CCA"/>
    <w:rsid w:val="00B63BA5"/>
    <w:rsid w:val="00B64955"/>
    <w:rsid w:val="00B65394"/>
    <w:rsid w:val="00B65D2F"/>
    <w:rsid w:val="00B67A0C"/>
    <w:rsid w:val="00B71121"/>
    <w:rsid w:val="00B71AA8"/>
    <w:rsid w:val="00B74326"/>
    <w:rsid w:val="00B7769A"/>
    <w:rsid w:val="00B77868"/>
    <w:rsid w:val="00B84ED6"/>
    <w:rsid w:val="00B850C8"/>
    <w:rsid w:val="00B85DC7"/>
    <w:rsid w:val="00B86225"/>
    <w:rsid w:val="00B9195B"/>
    <w:rsid w:val="00B91960"/>
    <w:rsid w:val="00B9477F"/>
    <w:rsid w:val="00B9502A"/>
    <w:rsid w:val="00B956D0"/>
    <w:rsid w:val="00B96837"/>
    <w:rsid w:val="00B97B32"/>
    <w:rsid w:val="00BA0202"/>
    <w:rsid w:val="00BA0900"/>
    <w:rsid w:val="00BA22D0"/>
    <w:rsid w:val="00BA3CF6"/>
    <w:rsid w:val="00BA66FB"/>
    <w:rsid w:val="00BA6763"/>
    <w:rsid w:val="00BB2448"/>
    <w:rsid w:val="00BB35DE"/>
    <w:rsid w:val="00BB4692"/>
    <w:rsid w:val="00BB544F"/>
    <w:rsid w:val="00BB59AA"/>
    <w:rsid w:val="00BB6653"/>
    <w:rsid w:val="00BB7D04"/>
    <w:rsid w:val="00BC1DE7"/>
    <w:rsid w:val="00BC2276"/>
    <w:rsid w:val="00BC2427"/>
    <w:rsid w:val="00BC41BE"/>
    <w:rsid w:val="00BC4208"/>
    <w:rsid w:val="00BC462A"/>
    <w:rsid w:val="00BD116F"/>
    <w:rsid w:val="00BD22FD"/>
    <w:rsid w:val="00BD39FD"/>
    <w:rsid w:val="00BD6D39"/>
    <w:rsid w:val="00BD6EEA"/>
    <w:rsid w:val="00BD7394"/>
    <w:rsid w:val="00BE00ED"/>
    <w:rsid w:val="00BE3635"/>
    <w:rsid w:val="00BE681A"/>
    <w:rsid w:val="00BF12A5"/>
    <w:rsid w:val="00BF7B72"/>
    <w:rsid w:val="00C00495"/>
    <w:rsid w:val="00C011E3"/>
    <w:rsid w:val="00C020D1"/>
    <w:rsid w:val="00C02E55"/>
    <w:rsid w:val="00C032D8"/>
    <w:rsid w:val="00C0540E"/>
    <w:rsid w:val="00C06175"/>
    <w:rsid w:val="00C065FC"/>
    <w:rsid w:val="00C06A1B"/>
    <w:rsid w:val="00C07EE0"/>
    <w:rsid w:val="00C11484"/>
    <w:rsid w:val="00C116BB"/>
    <w:rsid w:val="00C12A3B"/>
    <w:rsid w:val="00C12BE0"/>
    <w:rsid w:val="00C12D5F"/>
    <w:rsid w:val="00C13707"/>
    <w:rsid w:val="00C15E7C"/>
    <w:rsid w:val="00C1656A"/>
    <w:rsid w:val="00C169FE"/>
    <w:rsid w:val="00C172D4"/>
    <w:rsid w:val="00C1797A"/>
    <w:rsid w:val="00C20BA2"/>
    <w:rsid w:val="00C20E8F"/>
    <w:rsid w:val="00C21603"/>
    <w:rsid w:val="00C2277C"/>
    <w:rsid w:val="00C2285C"/>
    <w:rsid w:val="00C23C48"/>
    <w:rsid w:val="00C265F0"/>
    <w:rsid w:val="00C26CD2"/>
    <w:rsid w:val="00C31DE4"/>
    <w:rsid w:val="00C31E90"/>
    <w:rsid w:val="00C34419"/>
    <w:rsid w:val="00C35539"/>
    <w:rsid w:val="00C36B7E"/>
    <w:rsid w:val="00C4022A"/>
    <w:rsid w:val="00C41958"/>
    <w:rsid w:val="00C427F4"/>
    <w:rsid w:val="00C435A7"/>
    <w:rsid w:val="00C45870"/>
    <w:rsid w:val="00C45A23"/>
    <w:rsid w:val="00C478CC"/>
    <w:rsid w:val="00C4793B"/>
    <w:rsid w:val="00C52324"/>
    <w:rsid w:val="00C5233A"/>
    <w:rsid w:val="00C52A19"/>
    <w:rsid w:val="00C52D4A"/>
    <w:rsid w:val="00C5380A"/>
    <w:rsid w:val="00C54B1D"/>
    <w:rsid w:val="00C54B23"/>
    <w:rsid w:val="00C55369"/>
    <w:rsid w:val="00C558FC"/>
    <w:rsid w:val="00C559D8"/>
    <w:rsid w:val="00C569C7"/>
    <w:rsid w:val="00C56C82"/>
    <w:rsid w:val="00C57393"/>
    <w:rsid w:val="00C62D44"/>
    <w:rsid w:val="00C630EE"/>
    <w:rsid w:val="00C63733"/>
    <w:rsid w:val="00C63785"/>
    <w:rsid w:val="00C65756"/>
    <w:rsid w:val="00C663D1"/>
    <w:rsid w:val="00C67AF9"/>
    <w:rsid w:val="00C7032A"/>
    <w:rsid w:val="00C70988"/>
    <w:rsid w:val="00C71BAE"/>
    <w:rsid w:val="00C7253A"/>
    <w:rsid w:val="00C73313"/>
    <w:rsid w:val="00C73D44"/>
    <w:rsid w:val="00C7444F"/>
    <w:rsid w:val="00C75E79"/>
    <w:rsid w:val="00C768F1"/>
    <w:rsid w:val="00C81A92"/>
    <w:rsid w:val="00C83258"/>
    <w:rsid w:val="00C84A3F"/>
    <w:rsid w:val="00C854EA"/>
    <w:rsid w:val="00C863D2"/>
    <w:rsid w:val="00C866BD"/>
    <w:rsid w:val="00C86924"/>
    <w:rsid w:val="00C869D5"/>
    <w:rsid w:val="00C90872"/>
    <w:rsid w:val="00C90D3B"/>
    <w:rsid w:val="00C91E49"/>
    <w:rsid w:val="00C94A3C"/>
    <w:rsid w:val="00C94CB5"/>
    <w:rsid w:val="00C95A99"/>
    <w:rsid w:val="00C96766"/>
    <w:rsid w:val="00C973E6"/>
    <w:rsid w:val="00C97B1F"/>
    <w:rsid w:val="00CA01A6"/>
    <w:rsid w:val="00CA0BEC"/>
    <w:rsid w:val="00CA10AC"/>
    <w:rsid w:val="00CA20B2"/>
    <w:rsid w:val="00CA29F2"/>
    <w:rsid w:val="00CA31B4"/>
    <w:rsid w:val="00CA3225"/>
    <w:rsid w:val="00CA3F58"/>
    <w:rsid w:val="00CA5B9D"/>
    <w:rsid w:val="00CB1572"/>
    <w:rsid w:val="00CB25A9"/>
    <w:rsid w:val="00CB3F10"/>
    <w:rsid w:val="00CB41E4"/>
    <w:rsid w:val="00CB4480"/>
    <w:rsid w:val="00CB58D2"/>
    <w:rsid w:val="00CB5B30"/>
    <w:rsid w:val="00CB7FCE"/>
    <w:rsid w:val="00CC034C"/>
    <w:rsid w:val="00CC1BAD"/>
    <w:rsid w:val="00CC1E3B"/>
    <w:rsid w:val="00CC3198"/>
    <w:rsid w:val="00CC45E4"/>
    <w:rsid w:val="00CD1E86"/>
    <w:rsid w:val="00CD1F52"/>
    <w:rsid w:val="00CD2C6E"/>
    <w:rsid w:val="00CD3C81"/>
    <w:rsid w:val="00CD4BFC"/>
    <w:rsid w:val="00CD55EF"/>
    <w:rsid w:val="00CD5F5F"/>
    <w:rsid w:val="00CE16C3"/>
    <w:rsid w:val="00CE1752"/>
    <w:rsid w:val="00CE5AED"/>
    <w:rsid w:val="00CF011D"/>
    <w:rsid w:val="00CF4288"/>
    <w:rsid w:val="00CF4368"/>
    <w:rsid w:val="00CF4887"/>
    <w:rsid w:val="00CF5911"/>
    <w:rsid w:val="00CF66F6"/>
    <w:rsid w:val="00D007CC"/>
    <w:rsid w:val="00D00CFD"/>
    <w:rsid w:val="00D01591"/>
    <w:rsid w:val="00D0260E"/>
    <w:rsid w:val="00D03D28"/>
    <w:rsid w:val="00D041BD"/>
    <w:rsid w:val="00D041D8"/>
    <w:rsid w:val="00D0456D"/>
    <w:rsid w:val="00D04639"/>
    <w:rsid w:val="00D04C7B"/>
    <w:rsid w:val="00D06EE9"/>
    <w:rsid w:val="00D10A19"/>
    <w:rsid w:val="00D11D59"/>
    <w:rsid w:val="00D12129"/>
    <w:rsid w:val="00D12494"/>
    <w:rsid w:val="00D15E11"/>
    <w:rsid w:val="00D174E5"/>
    <w:rsid w:val="00D22FBE"/>
    <w:rsid w:val="00D25629"/>
    <w:rsid w:val="00D27473"/>
    <w:rsid w:val="00D30DFC"/>
    <w:rsid w:val="00D311C1"/>
    <w:rsid w:val="00D33D01"/>
    <w:rsid w:val="00D34AFF"/>
    <w:rsid w:val="00D36CC8"/>
    <w:rsid w:val="00D40619"/>
    <w:rsid w:val="00D40C94"/>
    <w:rsid w:val="00D43A44"/>
    <w:rsid w:val="00D454B4"/>
    <w:rsid w:val="00D45E6F"/>
    <w:rsid w:val="00D4611B"/>
    <w:rsid w:val="00D46DD9"/>
    <w:rsid w:val="00D50A28"/>
    <w:rsid w:val="00D545FD"/>
    <w:rsid w:val="00D547B7"/>
    <w:rsid w:val="00D55859"/>
    <w:rsid w:val="00D63471"/>
    <w:rsid w:val="00D66BBC"/>
    <w:rsid w:val="00D66F5D"/>
    <w:rsid w:val="00D67533"/>
    <w:rsid w:val="00D678A2"/>
    <w:rsid w:val="00D67C4F"/>
    <w:rsid w:val="00D70C04"/>
    <w:rsid w:val="00D7409E"/>
    <w:rsid w:val="00D753F6"/>
    <w:rsid w:val="00D75758"/>
    <w:rsid w:val="00D77CAD"/>
    <w:rsid w:val="00D8090E"/>
    <w:rsid w:val="00D80F99"/>
    <w:rsid w:val="00D83436"/>
    <w:rsid w:val="00D91DBB"/>
    <w:rsid w:val="00D92421"/>
    <w:rsid w:val="00D935E5"/>
    <w:rsid w:val="00D94528"/>
    <w:rsid w:val="00D97FED"/>
    <w:rsid w:val="00DA055F"/>
    <w:rsid w:val="00DA3027"/>
    <w:rsid w:val="00DA538E"/>
    <w:rsid w:val="00DA637B"/>
    <w:rsid w:val="00DA6B1F"/>
    <w:rsid w:val="00DB0131"/>
    <w:rsid w:val="00DB1BA1"/>
    <w:rsid w:val="00DB1EAE"/>
    <w:rsid w:val="00DB4F80"/>
    <w:rsid w:val="00DB619B"/>
    <w:rsid w:val="00DB65B9"/>
    <w:rsid w:val="00DB6D75"/>
    <w:rsid w:val="00DB776F"/>
    <w:rsid w:val="00DC08C0"/>
    <w:rsid w:val="00DC1090"/>
    <w:rsid w:val="00DC1810"/>
    <w:rsid w:val="00DC43E6"/>
    <w:rsid w:val="00DC61CA"/>
    <w:rsid w:val="00DC677B"/>
    <w:rsid w:val="00DD017A"/>
    <w:rsid w:val="00DD0AA9"/>
    <w:rsid w:val="00DD14D6"/>
    <w:rsid w:val="00DD2C06"/>
    <w:rsid w:val="00DD366A"/>
    <w:rsid w:val="00DD5FA9"/>
    <w:rsid w:val="00DD6C26"/>
    <w:rsid w:val="00DE0DB7"/>
    <w:rsid w:val="00DE2FAF"/>
    <w:rsid w:val="00DE43AC"/>
    <w:rsid w:val="00DE49FA"/>
    <w:rsid w:val="00DE4FAE"/>
    <w:rsid w:val="00DF4C38"/>
    <w:rsid w:val="00E002F9"/>
    <w:rsid w:val="00E00585"/>
    <w:rsid w:val="00E029F4"/>
    <w:rsid w:val="00E0320F"/>
    <w:rsid w:val="00E03E52"/>
    <w:rsid w:val="00E05636"/>
    <w:rsid w:val="00E05947"/>
    <w:rsid w:val="00E06E66"/>
    <w:rsid w:val="00E06F59"/>
    <w:rsid w:val="00E0706C"/>
    <w:rsid w:val="00E0793D"/>
    <w:rsid w:val="00E07942"/>
    <w:rsid w:val="00E13608"/>
    <w:rsid w:val="00E13A14"/>
    <w:rsid w:val="00E1411C"/>
    <w:rsid w:val="00E15CEB"/>
    <w:rsid w:val="00E17B54"/>
    <w:rsid w:val="00E20D13"/>
    <w:rsid w:val="00E2261C"/>
    <w:rsid w:val="00E22864"/>
    <w:rsid w:val="00E23A27"/>
    <w:rsid w:val="00E26A1D"/>
    <w:rsid w:val="00E30858"/>
    <w:rsid w:val="00E30D0B"/>
    <w:rsid w:val="00E30F3A"/>
    <w:rsid w:val="00E31A4C"/>
    <w:rsid w:val="00E34584"/>
    <w:rsid w:val="00E359DD"/>
    <w:rsid w:val="00E362F4"/>
    <w:rsid w:val="00E36D3A"/>
    <w:rsid w:val="00E36E45"/>
    <w:rsid w:val="00E37FE3"/>
    <w:rsid w:val="00E422AB"/>
    <w:rsid w:val="00E432ED"/>
    <w:rsid w:val="00E456E8"/>
    <w:rsid w:val="00E46E5D"/>
    <w:rsid w:val="00E50542"/>
    <w:rsid w:val="00E50EF1"/>
    <w:rsid w:val="00E52AD2"/>
    <w:rsid w:val="00E545F4"/>
    <w:rsid w:val="00E5556F"/>
    <w:rsid w:val="00E56B67"/>
    <w:rsid w:val="00E574B3"/>
    <w:rsid w:val="00E57A2E"/>
    <w:rsid w:val="00E602EF"/>
    <w:rsid w:val="00E631D0"/>
    <w:rsid w:val="00E65525"/>
    <w:rsid w:val="00E657F6"/>
    <w:rsid w:val="00E66683"/>
    <w:rsid w:val="00E670ED"/>
    <w:rsid w:val="00E671D4"/>
    <w:rsid w:val="00E72524"/>
    <w:rsid w:val="00E73195"/>
    <w:rsid w:val="00E739F8"/>
    <w:rsid w:val="00E75098"/>
    <w:rsid w:val="00E7632F"/>
    <w:rsid w:val="00E76EB6"/>
    <w:rsid w:val="00E8074E"/>
    <w:rsid w:val="00E80DD0"/>
    <w:rsid w:val="00E81464"/>
    <w:rsid w:val="00E85253"/>
    <w:rsid w:val="00E860A5"/>
    <w:rsid w:val="00E87A86"/>
    <w:rsid w:val="00E90C3B"/>
    <w:rsid w:val="00E921E6"/>
    <w:rsid w:val="00E937ED"/>
    <w:rsid w:val="00E946FA"/>
    <w:rsid w:val="00E94819"/>
    <w:rsid w:val="00E97042"/>
    <w:rsid w:val="00E97A07"/>
    <w:rsid w:val="00E97C8A"/>
    <w:rsid w:val="00EA095E"/>
    <w:rsid w:val="00EA0AEF"/>
    <w:rsid w:val="00EA2684"/>
    <w:rsid w:val="00EA2CE7"/>
    <w:rsid w:val="00EA43DE"/>
    <w:rsid w:val="00EA448E"/>
    <w:rsid w:val="00EA4E9F"/>
    <w:rsid w:val="00EA7449"/>
    <w:rsid w:val="00EA7A93"/>
    <w:rsid w:val="00EA7F8F"/>
    <w:rsid w:val="00EB082B"/>
    <w:rsid w:val="00EB0FE0"/>
    <w:rsid w:val="00EB11D2"/>
    <w:rsid w:val="00EB276E"/>
    <w:rsid w:val="00EB6BBC"/>
    <w:rsid w:val="00EB6CED"/>
    <w:rsid w:val="00EB798A"/>
    <w:rsid w:val="00EC39EA"/>
    <w:rsid w:val="00EC57D4"/>
    <w:rsid w:val="00EC5AB3"/>
    <w:rsid w:val="00EC699D"/>
    <w:rsid w:val="00ED1AAB"/>
    <w:rsid w:val="00ED279A"/>
    <w:rsid w:val="00ED2E8B"/>
    <w:rsid w:val="00ED310B"/>
    <w:rsid w:val="00ED3A0E"/>
    <w:rsid w:val="00ED48C5"/>
    <w:rsid w:val="00ED73F7"/>
    <w:rsid w:val="00ED7A66"/>
    <w:rsid w:val="00EE0696"/>
    <w:rsid w:val="00EE06E1"/>
    <w:rsid w:val="00EE24B6"/>
    <w:rsid w:val="00EE290A"/>
    <w:rsid w:val="00EE4026"/>
    <w:rsid w:val="00EE46B6"/>
    <w:rsid w:val="00EF0535"/>
    <w:rsid w:val="00EF1D43"/>
    <w:rsid w:val="00EF3D9E"/>
    <w:rsid w:val="00EF6209"/>
    <w:rsid w:val="00EF6B40"/>
    <w:rsid w:val="00F0011F"/>
    <w:rsid w:val="00F00363"/>
    <w:rsid w:val="00F007D9"/>
    <w:rsid w:val="00F00F0F"/>
    <w:rsid w:val="00F02182"/>
    <w:rsid w:val="00F030DB"/>
    <w:rsid w:val="00F04B90"/>
    <w:rsid w:val="00F0506F"/>
    <w:rsid w:val="00F058E5"/>
    <w:rsid w:val="00F115AE"/>
    <w:rsid w:val="00F12DE6"/>
    <w:rsid w:val="00F14770"/>
    <w:rsid w:val="00F16E98"/>
    <w:rsid w:val="00F17064"/>
    <w:rsid w:val="00F212B2"/>
    <w:rsid w:val="00F25C19"/>
    <w:rsid w:val="00F25D15"/>
    <w:rsid w:val="00F26EF3"/>
    <w:rsid w:val="00F273D3"/>
    <w:rsid w:val="00F31299"/>
    <w:rsid w:val="00F31758"/>
    <w:rsid w:val="00F354A3"/>
    <w:rsid w:val="00F35564"/>
    <w:rsid w:val="00F35572"/>
    <w:rsid w:val="00F444D6"/>
    <w:rsid w:val="00F4652D"/>
    <w:rsid w:val="00F505CB"/>
    <w:rsid w:val="00F506D5"/>
    <w:rsid w:val="00F50796"/>
    <w:rsid w:val="00F51E1C"/>
    <w:rsid w:val="00F51F53"/>
    <w:rsid w:val="00F52B5B"/>
    <w:rsid w:val="00F53EB9"/>
    <w:rsid w:val="00F54F2F"/>
    <w:rsid w:val="00F55796"/>
    <w:rsid w:val="00F56285"/>
    <w:rsid w:val="00F56D4F"/>
    <w:rsid w:val="00F601DF"/>
    <w:rsid w:val="00F6151A"/>
    <w:rsid w:val="00F62063"/>
    <w:rsid w:val="00F62BAF"/>
    <w:rsid w:val="00F62E3D"/>
    <w:rsid w:val="00F64589"/>
    <w:rsid w:val="00F64C58"/>
    <w:rsid w:val="00F652A1"/>
    <w:rsid w:val="00F656C2"/>
    <w:rsid w:val="00F70ABC"/>
    <w:rsid w:val="00F75976"/>
    <w:rsid w:val="00F75CC5"/>
    <w:rsid w:val="00F769C0"/>
    <w:rsid w:val="00F7710C"/>
    <w:rsid w:val="00F779BD"/>
    <w:rsid w:val="00F82E6B"/>
    <w:rsid w:val="00F836BF"/>
    <w:rsid w:val="00F850CD"/>
    <w:rsid w:val="00F86E53"/>
    <w:rsid w:val="00F87600"/>
    <w:rsid w:val="00F92BA6"/>
    <w:rsid w:val="00F93117"/>
    <w:rsid w:val="00F93B9A"/>
    <w:rsid w:val="00F94BEA"/>
    <w:rsid w:val="00F94D6B"/>
    <w:rsid w:val="00F95C9E"/>
    <w:rsid w:val="00F964D3"/>
    <w:rsid w:val="00F96E36"/>
    <w:rsid w:val="00F9792C"/>
    <w:rsid w:val="00FA2014"/>
    <w:rsid w:val="00FA212A"/>
    <w:rsid w:val="00FA5376"/>
    <w:rsid w:val="00FA5D84"/>
    <w:rsid w:val="00FA665F"/>
    <w:rsid w:val="00FA7B5A"/>
    <w:rsid w:val="00FB0390"/>
    <w:rsid w:val="00FB22FE"/>
    <w:rsid w:val="00FB25ED"/>
    <w:rsid w:val="00FB3208"/>
    <w:rsid w:val="00FB46BF"/>
    <w:rsid w:val="00FB76DB"/>
    <w:rsid w:val="00FC0004"/>
    <w:rsid w:val="00FC1B13"/>
    <w:rsid w:val="00FC1E77"/>
    <w:rsid w:val="00FC36CB"/>
    <w:rsid w:val="00FC3D4C"/>
    <w:rsid w:val="00FC4C4E"/>
    <w:rsid w:val="00FC67BF"/>
    <w:rsid w:val="00FD0024"/>
    <w:rsid w:val="00FD0778"/>
    <w:rsid w:val="00FD0A3C"/>
    <w:rsid w:val="00FD1C02"/>
    <w:rsid w:val="00FD26E2"/>
    <w:rsid w:val="00FD2B8B"/>
    <w:rsid w:val="00FD38E2"/>
    <w:rsid w:val="00FD39A6"/>
    <w:rsid w:val="00FD3B53"/>
    <w:rsid w:val="00FD41C3"/>
    <w:rsid w:val="00FD4E8D"/>
    <w:rsid w:val="00FD593B"/>
    <w:rsid w:val="00FD5DC3"/>
    <w:rsid w:val="00FE1945"/>
    <w:rsid w:val="00FE1C98"/>
    <w:rsid w:val="00FE3F4B"/>
    <w:rsid w:val="00FE41DB"/>
    <w:rsid w:val="00FE4531"/>
    <w:rsid w:val="00FF023D"/>
    <w:rsid w:val="00FF18FC"/>
    <w:rsid w:val="00FF1B6F"/>
    <w:rsid w:val="00FF2512"/>
    <w:rsid w:val="00FF6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33"/>
    <w:pPr>
      <w:jc w:val="left"/>
    </w:pPr>
    <w:rPr>
      <w:rFonts w:ascii="Times New Roman" w:hAnsi="Times New Roman"/>
      <w:color w:val="000000"/>
      <w:sz w:val="28"/>
      <w:szCs w:val="20"/>
      <w:lang w:eastAsia="ru-RU"/>
    </w:rPr>
  </w:style>
  <w:style w:type="paragraph" w:styleId="1">
    <w:name w:val="heading 1"/>
    <w:basedOn w:val="a"/>
    <w:next w:val="a"/>
    <w:link w:val="10"/>
    <w:qFormat/>
    <w:rsid w:val="00952633"/>
    <w:pPr>
      <w:widowControl w:val="0"/>
      <w:autoSpaceDE w:val="0"/>
      <w:autoSpaceDN w:val="0"/>
      <w:adjustRightInd w:val="0"/>
      <w:spacing w:before="108" w:after="108"/>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633"/>
    <w:rPr>
      <w:rFonts w:ascii="Arial" w:eastAsia="Times New Roman" w:hAnsi="Arial" w:cs="Times New Roman"/>
      <w:b/>
      <w:bCs/>
      <w:color w:val="000080"/>
      <w:sz w:val="24"/>
      <w:szCs w:val="24"/>
      <w:lang w:eastAsia="ru-RU"/>
    </w:rPr>
  </w:style>
  <w:style w:type="character" w:customStyle="1" w:styleId="a3">
    <w:name w:val="Цветовое выделение"/>
    <w:uiPriority w:val="99"/>
    <w:rsid w:val="00952633"/>
    <w:rPr>
      <w:b/>
      <w:color w:val="26282F"/>
    </w:rPr>
  </w:style>
  <w:style w:type="character" w:customStyle="1" w:styleId="a4">
    <w:name w:val="Гипертекстовая ссылка"/>
    <w:basedOn w:val="a3"/>
    <w:uiPriority w:val="99"/>
    <w:rsid w:val="00952633"/>
    <w:rPr>
      <w:rFonts w:cs="Times New Roman"/>
      <w:color w:val="106BBE"/>
    </w:rPr>
  </w:style>
  <w:style w:type="paragraph" w:customStyle="1" w:styleId="a5">
    <w:name w:val="Нормальный (таблица)"/>
    <w:basedOn w:val="a"/>
    <w:next w:val="a"/>
    <w:uiPriority w:val="99"/>
    <w:rsid w:val="00952633"/>
    <w:pPr>
      <w:widowControl w:val="0"/>
      <w:autoSpaceDE w:val="0"/>
      <w:autoSpaceDN w:val="0"/>
      <w:adjustRightInd w:val="0"/>
      <w:jc w:val="both"/>
    </w:pPr>
    <w:rPr>
      <w:rFonts w:ascii="Arial" w:eastAsiaTheme="minorEastAsia" w:hAnsi="Arial" w:cs="Arial"/>
      <w:color w:val="auto"/>
      <w:sz w:val="24"/>
      <w:szCs w:val="24"/>
    </w:rPr>
  </w:style>
  <w:style w:type="paragraph" w:customStyle="1" w:styleId="a6">
    <w:name w:val="Таблицы (моноширинный)"/>
    <w:basedOn w:val="a"/>
    <w:next w:val="a"/>
    <w:uiPriority w:val="99"/>
    <w:rsid w:val="00952633"/>
    <w:pPr>
      <w:widowControl w:val="0"/>
      <w:autoSpaceDE w:val="0"/>
      <w:autoSpaceDN w:val="0"/>
      <w:adjustRightInd w:val="0"/>
    </w:pPr>
    <w:rPr>
      <w:rFonts w:ascii="Courier New" w:eastAsiaTheme="minorEastAsia" w:hAnsi="Courier New" w:cs="Courier New"/>
      <w:color w:val="auto"/>
      <w:sz w:val="24"/>
      <w:szCs w:val="24"/>
    </w:rPr>
  </w:style>
  <w:style w:type="paragraph" w:customStyle="1" w:styleId="a7">
    <w:name w:val="Прижатый влево"/>
    <w:basedOn w:val="a"/>
    <w:next w:val="a"/>
    <w:uiPriority w:val="99"/>
    <w:rsid w:val="00952633"/>
    <w:pPr>
      <w:widowControl w:val="0"/>
      <w:autoSpaceDE w:val="0"/>
      <w:autoSpaceDN w:val="0"/>
      <w:adjustRightInd w:val="0"/>
    </w:pPr>
    <w:rPr>
      <w:rFonts w:ascii="Arial" w:eastAsiaTheme="minorEastAsia" w:hAnsi="Arial" w:cs="Arial"/>
      <w:color w:val="auto"/>
      <w:sz w:val="24"/>
      <w:szCs w:val="24"/>
    </w:rPr>
  </w:style>
  <w:style w:type="table" w:styleId="a8">
    <w:name w:val="Table Grid"/>
    <w:basedOn w:val="a1"/>
    <w:uiPriority w:val="59"/>
    <w:rsid w:val="00952633"/>
    <w:pPr>
      <w:jc w:val="left"/>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203F0"/>
    <w:pPr>
      <w:autoSpaceDE w:val="0"/>
      <w:autoSpaceDN w:val="0"/>
      <w:adjustRightInd w:val="0"/>
      <w:jc w:val="left"/>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45533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0080093.0" TargetMode="External"/><Relationship Id="rId5" Type="http://schemas.openxmlformats.org/officeDocument/2006/relationships/hyperlink" Target="garantF1://954662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51CA-1421-400D-8178-EFAB03A5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z</cp:lastModifiedBy>
  <cp:revision>5</cp:revision>
  <cp:lastPrinted>2015-02-04T06:35:00Z</cp:lastPrinted>
  <dcterms:created xsi:type="dcterms:W3CDTF">2015-02-03T07:02:00Z</dcterms:created>
  <dcterms:modified xsi:type="dcterms:W3CDTF">2015-02-04T06:41:00Z</dcterms:modified>
</cp:coreProperties>
</file>