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1C" w:rsidRDefault="0015371C">
      <w:pPr>
        <w:widowControl w:val="0"/>
        <w:autoSpaceDE w:val="0"/>
        <w:autoSpaceDN w:val="0"/>
        <w:adjustRightInd w:val="0"/>
        <w:spacing w:after="0" w:line="240" w:lineRule="auto"/>
        <w:jc w:val="center"/>
        <w:outlineLvl w:val="0"/>
        <w:rPr>
          <w:rFonts w:ascii="Calibri" w:hAnsi="Calibri" w:cs="Calibri"/>
        </w:rPr>
      </w:pPr>
    </w:p>
    <w:p w:rsidR="0015371C" w:rsidRDefault="0015371C">
      <w:pPr>
        <w:pStyle w:val="ConsPlusTitle"/>
        <w:jc w:val="center"/>
        <w:outlineLvl w:val="0"/>
        <w:rPr>
          <w:sz w:val="20"/>
          <w:szCs w:val="20"/>
        </w:rPr>
      </w:pPr>
      <w:r>
        <w:rPr>
          <w:sz w:val="20"/>
          <w:szCs w:val="20"/>
        </w:rPr>
        <w:t>ПРАВИТЕЛЬСТВО РОССИЙСКОЙ ФЕДЕРАЦИИ</w:t>
      </w:r>
    </w:p>
    <w:p w:rsidR="0015371C" w:rsidRDefault="0015371C">
      <w:pPr>
        <w:pStyle w:val="ConsPlusTitle"/>
        <w:jc w:val="center"/>
        <w:rPr>
          <w:sz w:val="20"/>
          <w:szCs w:val="20"/>
        </w:rPr>
      </w:pPr>
    </w:p>
    <w:p w:rsidR="0015371C" w:rsidRDefault="0015371C">
      <w:pPr>
        <w:pStyle w:val="ConsPlusTitle"/>
        <w:jc w:val="center"/>
        <w:rPr>
          <w:sz w:val="20"/>
          <w:szCs w:val="20"/>
        </w:rPr>
      </w:pPr>
      <w:r>
        <w:rPr>
          <w:sz w:val="20"/>
          <w:szCs w:val="20"/>
        </w:rPr>
        <w:t>РАСПОРЯЖЕНИЕ</w:t>
      </w:r>
    </w:p>
    <w:p w:rsidR="0015371C" w:rsidRDefault="0015371C">
      <w:pPr>
        <w:pStyle w:val="ConsPlusTitle"/>
        <w:jc w:val="center"/>
        <w:rPr>
          <w:sz w:val="20"/>
          <w:szCs w:val="20"/>
        </w:rPr>
      </w:pPr>
      <w:r>
        <w:rPr>
          <w:sz w:val="20"/>
          <w:szCs w:val="20"/>
        </w:rPr>
        <w:t>от 26 ноября 2012 г. N 2190-р</w:t>
      </w:r>
    </w:p>
    <w:p w:rsidR="0015371C" w:rsidRDefault="0015371C">
      <w:pPr>
        <w:widowControl w:val="0"/>
        <w:autoSpaceDE w:val="0"/>
        <w:autoSpaceDN w:val="0"/>
        <w:adjustRightInd w:val="0"/>
        <w:spacing w:after="0" w:line="240" w:lineRule="auto"/>
        <w:jc w:val="center"/>
        <w:rPr>
          <w:rFonts w:ascii="Calibri" w:hAnsi="Calibri" w:cs="Calibri"/>
          <w:sz w:val="20"/>
          <w:szCs w:val="20"/>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подпунктом "е" пункта 1</w:t>
        </w:r>
      </w:hyperlink>
      <w:r>
        <w:rPr>
          <w:rFonts w:ascii="Calibri" w:hAnsi="Calibri" w:cs="Calibri"/>
        </w:rPr>
        <w:t xml:space="preserve"> Указа Президента Российской Федерации от 7 мая 2012 г. N 597 "О мероприятиях по реализации государственной социальной политики":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w:t>
      </w:r>
      <w:hyperlink w:anchor="Par24" w:history="1">
        <w:r>
          <w:rPr>
            <w:rFonts w:ascii="Calibri" w:hAnsi="Calibri" w:cs="Calibri"/>
            <w:color w:val="0000FF"/>
          </w:rPr>
          <w:t>Программу</w:t>
        </w:r>
      </w:hyperlink>
      <w:r>
        <w:rPr>
          <w:rFonts w:ascii="Calibri" w:hAnsi="Calibri" w:cs="Calibri"/>
        </w:rPr>
        <w:t xml:space="preserve"> поэтапного совершенствования системы оплаты труда в государственных (муниципальных) учреждениях на 2012 - 2018 годы (далее - Программа).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органам исполнительной власти представлять в Минтруд России информацию о ходе реализации </w:t>
      </w:r>
      <w:hyperlink w:anchor="Par24" w:history="1">
        <w:r>
          <w:rPr>
            <w:rFonts w:ascii="Calibri" w:hAnsi="Calibri" w:cs="Calibri"/>
            <w:color w:val="0000FF"/>
          </w:rPr>
          <w:t>Программы</w:t>
        </w:r>
      </w:hyperlink>
      <w:r>
        <w:rPr>
          <w:rFonts w:ascii="Calibri" w:hAnsi="Calibri" w:cs="Calibri"/>
        </w:rPr>
        <w:t xml:space="preserve"> один раз в полугодие, до 15-го числа месяца, следующего за отчетным периодом.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Минтруду России обеспечить представление один раз в полугодие, до 30-го числа месяца, следующего за отчетным периодом, в Правительство Российской Федерации доклада о ходе выполнения </w:t>
      </w:r>
      <w:hyperlink w:anchor="Par24" w:history="1">
        <w:r>
          <w:rPr>
            <w:rFonts w:ascii="Calibri" w:hAnsi="Calibri" w:cs="Calibri"/>
            <w:color w:val="0000FF"/>
          </w:rPr>
          <w:t>Программы</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распоряжением Правительства</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от 26 ноября 2012 г. N 2190-р</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pStyle w:val="ConsPlusTitle"/>
        <w:jc w:val="center"/>
        <w:rPr>
          <w:sz w:val="20"/>
          <w:szCs w:val="20"/>
        </w:rPr>
      </w:pPr>
      <w:bookmarkStart w:id="0" w:name="Par24"/>
      <w:bookmarkEnd w:id="0"/>
      <w:r>
        <w:rPr>
          <w:sz w:val="20"/>
          <w:szCs w:val="20"/>
        </w:rPr>
        <w:t>ПРОГРАММА</w:t>
      </w:r>
    </w:p>
    <w:p w:rsidR="0015371C" w:rsidRDefault="0015371C">
      <w:pPr>
        <w:pStyle w:val="ConsPlusTitle"/>
        <w:jc w:val="center"/>
        <w:rPr>
          <w:sz w:val="20"/>
          <w:szCs w:val="20"/>
        </w:rPr>
      </w:pPr>
      <w:r>
        <w:rPr>
          <w:sz w:val="20"/>
          <w:szCs w:val="20"/>
        </w:rPr>
        <w:t>ПОЭТАПНОГО СОВЕРШЕНСТВОВАНИЯ СИСТЕМЫ ОПЛАТЫ ТРУДА</w:t>
      </w:r>
    </w:p>
    <w:p w:rsidR="0015371C" w:rsidRDefault="0015371C">
      <w:pPr>
        <w:pStyle w:val="ConsPlusTitle"/>
        <w:jc w:val="center"/>
        <w:rPr>
          <w:sz w:val="20"/>
          <w:szCs w:val="20"/>
        </w:rPr>
      </w:pPr>
      <w:r>
        <w:rPr>
          <w:sz w:val="20"/>
          <w:szCs w:val="20"/>
        </w:rPr>
        <w:t>В ГОСУДАРСТВЕННЫХ (МУНИЦИПАЛЬНЫХ) УЧРЕЖДЕНИЯХ</w:t>
      </w:r>
    </w:p>
    <w:p w:rsidR="0015371C" w:rsidRDefault="0015371C">
      <w:pPr>
        <w:pStyle w:val="ConsPlusTitle"/>
        <w:jc w:val="center"/>
        <w:rPr>
          <w:sz w:val="20"/>
          <w:szCs w:val="20"/>
        </w:rPr>
      </w:pPr>
      <w:r>
        <w:rPr>
          <w:sz w:val="20"/>
          <w:szCs w:val="20"/>
        </w:rPr>
        <w:t>НА 2012 - 2018 ГОДЫ</w:t>
      </w:r>
    </w:p>
    <w:p w:rsidR="0015371C" w:rsidRDefault="0015371C">
      <w:pPr>
        <w:widowControl w:val="0"/>
        <w:autoSpaceDE w:val="0"/>
        <w:autoSpaceDN w:val="0"/>
        <w:adjustRightInd w:val="0"/>
        <w:spacing w:after="0" w:line="240" w:lineRule="auto"/>
        <w:jc w:val="center"/>
        <w:rPr>
          <w:rFonts w:ascii="Calibri" w:hAnsi="Calibri" w:cs="Calibri"/>
          <w:sz w:val="20"/>
          <w:szCs w:val="20"/>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разработки Программы поэтапного совершенствования системы оплаты труда в государственных (муниципальных) учреждениях на 2012 - 2018 годы (далее - Программа) являются:</w:t>
      </w:r>
    </w:p>
    <w:p w:rsidR="0015371C" w:rsidRDefault="002906B3">
      <w:pPr>
        <w:widowControl w:val="0"/>
        <w:autoSpaceDE w:val="0"/>
        <w:autoSpaceDN w:val="0"/>
        <w:adjustRightInd w:val="0"/>
        <w:spacing w:after="0" w:line="240" w:lineRule="auto"/>
        <w:ind w:firstLine="540"/>
        <w:jc w:val="both"/>
        <w:rPr>
          <w:rFonts w:ascii="Calibri" w:hAnsi="Calibri" w:cs="Calibri"/>
        </w:rPr>
      </w:pPr>
      <w:hyperlink r:id="rId5" w:history="1">
        <w:r w:rsidR="0015371C">
          <w:rPr>
            <w:rFonts w:ascii="Calibri" w:hAnsi="Calibri" w:cs="Calibri"/>
            <w:color w:val="0000FF"/>
          </w:rPr>
          <w:t>Бюджетное послание</w:t>
        </w:r>
      </w:hyperlink>
      <w:r w:rsidR="0015371C">
        <w:rPr>
          <w:rFonts w:ascii="Calibri" w:hAnsi="Calibri" w:cs="Calibri"/>
        </w:rPr>
        <w:t xml:space="preserve"> Президента Российской Федерации о бюджетной политике в 2012 - 2014 годах;</w:t>
      </w:r>
    </w:p>
    <w:p w:rsidR="0015371C" w:rsidRDefault="002906B3">
      <w:pPr>
        <w:widowControl w:val="0"/>
        <w:autoSpaceDE w:val="0"/>
        <w:autoSpaceDN w:val="0"/>
        <w:adjustRightInd w:val="0"/>
        <w:spacing w:after="0" w:line="240" w:lineRule="auto"/>
        <w:ind w:firstLine="540"/>
        <w:jc w:val="both"/>
        <w:rPr>
          <w:rFonts w:ascii="Calibri" w:hAnsi="Calibri" w:cs="Calibri"/>
        </w:rPr>
      </w:pPr>
      <w:hyperlink r:id="rId6" w:history="1">
        <w:r w:rsidR="0015371C">
          <w:rPr>
            <w:rFonts w:ascii="Calibri" w:hAnsi="Calibri" w:cs="Calibri"/>
            <w:color w:val="0000FF"/>
          </w:rPr>
          <w:t>Бюджетное послание</w:t>
        </w:r>
      </w:hyperlink>
      <w:r w:rsidR="0015371C">
        <w:rPr>
          <w:rFonts w:ascii="Calibri" w:hAnsi="Calibri" w:cs="Calibri"/>
        </w:rPr>
        <w:t xml:space="preserve"> Президента Российской Федерации о бюджетной политике в 2013 - 2015 годах;</w:t>
      </w:r>
    </w:p>
    <w:p w:rsidR="0015371C" w:rsidRDefault="002906B3">
      <w:pPr>
        <w:widowControl w:val="0"/>
        <w:autoSpaceDE w:val="0"/>
        <w:autoSpaceDN w:val="0"/>
        <w:adjustRightInd w:val="0"/>
        <w:spacing w:after="0" w:line="240" w:lineRule="auto"/>
        <w:ind w:firstLine="540"/>
        <w:jc w:val="both"/>
        <w:rPr>
          <w:rFonts w:ascii="Calibri" w:hAnsi="Calibri" w:cs="Calibri"/>
        </w:rPr>
      </w:pPr>
      <w:hyperlink r:id="rId7" w:history="1">
        <w:r w:rsidR="0015371C">
          <w:rPr>
            <w:rFonts w:ascii="Calibri" w:hAnsi="Calibri" w:cs="Calibri"/>
            <w:color w:val="0000FF"/>
          </w:rPr>
          <w:t>Указ</w:t>
        </w:r>
      </w:hyperlink>
      <w:r w:rsidR="0015371C">
        <w:rPr>
          <w:rFonts w:ascii="Calibri" w:hAnsi="Calibri" w:cs="Calibri"/>
        </w:rPr>
        <w:t xml:space="preserve"> Президента Российской Федерации от 7 мая 2012 г. N 597 "О мероприятиях по реализации государственной социальной политики".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Программы распространяется на системы оплаты труда работников федеральных государственных учреждений. Программа рекомендуется для государственных учреждений субъектов Российской Федерации и муниципальных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Программы осуществляется:</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федеральных государственных учреждений - Правительством Российской Федерации,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соответствующей сфере, а также федеральными органами исполнительной власти, осуществляющими функции и полномочия учредителей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отношении государственных учреждений субъектов Российской Федерации - в порядке, установленном законодательством субъектов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муниципальных учреждений - в порядке, установленном решениями органов местного самоуправления.</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методическое руководство работой по реализации Программы осуществляет Министерство труда и социальной защиты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Методическое руководство работой по реализации Программы осуществляют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соответствующей сфере.</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Анализ текущей ситуации по формированию системы оплаты</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труда работников государственных (муниципальных)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Российской Федерации в учреждениях социальной сферы работает свыше 14,4 млн. человек, из них большая часть в сфере образования (5,2 млн. человек), а также в сферах здравоохранения и предоставления социальных услуг (3,9 млн. человек).</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 оплаты труда работников федеральных государственных учреждений установлена в соответствии с </w:t>
      </w:r>
      <w:hyperlink r:id="rId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августа 2008 г. N 583. Эта система и системы оплаты труда, введенные с учетом норм, установленных этим постановлением, органами государственной власти субъектов Российской Федерации и органами местного самоуправления соответственно в государственных учреждениях субъектов Российской Федерации и муниципальных учреждениях, позволили реализовать более гибкие подходы к регулированию оплаты труда в зависимости от квалификации работников и сложности труда, существенно расширить самостоятельность учреждений в решении вопросов оплаты труда работников с одновременным повышением ответственности руководителей учреждения, повысить роль стимулирующих выплат, которые в настоящее время составляют в федеральных государственных учреждениях до половины от заработной платы в целом, в государственных учреждениях субъектов Российской Федерации и муниципальных учреждениях - до 40 процентов.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новых систем оплаты труда позитивно повлияло на динамику заработной платы работников государственных (муниципальных) учреждений. Практически при неизменной численности работников учреждений социальной сферы в 2007 - 2011 годах среднемесячная начисленная заработная плата в учреждениях образования выросла в 1,8 раза, в учреждениях здравоохранения и социального обслуживания - в 1,75 раза. Динамика численности и заработной платы работников сферы образования, здравоохранения и предоставления социальных услуг в 2007 - 2011 годах приведена в </w:t>
      </w:r>
      <w:hyperlink w:anchor="Par226" w:history="1">
        <w:r>
          <w:rPr>
            <w:rFonts w:ascii="Calibri" w:hAnsi="Calibri" w:cs="Calibri"/>
            <w:color w:val="0000FF"/>
          </w:rPr>
          <w:t>приложении N 1</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2011 году средняя заработная плата работников федеральных государственных учреждений и государственных учреждений субъектов Российской Федерации в сфере образования составила 22 тыс. рублей, муниципальных учреждений - 12,2 тыс. рублей. В сфере здравоохранения и предоставления социальных услуг средняя заработная плата работников федеральных государственных учреждений составила 22,5 тыс. рублей, государственных учреждений субъектов Российской Федерации - 18,8 тыс. рублей, муниципальных учреждений - 14,7 тыс. рублей.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отмечается высокая межрегиональная дифференциация в оплате труда работников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данным Федеральной службы государственной статистики за январь - июль 2012 г., соотношение средней заработной платы работников отраслей социальной сферы и средней заработной платы по субъектам Российской Федерации отличается в 1,5 - 2,8 раза. Так, например, в образовании это соотношение составляет от 57 процентов в Магаданской области до 88 процентов в г. Москве, в здравоохранении и предоставлении социальных услуг - от 53 процентов в Чеченской Республике до 97 процентов в г. Москве, в сфере организации отдыха и развлечений, культуры и спорта - от 47 процентов в Амурской области до 132 процентов в Республике Дагестан.</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Практика применения новых условий оплаты труда показала, что в полной мере решить задачу стимулирования работников с учетом результатов их труда удалось не для всех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 многих случаях показатели и критерии эффективности деятельности работников учреждений недостаточно проработаны, а их применение носит формальный характер. В системах оплаты труда работников учреждений во многих случаях сохранились ранее применявшиеся выплаты стимулирующего характера, имеющие низкую эффективность в современных условиях (например, добросовестное выполнение обязанностей, интенсивность труда, качество труда и др. без указания конкретных измеримых параметров).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ряде учреждений стимулирующие выплаты применяются в качестве гарантированной части заработка, которая не увязана с результатами труда. Основной причиной этого является низкий размер тарифной части заработной платы, а также низкая конкурентоспособность учреждений на региональных рынках труда. В результате учреждение вынуждено премировать персонал вне зависимости от результатов труда в связи с необходимостью удержания имеющихся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новых систем оплаты труда привело к значительным, не всегда обоснованным различиям в оценке сложности и результатов труда, увеличению дифференциации между заработной платой руководителя и работников учреждения. Так, среднемесячная заработная плата отдельных руководителей федеральных государственных учреждений существенно (более чем в 10 раз) превышает заработную плату работников основного персонала этих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внедрения новых систем оплаты труда свидетельствует о необходимости дальнейшего совершенствования системы оплаты труда с целью:</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сокращения разрыва между средним уровнем оплаты труда работников учреждений и средним уровнем заработной платы по субъекту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устранения необоснованной дифференциации в уровне оплаты труда руководителей и работников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совершенствования системы критериев и показателей эффективности деятельности учреждений и работников, установления указанных критериев и показателей в учреждениях, где они в настоящее время отсутствуют;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отмены стимулирующих выплат, устанавливаемых без учета показателей эффективности деятельности учреждений и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оптимального соотношения гарантированной части заработной платы и стимулирующих надбавок.</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2011 года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изменились подходы к финансовому обеспечению деятельности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оказания учреждениями государственных (муниципальных) услуг осуществляется путем предоставления субсидий автономным и бюджетным учреждениям на выполнение государственного (муниципального) задания из соответствующего бюджета бюджетной системы Российской Федерации, а для казенных учреждений - путем доведения бюджетных ассигнований в соответствии с бюджетной сметой. Размер субсидии рассчитывается на основании затрат на выполнение работ и нормативных затрат на оказание бюджетными и автономными учреждениями государственных (муниципальных) услуг, определяемых в том числе с учетом затрат на оплату труда работников этих учреждений. На оплату труда работников учреждений (с учетом результатов их труда) могут также направляться средства, полученные от приносящей доход деятельности, а также средства, полученные в качестве оплаты услуг в рамках государственного социального страхования. Источником финансового обеспечения оплаты труда работников казенных учреждений являются исключительно бюджетные ассигнования соответствующих бюджетов бюджетной системы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системы оплаты труда должны быть адаптированы к новым условиям деятельности учреждений, настроены на решение задач развития соответствующих отраслей, повышения качества оказываемых услуг и обеспечения соответствия уровня оплаты труда работников результатам их труда.</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Цели и задачи Программы</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Программа предусматривает комплекс организационных, методических и контрольных мероприятий, направленных на сохранение кадрового потенциала, повышение престижности и привлекательности работы в учреждениях, обеспечение соответствия оплаты труда работников качеству оказания ими государственных (муниципальных) услуг (выполнения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целей Программы требует решения следующих основных задач:</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оплаты труда работников учреждений, ориентированной на достижение конкретных показателей качества и количества оказываемых государственных (муниципальных) услуг (выполнения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прозрачного механизма оплаты труда руководителей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кадрового потенциала работников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организационных и правовых условий для достижения целевых показателей уровня средней заработной платы отдельных категорий работников, определенных </w:t>
      </w:r>
      <w:hyperlink r:id="rId10" w:history="1">
        <w:r>
          <w:rPr>
            <w:rFonts w:ascii="Calibri" w:hAnsi="Calibri" w:cs="Calibri"/>
            <w:color w:val="0000FF"/>
          </w:rPr>
          <w:t>Указом</w:t>
        </w:r>
      </w:hyperlink>
      <w:r>
        <w:rPr>
          <w:rFonts w:ascii="Calibri" w:hAnsi="Calibri" w:cs="Calibri"/>
        </w:rPr>
        <w:t xml:space="preserve"> Президента Российской Федерации от 7 мая 2012 г. N 597 "О мероприятиях по реализации государственной социальной политики" (далее - Указ Президента Российской Федерации от 7 мая 2012 г. N 597) и </w:t>
      </w:r>
      <w:hyperlink r:id="rId11" w:history="1">
        <w:r>
          <w:rPr>
            <w:rFonts w:ascii="Calibri" w:hAnsi="Calibri" w:cs="Calibri"/>
            <w:color w:val="0000FF"/>
          </w:rPr>
          <w:t>Указом</w:t>
        </w:r>
      </w:hyperlink>
      <w:r>
        <w:rPr>
          <w:rFonts w:ascii="Calibri" w:hAnsi="Calibri" w:cs="Calibri"/>
        </w:rPr>
        <w:t xml:space="preserve"> Президента Российской Федерации от 1 июня 2012 г. N 761 "О национальной стратегии действий в интересах детей на 2012 - 2017 годы" (далее - Указ Президента Российской Федерации от 1 июня 2012 г. N 761).</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оплаты труда работников учреждений должны обеспечивать:</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дифференциацию оплаты труда работников, выполняющих работы различной сложности;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критериям и показателям.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оплаты труда работников учреждений устанавливаются:</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 мероприятий Программы на 2012 - 2018 годы приведен в </w:t>
      </w:r>
      <w:hyperlink w:anchor="Par284" w:history="1">
        <w:r>
          <w:rPr>
            <w:rFonts w:ascii="Calibri" w:hAnsi="Calibri" w:cs="Calibri"/>
            <w:color w:val="0000FF"/>
          </w:rPr>
          <w:t>приложении N 2</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Мероприятия Программы</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основных элементов системы оплаты труда (выплат по окладам (должностным окладам), тарифным ставкам, компенсационных выплат и выплат стимулирующего характера) предусматривается путем реализации ряда мероприятий.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установления окладов (должностных окладов), тарифных ставок будет осуществляться исходя из более полного учета при оплате труда сложности труда работников на основе актуализации: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профессионально-квалификационных требований к работникам, профессиональных квалификационных групп, устанавливаемых Министерством труда и социальной защиты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типовых норм труда, устанавливаемых федеральными органами исполнительной власти в порядке, определенном </w:t>
      </w:r>
      <w:hyperlink r:id="rId1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11 ноября 2002 г. N 804;</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 труда, устанавливаемых локальными нормативными актами;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содержания трудовых функций по соответствующим должностям в трудовых договорах в соответствии с установленным законодательством Российской Федерации порядком;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рекомендуемых федеральными органами исполнительной власти для подведомственных учреждений минимальных окладов (ставок) по профессиональным квалификационным группам и повышающих коэффициентов по квалификационным уровням профессиональных квалификационных групп.</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Планируется также проработка вопросов по установлению базовых окладов по профессиональным квалификационным группам.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компенсационных выплат должно осуществляться в соответствии с трудовым законодательством, иными нормативными правовыми актами, содержащими нормы трудового права, а также коллективными договорами и соглашениями.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стимулирующих выплат будет осуществляться исходя из необходимости увязки повышения оплаты труда с достижением конкретных показателей качества и количества оказываемых государственных (муниципальных) услуг (выполнения работ) на основе:</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введения взаимоувязанной системы отраслевых показателей эффективности от федерального уровня до конкретных учреждения и работника;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соответствующих таким показателям стимулирующих выплат, критериев и условий их назначения с отражением в примерных положениях об оплате труда работников учреждений, локальных нормативных актах и трудовых договорах (контрактах) с руководителями и работниками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отмены неэффективных стимулирующих выплат;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при оценке достижения конкретных показателей качества и количества оказываемых государственных (муниципальных) услуг (выполнения работ) независимой системы оценки качества работы учреждений, включающей определение критериев эффективности их работы, и введения публичных рейтингов их деятельности.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Планируется также совершенствование системы предоставления дополнительных гарантий и мер социальной поддержки работников учреждений в целях приведения ее в соответствие с Программой.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указанных мероприятий на федеральном уровне необходимо провести следующую работу.</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изменением правового положения учреждений, введением таких типов учреждений, как автономное, бюджетное и казенное, предусматривается внесение соответствующих изменений в Трудовой </w:t>
      </w:r>
      <w:hyperlink r:id="rId13" w:history="1">
        <w:r>
          <w:rPr>
            <w:rFonts w:ascii="Calibri" w:hAnsi="Calibri" w:cs="Calibri"/>
            <w:color w:val="0000FF"/>
          </w:rPr>
          <w:t>кодекс</w:t>
        </w:r>
      </w:hyperlink>
      <w:r>
        <w:rPr>
          <w:rFonts w:ascii="Calibri" w:hAnsi="Calibri" w:cs="Calibri"/>
        </w:rPr>
        <w:t xml:space="preserve"> Российской Федерации в части уточнения норм, регламентирующих вопросы оплаты труда в организациях, финансируемых из бюджетов всех уровней.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Предусматривается внесение изменений в </w:t>
      </w:r>
      <w:hyperlink r:id="rId1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5 августа 2008 г. N 583, в том числе в части уточнения норм по содержанию примерных положений об оплате труда работников учреждений с учетом введения увязанных с целевыми показателями развития отраслей показателей и критериев оценки деятельности учреждений, их руководителей и работников, особенностей регулирования оплаты труда работников бюджетных и казенных учреждений, регламентации оплаты труда руководителей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Предусматривается утверждение Правительством Российской Федерации государственных программ и планов мероприятий ("дорожных карт") по развитию отраслей социальной сферы, содержащих целевые показатели (индикаторы) развития отраслей и меры, обеспечивающие их достижение. В "дорожные карты" включаются в том числе мероприятия по совершенствованию систем оплаты труда работников в соответствующих сферах, обеспечивающие за счет доходов от всех направлений деятельности учреждения повышение оплаты труда работников в соответствии с указами Президента Российской Федерации от 7 мая 2012 г. </w:t>
      </w:r>
      <w:hyperlink r:id="rId15" w:history="1">
        <w:r>
          <w:rPr>
            <w:rFonts w:ascii="Calibri" w:hAnsi="Calibri" w:cs="Calibri"/>
            <w:color w:val="0000FF"/>
          </w:rPr>
          <w:t>N 597</w:t>
        </w:r>
      </w:hyperlink>
      <w:r>
        <w:rPr>
          <w:rFonts w:ascii="Calibri" w:hAnsi="Calibri" w:cs="Calibri"/>
        </w:rPr>
        <w:t xml:space="preserve"> и от 1 июня 2012 г. </w:t>
      </w:r>
      <w:hyperlink r:id="rId16" w:history="1">
        <w:r>
          <w:rPr>
            <w:rFonts w:ascii="Calibri" w:hAnsi="Calibri" w:cs="Calibri"/>
            <w:color w:val="0000FF"/>
          </w:rPr>
          <w:t>N 761</w:t>
        </w:r>
      </w:hyperlink>
      <w:r>
        <w:rPr>
          <w:rFonts w:ascii="Calibri" w:hAnsi="Calibri" w:cs="Calibri"/>
        </w:rPr>
        <w:t>, обусловленное достижением конкретных показателей качества и количества оказываемых государственных (муниципальных) услуг (выполнения работ), а также мероприятия по проведению структурных реформ в соответствующих отраслях, обеспечивающие возможности использования не менее трети необходимых ресурсов для повышения оплаты труда за счет реорганизации неэффективных организаций и программ.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Более полный учет в системе оплаты труда сложности труда работников учреждений и </w:t>
      </w:r>
      <w:r>
        <w:rPr>
          <w:rFonts w:ascii="Calibri" w:hAnsi="Calibri" w:cs="Calibri"/>
        </w:rPr>
        <w:lastRenderedPageBreak/>
        <w:t>исключение стимулирующих выплат, назначаемых без учета показателей качества и количества оказываемых государственных (муниципальных) услуг (выполнения работ), позволят сбалансировать долю тарифной части заработка работников и стимулирующих выплат в целях повышения мотивации работников и эффективности их деятельности по заданным критериям и показателям.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указанной работы Правительством Российской Федерации будут установлены базовые оклады (базовые должностные оклады), базовые ставки заработной платы по профессиональным квалификационным группам.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Правовыми актами федеральных органов исполнительной власти будут утверждены:</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которые вносятся в профессиональные квалификационные группы (в случае необходимости их актуализации);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типовые нормы труда (в случае их отсутствия), изменения, которые вносятся в типовые нормы труда;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рекомендации по разработке органами исполнительной власти субъектов Российской Федерации и органами местного самоуправления показателей эффективности деятельности подведомственных учреждений, их руководителей и работников по сферам деятельности, видам учреждений и основным категориям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рекомендации для федеральных органов исполнительной власти по разработке типовых отраслевых норм труда;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рекомендации по разработке систем нормирования труда в учреждениях;</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рекомендации по оформлению трудовых отношений с работниками при введении эффективного контракта в части установления показателей, критериев и условий осуществления стимулирующих выплат.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подведомственных учреждений правовыми актами федеральных органов исполнительной власти будут утверждены:</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показатели эффективности деятельности федеральных бюджетных и казенных учреждений и их руководителей (а также руководителей автономных учреждений), рекомендации по установлению целевых показателей эффективности деятельности федеральных автономных учреждений в части выполнения государственного задания с учетом введения взаимоувязанной системы отраслевых показателей эффективности от федерального уровня до конкретного учреждения, изменения, которые вносятся в примерные положения об оплате труда работников федеральных бюджетных и казенных учреждений в части рекомендуемых для учреждений минимальных окладов (ставок) по профессиональным квалификационным группам и повышающих коэффициентов по квалификационным уровням профессиональных квалификационных групп, соответствующих указанным показателям рекомендуемых стимулирующих выплат работникам, критериев и условий их осуществления, а также условий оплаты труда руководителей учреждений, включая стимулирующие выплаты, критерии, размеры и условия их осуществления, в том числе с учетом введения предельного уровня соотношения средней заработной платы руководителя учреждения и средней заработной платы работников учреждения в кратности от 1 до 8;</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которые вносятся в условия и порядок оплаты труда гражданского персонала воинских частей, учреждений и подразделений, подведомственных федеральным органам исполнительной власти, в которых федеральным законом предусмотрена военная и приравненная к ней служба (при необходимости).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уровне учреждений локальными нормативными актами будут утверждены с учетом мнения представительного органа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нормирования труда в учреждении;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которые вносятся в положения об оплате труда работников в части установления конкретных размеров окладов (ставок), показателей, критериев, условий и размеров стимулирующих выплат работникам.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указанных изменений в учреждениях будет проведена работа по заключению в установленном порядке дополнительных соглашений к трудовым договорам с работниками в целях уточнения показателей, критериев, условий и размеров осуществления стимулирующих выплат.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Мероприятия по обеспечению дифференциации оплаты труда работников, выполняющих работы различной сложности, будут осуществляться на основе оценки сложности труда работников, оптимизации структуры заработной платы и штатной численности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штатной численности учреждений следует проводить с применением систем нормирования труда с учетом необходимости качественного оказания государственных (муниципальных) услуг (выполнения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будет проводиться актуализация (разработка)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соответствующей сфере, типовых норм труда в установленном порядке, а также оказание методической помощи учреждениям по их применению.</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систем стимулирования будет включать упразднение постоянных выплат, формально классифицированных как стимулирующие, но реально не мотивирующих работников к качественному и эффективному выполнению трудовых обязанностей, с возможностью перераспределения средств на увеличение окладов работников и на реальные выплаты стимулирующего характера.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основой для повышения стимулирующей роли заработной платы будет построение сквозных отраслевых систем показателей оценки эффективности деятельности учреждений при оказании государственных (муниципальных) услуг (выполнении работ) по принципу "Российская Федерация - субъект Российской Федерации - учреждение - работник".</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индикаторы развития отрасли при этом устанавливаются в соответствующих государственных программах и "дорожных картах", разрабатываемых в соответствии с Бюджетным посланием Президента Российской Федерации о бюджетной политике в 2013 - 2015 годах и утверждаемых Правительством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уровне субъектов Российской Федерации с учетом отраслевых целевых индикаторов устанавливаются соответствующие индикаторы развития образования, науки, культуры, здравоохранения и социального обслуживания населения в каждом субъекте Российской Федерации и разрабатываются необходимые мероприятия по их достижению.</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Критерии, показатели и периодичность оценки эффективности деятельности работников учреждений устанавливаются локальными нормативными актами учреждений, коллективными договорами, соглашениями, трудовыми договорами и определяются с учетом достижения целей и показателей эффективности деятельности учреждения.</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Периодичность оценки эффективности деятельности учреждений и их руководителей устанавливается органами, осуществляющими функции и полномочия учредителя в соответствии с положениями "дорожных карт" по каждой сфере деятельности учреждения.</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проведения мероприятий по созданию прозрачного механизма оплаты труда руководителей учреждений в 2012 - 2013 годах будет сформирована нормативная правовая база по представлению сведений о доходах, об имуществе и обязательствах имущественного характера руководителя, его супруги (супруга) и несовершеннолетних детей, а также граждан, претендующих на занятие соответствующих должностей.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руководителей федеральных государственных учреждений </w:t>
      </w:r>
      <w:hyperlink r:id="rId1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августа 2008 г. N 583 (в редакции от 26 сентября 2012 г.) предусмотрено с 2013 года установление федеральными органами исполнительной власти, осуществляющими функции и полномочия учредителя, предельного уровня соотношения средней заработной платы руководителя учреждения и средней заработной платы работников учреждения в кратности от 1 до 8.</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2013 года предусматривается заключение трудовых договоров с руководителями учреждений на основе типовой формы, в которой в качестве одного из критериев оценки деятельности руководителя при назначении ему стимулирующих выплат будет предусмотрено соотношение средней заработной платы работников возглавляемого им учреждения, получаемой за осуществление возложенных на них должностных обязанностей за счет всех источников, и средней заработной платы по соответствующему субъекту Российской Федерации с учетом достижения средних для отдельных категорий работников показателей по каждому субъекту Российской Федерации, определенных указами Президента Российской Федерации от 7 мая 2012 </w:t>
      </w:r>
      <w:r>
        <w:rPr>
          <w:rFonts w:ascii="Calibri" w:hAnsi="Calibri" w:cs="Calibri"/>
        </w:rPr>
        <w:lastRenderedPageBreak/>
        <w:t xml:space="preserve">г. </w:t>
      </w:r>
      <w:hyperlink r:id="rId18" w:history="1">
        <w:r>
          <w:rPr>
            <w:rFonts w:ascii="Calibri" w:hAnsi="Calibri" w:cs="Calibri"/>
            <w:color w:val="0000FF"/>
          </w:rPr>
          <w:t>N 597</w:t>
        </w:r>
      </w:hyperlink>
      <w:r>
        <w:rPr>
          <w:rFonts w:ascii="Calibri" w:hAnsi="Calibri" w:cs="Calibri"/>
        </w:rPr>
        <w:t xml:space="preserve"> и от 1 июня 2012 г. </w:t>
      </w:r>
      <w:hyperlink r:id="rId19" w:history="1">
        <w:r>
          <w:rPr>
            <w:rFonts w:ascii="Calibri" w:hAnsi="Calibri" w:cs="Calibri"/>
            <w:color w:val="0000FF"/>
          </w:rPr>
          <w:t>N 761</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типовой форме трудового договора будет предусматриваться конкретизация показателей и критериев оценки деятельности руководителя, размеров и условий назначения ему стимулирующих выплат, что будет способствовать повышению эффективности работы руководителя и обеспечению реализации целей и задач деятельности учреждения.</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Программы направлены также на решение задачи по развитию кадрового потенциала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развития кадрового потенциала работников учреждений, в 2013 - 2014 годах будут актуализированы квалификационные требования к работникам с учетом современных требований к качеству услуг, в том числе путем разработки профессиональных стандартов.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Актуализация квалификационных требований и компетенций, необходимых для оказания государственных (муниципальных) услуг (выполнения работ), организация соответствующей профессиональной переподготовки и повышения квалификации работников учреждений, наряду с совершенствованием системы оплаты труда и разработкой систем оценки эффективности деятельности работников, создаст основу для использования принципов эффективного контракта.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вознаграждения, а также размер поощрения за достижение коллективных результатов труда. Условия получения вознаграждения должны быть понятны работодателю и работнику и не допускать двойного толкования. Примерная форма трудового договора с работником государственного (муниципального) учреждения приведена в </w:t>
      </w:r>
      <w:hyperlink w:anchor="Par623" w:history="1">
        <w:r>
          <w:rPr>
            <w:rFonts w:ascii="Calibri" w:hAnsi="Calibri" w:cs="Calibri"/>
            <w:color w:val="0000FF"/>
          </w:rPr>
          <w:t>приложении N 3</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решения задачи по достижению показателей повышения средней заработной платы отдельных категорий работников, определенных указами Президента Российской Федерации от 7 мая 2012 г. </w:t>
      </w:r>
      <w:hyperlink r:id="rId20" w:history="1">
        <w:r>
          <w:rPr>
            <w:rFonts w:ascii="Calibri" w:hAnsi="Calibri" w:cs="Calibri"/>
            <w:color w:val="0000FF"/>
          </w:rPr>
          <w:t>N 597</w:t>
        </w:r>
      </w:hyperlink>
      <w:r>
        <w:rPr>
          <w:rFonts w:ascii="Calibri" w:hAnsi="Calibri" w:cs="Calibri"/>
        </w:rPr>
        <w:t xml:space="preserve"> и от 1 июня 2012 г. </w:t>
      </w:r>
      <w:hyperlink r:id="rId21" w:history="1">
        <w:r>
          <w:rPr>
            <w:rFonts w:ascii="Calibri" w:hAnsi="Calibri" w:cs="Calibri"/>
            <w:color w:val="0000FF"/>
          </w:rPr>
          <w:t>N 761</w:t>
        </w:r>
      </w:hyperlink>
      <w:r>
        <w:rPr>
          <w:rFonts w:ascii="Calibri" w:hAnsi="Calibri" w:cs="Calibri"/>
        </w:rPr>
        <w:t>, федеральные органы исполнительной власти предусматривают в "дорожных картах" мероприятия по координации работы с органами исполнительной власти субъектов Российской Федерации по совершенствованию систем оплаты труда соответствующих категорий работников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"дорожных картах" предусматриваются следующие мероприятия по совершенствованию систем оплаты труда и достижению целевых показателей уровня средней заработной платы отдельных категорий работников в соответствии с указами Президента Российской Федерации от 7 мая 2012 г. </w:t>
      </w:r>
      <w:hyperlink r:id="rId22" w:history="1">
        <w:r>
          <w:rPr>
            <w:rFonts w:ascii="Calibri" w:hAnsi="Calibri" w:cs="Calibri"/>
            <w:color w:val="0000FF"/>
          </w:rPr>
          <w:t>N 597</w:t>
        </w:r>
      </w:hyperlink>
      <w:r>
        <w:rPr>
          <w:rFonts w:ascii="Calibri" w:hAnsi="Calibri" w:cs="Calibri"/>
        </w:rPr>
        <w:t xml:space="preserve"> и от 1 июня 2012 г. </w:t>
      </w:r>
      <w:hyperlink r:id="rId23" w:history="1">
        <w:r>
          <w:rPr>
            <w:rFonts w:ascii="Calibri" w:hAnsi="Calibri" w:cs="Calibri"/>
            <w:color w:val="0000FF"/>
          </w:rPr>
          <w:t>N 761</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федеральным органом исполнительной власти работы органов исполнительной власти субъектов Российской Федерации, в том числе по достижению целевых показателей и индикаторов развития соответствующей отрасли, ежегодному уточнению параметров на очередной финансовый год и контролю за их выполнением;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динамики значений соотношения средней заработной платы работников учреждений, повышение оплаты труда которых предусмотрено указами Президента Российской Федерации от 7 мая 2012 г. </w:t>
      </w:r>
      <w:hyperlink r:id="rId24" w:history="1">
        <w:r>
          <w:rPr>
            <w:rFonts w:ascii="Calibri" w:hAnsi="Calibri" w:cs="Calibri"/>
            <w:color w:val="0000FF"/>
          </w:rPr>
          <w:t>N 597</w:t>
        </w:r>
      </w:hyperlink>
      <w:r>
        <w:rPr>
          <w:rFonts w:ascii="Calibri" w:hAnsi="Calibri" w:cs="Calibri"/>
        </w:rPr>
        <w:t xml:space="preserve"> и от 1 июня 2012 г. </w:t>
      </w:r>
      <w:hyperlink r:id="rId25" w:history="1">
        <w:r>
          <w:rPr>
            <w:rFonts w:ascii="Calibri" w:hAnsi="Calibri" w:cs="Calibri"/>
            <w:color w:val="0000FF"/>
          </w:rPr>
          <w:t>N 761</w:t>
        </w:r>
      </w:hyperlink>
      <w:r>
        <w:rPr>
          <w:rFonts w:ascii="Calibri" w:hAnsi="Calibri" w:cs="Calibri"/>
        </w:rPr>
        <w:t>, и средней заработной платы в субъектах Российской Федерации в 2012 - 2018 годах;</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методических рекомендаций для разработки органами исполнительной власти субъектов Российской Федерации и органами местного самоуправления показателей эффективности деятельности учреждений, их руководителей и работников в соответствующих сферах;</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(изменение) показателей эффективности деятельности учреждений, их руководителей и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мероприятий с учетом специфики отрасли по возможному привлечению на повышение заработной платы не менее одной трети средств, получаемых за счет реорганизации </w:t>
      </w:r>
      <w:r>
        <w:rPr>
          <w:rFonts w:ascii="Calibri" w:hAnsi="Calibri" w:cs="Calibri"/>
        </w:rPr>
        <w:lastRenderedPageBreak/>
        <w:t>неэффективных учреждений, а также по возможному привлечению средств от приносящей доход деятельности;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типовых норм труда;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дифференциации оплаты труда основного и прочего персонала, оптимизация расходов на административно-управленческий и вспомогательный персонал с учетом предельной доли расходов на оплату их труда в фонде оплаты труда учреждения - не более 40 процентов;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актуализация квалификационных требований, предъявляемых к работникам, в том числе разработка профессиональных стандартов, с учетом современных требований к качеству государственных (муниципальных) услуг (выполнения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мероприятий по обеспечению соответствия работников обновленным квалификационным требованиям, в том числе на основе повышения квалификации и переподготовки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мероприятий по представлению руководителем учреждения сведений о доходах, об имуществе и обязательствах имущественного характера руководителя, его супруги (супруга) и несовершеннолетних детей, а также граждан, претендующих на занятие соответствующих должностей;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мероприятий по формированию независимой системы оценки качества работы учреждений, оказывающих социальные услуги;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мероприятий по организации разъяснительной работы в трудовых коллективах, информационному сопровождению мероприятий по реализации "дорожных карт" в части совершенствования системы оплаты труда соответствующих категорий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потребности в бюджетных ассигнованиях за счет бюджетов всех уровней на увеличение нормативных затрат на оказание государственных (муниципальных) услуг в целях совершенствования системы оплаты труда работников в соответствии с указами Президента Российской Федерации от 7 мая 2012 г. </w:t>
      </w:r>
      <w:hyperlink r:id="rId26" w:history="1">
        <w:r>
          <w:rPr>
            <w:rFonts w:ascii="Calibri" w:hAnsi="Calibri" w:cs="Calibri"/>
            <w:color w:val="0000FF"/>
          </w:rPr>
          <w:t>N 597</w:t>
        </w:r>
      </w:hyperlink>
      <w:r>
        <w:rPr>
          <w:rFonts w:ascii="Calibri" w:hAnsi="Calibri" w:cs="Calibri"/>
        </w:rPr>
        <w:t xml:space="preserve"> и от 1 июня 2012 г. </w:t>
      </w:r>
      <w:hyperlink r:id="rId27" w:history="1">
        <w:r>
          <w:rPr>
            <w:rFonts w:ascii="Calibri" w:hAnsi="Calibri" w:cs="Calibri"/>
            <w:color w:val="0000FF"/>
          </w:rPr>
          <w:t>N 761</w:t>
        </w:r>
      </w:hyperlink>
      <w:r>
        <w:rPr>
          <w:rFonts w:ascii="Calibri" w:hAnsi="Calibri" w:cs="Calibri"/>
        </w:rPr>
        <w:t xml:space="preserve"> учитывается нормативная численность работников для оказания государственных (муниципальных) услуг (выполнения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оценке соотношения заработной платы отдельных категорий работников, определенных указами Президента Российской Федерации от 7 мая 2012 г. </w:t>
      </w:r>
      <w:hyperlink r:id="rId28" w:history="1">
        <w:r>
          <w:rPr>
            <w:rFonts w:ascii="Calibri" w:hAnsi="Calibri" w:cs="Calibri"/>
            <w:color w:val="0000FF"/>
          </w:rPr>
          <w:t>N 597</w:t>
        </w:r>
      </w:hyperlink>
      <w:r>
        <w:rPr>
          <w:rFonts w:ascii="Calibri" w:hAnsi="Calibri" w:cs="Calibri"/>
        </w:rPr>
        <w:t xml:space="preserve"> и от 1 июня 2012 г. </w:t>
      </w:r>
      <w:hyperlink r:id="rId29" w:history="1">
        <w:r>
          <w:rPr>
            <w:rFonts w:ascii="Calibri" w:hAnsi="Calibri" w:cs="Calibri"/>
            <w:color w:val="0000FF"/>
          </w:rPr>
          <w:t>N 761</w:t>
        </w:r>
      </w:hyperlink>
      <w:r>
        <w:rPr>
          <w:rFonts w:ascii="Calibri" w:hAnsi="Calibri" w:cs="Calibri"/>
        </w:rPr>
        <w:t>, и средней заработной платы в регионе учитывается вся заработная плата, полученная работником за счет всех источников.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выделении дополнительного финансирования за счет средств соответствующих бюджетов должно учитываться выполнение целевых индикаторов развития отраслей, установленных в "дорожных картах", объем привлеченных средств за счет реорганизации неэффективных учреждений, иных источников и других мероприятий по оптимизации расходов, а также данные статистического наблюдения показателей заработной платы категорий работников, повышение оплаты труда которых определено указами Президента Российской Федерации от 7 мая 2012 г. </w:t>
      </w:r>
      <w:hyperlink r:id="rId30" w:history="1">
        <w:r>
          <w:rPr>
            <w:rFonts w:ascii="Calibri" w:hAnsi="Calibri" w:cs="Calibri"/>
            <w:color w:val="0000FF"/>
          </w:rPr>
          <w:t>N 597</w:t>
        </w:r>
      </w:hyperlink>
      <w:r>
        <w:rPr>
          <w:rFonts w:ascii="Calibri" w:hAnsi="Calibri" w:cs="Calibri"/>
        </w:rPr>
        <w:t xml:space="preserve"> и от 1 июня 2012 г. </w:t>
      </w:r>
      <w:hyperlink r:id="rId31" w:history="1">
        <w:r>
          <w:rPr>
            <w:rFonts w:ascii="Calibri" w:hAnsi="Calibri" w:cs="Calibri"/>
            <w:color w:val="0000FF"/>
          </w:rPr>
          <w:t>N 761</w:t>
        </w:r>
      </w:hyperlink>
      <w:r>
        <w:rPr>
          <w:rFonts w:ascii="Calibri" w:hAnsi="Calibri" w:cs="Calibri"/>
        </w:rPr>
        <w:t>, по итогам года.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Методика оценки потребности в дополнительных финансовых ресурсах на повышение оплаты труда отдельных категорий работников, определенных указами Президента Российской Федерации от 7 мая 2012 г. </w:t>
      </w:r>
      <w:hyperlink r:id="rId32" w:history="1">
        <w:r>
          <w:rPr>
            <w:rFonts w:ascii="Calibri" w:hAnsi="Calibri" w:cs="Calibri"/>
            <w:color w:val="0000FF"/>
          </w:rPr>
          <w:t>N 597</w:t>
        </w:r>
      </w:hyperlink>
      <w:r>
        <w:rPr>
          <w:rFonts w:ascii="Calibri" w:hAnsi="Calibri" w:cs="Calibri"/>
        </w:rPr>
        <w:t xml:space="preserve"> и от 1 июня 2012 г. </w:t>
      </w:r>
      <w:hyperlink r:id="rId33" w:history="1">
        <w:r>
          <w:rPr>
            <w:rFonts w:ascii="Calibri" w:hAnsi="Calibri" w:cs="Calibri"/>
            <w:color w:val="0000FF"/>
          </w:rPr>
          <w:t>N 761</w:t>
        </w:r>
      </w:hyperlink>
      <w:r>
        <w:rPr>
          <w:rFonts w:ascii="Calibri" w:hAnsi="Calibri" w:cs="Calibri"/>
        </w:rPr>
        <w:t>, с учетом возможного привлечения одной трети средств, получаемых за счет реорганизации неэффективных учреждений, утверждается Министерством труда и социальной защиты Российской Федерации по согласованию с Министерством финансов Российской Федерации и Министерством экономического развития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Достижение показателей, определенных указами Президента Российской Федерации от 7 мая 2012 г. </w:t>
      </w:r>
      <w:hyperlink r:id="rId34" w:history="1">
        <w:r>
          <w:rPr>
            <w:rFonts w:ascii="Calibri" w:hAnsi="Calibri" w:cs="Calibri"/>
            <w:color w:val="0000FF"/>
          </w:rPr>
          <w:t>N 597</w:t>
        </w:r>
      </w:hyperlink>
      <w:r>
        <w:rPr>
          <w:rFonts w:ascii="Calibri" w:hAnsi="Calibri" w:cs="Calibri"/>
        </w:rPr>
        <w:t xml:space="preserve"> и от 1 июня 2012 г. </w:t>
      </w:r>
      <w:hyperlink r:id="rId35" w:history="1">
        <w:r>
          <w:rPr>
            <w:rFonts w:ascii="Calibri" w:hAnsi="Calibri" w:cs="Calibri"/>
            <w:color w:val="0000FF"/>
          </w:rPr>
          <w:t>N 761</w:t>
        </w:r>
      </w:hyperlink>
      <w:r>
        <w:rPr>
          <w:rFonts w:ascii="Calibri" w:hAnsi="Calibri" w:cs="Calibri"/>
        </w:rPr>
        <w:t>, осуществляется в отношении соответствующей категории работников в целом. При этом сохраняется обусловленная различиями в сложности труда дифференциация в оплате труда работников, занимающих различные должности, относящиеся к одной категории (например, профессор и ассистент, дирижер и суфлер, главный и младший научные сотрудники).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заработная плата конкретного работника зависит от его квалификации, сложности, количества и качества выполняемой работы и может быть как выше, так и ниже целевого значения, установленного указами Президента Российской Федерации от 7 мая 2012 г. </w:t>
      </w:r>
      <w:hyperlink r:id="rId36" w:history="1">
        <w:r>
          <w:rPr>
            <w:rFonts w:ascii="Calibri" w:hAnsi="Calibri" w:cs="Calibri"/>
            <w:color w:val="0000FF"/>
          </w:rPr>
          <w:t xml:space="preserve">N </w:t>
        </w:r>
        <w:r>
          <w:rPr>
            <w:rFonts w:ascii="Calibri" w:hAnsi="Calibri" w:cs="Calibri"/>
            <w:color w:val="0000FF"/>
          </w:rPr>
          <w:lastRenderedPageBreak/>
          <w:t>597</w:t>
        </w:r>
      </w:hyperlink>
      <w:r>
        <w:rPr>
          <w:rFonts w:ascii="Calibri" w:hAnsi="Calibri" w:cs="Calibri"/>
        </w:rPr>
        <w:t xml:space="preserve"> и от 1 июня 2012 г. </w:t>
      </w:r>
      <w:hyperlink r:id="rId37" w:history="1">
        <w:r>
          <w:rPr>
            <w:rFonts w:ascii="Calibri" w:hAnsi="Calibri" w:cs="Calibri"/>
            <w:color w:val="0000FF"/>
          </w:rPr>
          <w:t>N 761</w:t>
        </w:r>
      </w:hyperlink>
      <w:r>
        <w:rPr>
          <w:rFonts w:ascii="Calibri" w:hAnsi="Calibri" w:cs="Calibri"/>
        </w:rPr>
        <w:t xml:space="preserve"> для соответствующей категории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Динамика примерных (индикативных) значений соотношения средней заработной платы работников учреждений, повышение оплаты труда которых предусмотрено указами Президента Российской Федерации от 7 мая 2012 г. </w:t>
      </w:r>
      <w:hyperlink r:id="rId38" w:history="1">
        <w:r>
          <w:rPr>
            <w:rFonts w:ascii="Calibri" w:hAnsi="Calibri" w:cs="Calibri"/>
            <w:color w:val="0000FF"/>
          </w:rPr>
          <w:t>N 597</w:t>
        </w:r>
      </w:hyperlink>
      <w:r>
        <w:rPr>
          <w:rFonts w:ascii="Calibri" w:hAnsi="Calibri" w:cs="Calibri"/>
        </w:rPr>
        <w:t xml:space="preserve"> и от 1 июня 2012 г. </w:t>
      </w:r>
      <w:hyperlink r:id="rId39" w:history="1">
        <w:r>
          <w:rPr>
            <w:rFonts w:ascii="Calibri" w:hAnsi="Calibri" w:cs="Calibri"/>
            <w:color w:val="0000FF"/>
          </w:rPr>
          <w:t>N 761</w:t>
        </w:r>
      </w:hyperlink>
      <w:r>
        <w:rPr>
          <w:rFonts w:ascii="Calibri" w:hAnsi="Calibri" w:cs="Calibri"/>
        </w:rPr>
        <w:t xml:space="preserve">, и средней заработной платы в субъектах Российской Федерации в 2012 - 2018 годах (агрегированные значения) приведена в </w:t>
      </w:r>
      <w:hyperlink w:anchor="Par903" w:history="1">
        <w:r>
          <w:rPr>
            <w:rFonts w:ascii="Calibri" w:hAnsi="Calibri" w:cs="Calibri"/>
            <w:color w:val="0000FF"/>
          </w:rPr>
          <w:t>приложении N 4</w:t>
        </w:r>
      </w:hyperlink>
      <w:r>
        <w:rPr>
          <w:rFonts w:ascii="Calibri" w:hAnsi="Calibri" w:cs="Calibri"/>
        </w:rPr>
        <w:t xml:space="preserve">. Указанное соотношение носит индикативный характер и уточняется в "дорожных картах", в том числе в разрезе субъектов Российской Федерации в рамках планируемых мероприятий по повышению оплаты труда в соответствии с указами Президента Российской Федерации от 7 мая 2012 г. </w:t>
      </w:r>
      <w:hyperlink r:id="rId40" w:history="1">
        <w:r>
          <w:rPr>
            <w:rFonts w:ascii="Calibri" w:hAnsi="Calibri" w:cs="Calibri"/>
            <w:color w:val="0000FF"/>
          </w:rPr>
          <w:t>N 597</w:t>
        </w:r>
      </w:hyperlink>
      <w:r>
        <w:rPr>
          <w:rFonts w:ascii="Calibri" w:hAnsi="Calibri" w:cs="Calibri"/>
        </w:rPr>
        <w:t xml:space="preserve"> и от 1 июня 2012 г. </w:t>
      </w:r>
      <w:hyperlink r:id="rId41" w:history="1">
        <w:r>
          <w:rPr>
            <w:rFonts w:ascii="Calibri" w:hAnsi="Calibri" w:cs="Calibri"/>
            <w:color w:val="0000FF"/>
          </w:rPr>
          <w:t>N 761</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2017 году на основе анализа реализации Программы будут сформированы предложения о подходах к регулированию системы оплаты труда работников учреждений на период после 2018 года с учетом достигнутых показателей по уровню оплаты труда.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мониторинга выполнения целевых значений индикаторов повышения оплаты труда отдельных категорий работников, определенных указами Президента Российской Федерации от 7 мая 2012 г. </w:t>
      </w:r>
      <w:hyperlink r:id="rId42" w:history="1">
        <w:r>
          <w:rPr>
            <w:rFonts w:ascii="Calibri" w:hAnsi="Calibri" w:cs="Calibri"/>
            <w:color w:val="0000FF"/>
          </w:rPr>
          <w:t>N 597</w:t>
        </w:r>
      </w:hyperlink>
      <w:r>
        <w:rPr>
          <w:rFonts w:ascii="Calibri" w:hAnsi="Calibri" w:cs="Calibri"/>
        </w:rPr>
        <w:t xml:space="preserve"> и от 1 июня 2012 г. </w:t>
      </w:r>
      <w:hyperlink r:id="rId43" w:history="1">
        <w:r>
          <w:rPr>
            <w:rFonts w:ascii="Calibri" w:hAnsi="Calibri" w:cs="Calibri"/>
            <w:color w:val="0000FF"/>
          </w:rPr>
          <w:t>N 761</w:t>
        </w:r>
      </w:hyperlink>
      <w:r>
        <w:rPr>
          <w:rFonts w:ascii="Calibri" w:hAnsi="Calibri" w:cs="Calibri"/>
        </w:rPr>
        <w:t>, начиная с 2013 года вводится статистическое наблюдение. Информация о заработной плате, начисленной указанным работникам, будет представляться учреждениями в территориальные органы Федеральной службы государственной статистики в соответствующем субъекте Российской Федерации и в соответствующий орган управления по принадлежности.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Методика расчета фактического уровня средней заработной платы отдельных категорий работников, определенных указами Президента Российской Федерации от 7 мая 2012 г. </w:t>
      </w:r>
      <w:hyperlink r:id="rId44" w:history="1">
        <w:r>
          <w:rPr>
            <w:rFonts w:ascii="Calibri" w:hAnsi="Calibri" w:cs="Calibri"/>
            <w:color w:val="0000FF"/>
          </w:rPr>
          <w:t>N 597</w:t>
        </w:r>
      </w:hyperlink>
      <w:r>
        <w:rPr>
          <w:rFonts w:ascii="Calibri" w:hAnsi="Calibri" w:cs="Calibri"/>
        </w:rPr>
        <w:t xml:space="preserve"> и от 1 июня 2012 г. </w:t>
      </w:r>
      <w:hyperlink r:id="rId45" w:history="1">
        <w:r>
          <w:rPr>
            <w:rFonts w:ascii="Calibri" w:hAnsi="Calibri" w:cs="Calibri"/>
            <w:color w:val="0000FF"/>
          </w:rPr>
          <w:t>N 761</w:t>
        </w:r>
      </w:hyperlink>
      <w:r>
        <w:rPr>
          <w:rFonts w:ascii="Calibri" w:hAnsi="Calibri" w:cs="Calibri"/>
        </w:rPr>
        <w:t xml:space="preserve">, по отношению к средней заработной плате в соответствующем субъекте Российской Федерации приведена в </w:t>
      </w:r>
      <w:hyperlink w:anchor="Par993" w:history="1">
        <w:r>
          <w:rPr>
            <w:rFonts w:ascii="Calibri" w:hAnsi="Calibri" w:cs="Calibri"/>
            <w:color w:val="0000FF"/>
          </w:rPr>
          <w:t>приложении N 5</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Средняя заработная плата по категориям работников, определенных указами Президента Российской Федерации от 7 мая 2012 г. </w:t>
      </w:r>
      <w:hyperlink r:id="rId46" w:history="1">
        <w:r>
          <w:rPr>
            <w:rFonts w:ascii="Calibri" w:hAnsi="Calibri" w:cs="Calibri"/>
            <w:color w:val="0000FF"/>
          </w:rPr>
          <w:t>N 597</w:t>
        </w:r>
      </w:hyperlink>
      <w:r>
        <w:rPr>
          <w:rFonts w:ascii="Calibri" w:hAnsi="Calibri" w:cs="Calibri"/>
        </w:rPr>
        <w:t xml:space="preserve"> и от 1 июня 2012 г. </w:t>
      </w:r>
      <w:hyperlink r:id="rId47" w:history="1">
        <w:r>
          <w:rPr>
            <w:rFonts w:ascii="Calibri" w:hAnsi="Calibri" w:cs="Calibri"/>
            <w:color w:val="0000FF"/>
          </w:rPr>
          <w:t>N 761</w:t>
        </w:r>
      </w:hyperlink>
      <w:r>
        <w:rPr>
          <w:rFonts w:ascii="Calibri" w:hAnsi="Calibri" w:cs="Calibri"/>
        </w:rPr>
        <w:t>, за соответствующий период сопоставляется со средней заработной платой в субъекте Российской Федерации за тот же период.</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достижению установленных указами Президента Российской Федерации от 7 мая 2012 г. </w:t>
      </w:r>
      <w:hyperlink r:id="rId48" w:history="1">
        <w:r>
          <w:rPr>
            <w:rFonts w:ascii="Calibri" w:hAnsi="Calibri" w:cs="Calibri"/>
            <w:color w:val="0000FF"/>
          </w:rPr>
          <w:t>N 597</w:t>
        </w:r>
      </w:hyperlink>
      <w:r>
        <w:rPr>
          <w:rFonts w:ascii="Calibri" w:hAnsi="Calibri" w:cs="Calibri"/>
        </w:rPr>
        <w:t xml:space="preserve"> и от 1 июня 2012 г. </w:t>
      </w:r>
      <w:hyperlink r:id="rId49" w:history="1">
        <w:r>
          <w:rPr>
            <w:rFonts w:ascii="Calibri" w:hAnsi="Calibri" w:cs="Calibri"/>
            <w:color w:val="0000FF"/>
          </w:rPr>
          <w:t>N 761</w:t>
        </w:r>
      </w:hyperlink>
      <w:r>
        <w:rPr>
          <w:rFonts w:ascii="Calibri" w:hAnsi="Calibri" w:cs="Calibri"/>
        </w:rPr>
        <w:t xml:space="preserve"> показателей соотношения средней заработной платы отдельных категорий работников к средней заработной плате в субъекте Российской Федерации осуществляется по итогам года, учитывая неравномерность динамики заработной платы в течение года.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Принятие решений о возможности предоставления финансовой помощи из федерального бюджета бюджетам субъектов Российской Федерации на частичное обеспечение расходных обязательств субъектов Российской Федерации, обусловленных повышением оплаты труда отдельных категорий работников в соответствии с указами Президента Российской Федерации от 7 мая 2012 г. </w:t>
      </w:r>
      <w:hyperlink r:id="rId50" w:history="1">
        <w:r>
          <w:rPr>
            <w:rFonts w:ascii="Calibri" w:hAnsi="Calibri" w:cs="Calibri"/>
            <w:color w:val="0000FF"/>
          </w:rPr>
          <w:t>N 597</w:t>
        </w:r>
      </w:hyperlink>
      <w:r>
        <w:rPr>
          <w:rFonts w:ascii="Calibri" w:hAnsi="Calibri" w:cs="Calibri"/>
        </w:rPr>
        <w:t xml:space="preserve"> и от 1 июня 2012 г. </w:t>
      </w:r>
      <w:hyperlink r:id="rId51" w:history="1">
        <w:r>
          <w:rPr>
            <w:rFonts w:ascii="Calibri" w:hAnsi="Calibri" w:cs="Calibri"/>
            <w:color w:val="0000FF"/>
          </w:rPr>
          <w:t>N 761</w:t>
        </w:r>
      </w:hyperlink>
      <w:r>
        <w:rPr>
          <w:rFonts w:ascii="Calibri" w:hAnsi="Calibri" w:cs="Calibri"/>
        </w:rPr>
        <w:t>, предусматривается с учетом заключений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о выполнении органами исполнительной власти субъектов Российской Федерации и органами местного самоуправления на территории соответствующего субъекта Российской Федерации мероприятий "дорожных карт" по совершенствованию системы оплаты труда и повышению качества услуг в сферах образования, науки, культуры и здравоохранения.</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Ресурсное обеспечение реализации Программы</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по формированию нормативной правовой базы, предусмотренной мероприятиями Программы, а также организационные мероприятия будут проводиться федеральными органами исполнительной власти, органами исполнительной власти субъектов Российской Федерации и органами местного самоуправления в пределах средств, предусмотренных на их текущую деятельность.</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федерального бюджета на повышение оплаты труда отдельным категориям работников федеральных государственных учреждений, определенных указами Президента </w:t>
      </w:r>
      <w:r>
        <w:rPr>
          <w:rFonts w:ascii="Calibri" w:hAnsi="Calibri" w:cs="Calibri"/>
        </w:rPr>
        <w:lastRenderedPageBreak/>
        <w:t xml:space="preserve">Российской Федерации от 7 мая 2012 г. </w:t>
      </w:r>
      <w:hyperlink r:id="rId52" w:history="1">
        <w:r>
          <w:rPr>
            <w:rFonts w:ascii="Calibri" w:hAnsi="Calibri" w:cs="Calibri"/>
            <w:color w:val="0000FF"/>
          </w:rPr>
          <w:t>N 597</w:t>
        </w:r>
      </w:hyperlink>
      <w:r>
        <w:rPr>
          <w:rFonts w:ascii="Calibri" w:hAnsi="Calibri" w:cs="Calibri"/>
        </w:rPr>
        <w:t xml:space="preserve"> и от 1 июня 2012 г. </w:t>
      </w:r>
      <w:hyperlink r:id="rId53" w:history="1">
        <w:r>
          <w:rPr>
            <w:rFonts w:ascii="Calibri" w:hAnsi="Calibri" w:cs="Calibri"/>
            <w:color w:val="0000FF"/>
          </w:rPr>
          <w:t>N 761</w:t>
        </w:r>
      </w:hyperlink>
      <w:r>
        <w:rPr>
          <w:rFonts w:ascii="Calibri" w:hAnsi="Calibri" w:cs="Calibri"/>
        </w:rPr>
        <w:t>, предусматриваются путем увеличения размера субсидии на финансовое обеспечение выполнения государственного задания бюджетными или автономными учреждениями или увеличения параметров бюджетной сметы казенных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тем что увеличение размеров субсидии не связано с соразмерным увеличением объема государственного (муниципального) задания соответствующим учреждениям, в отношении каждой услуги, включенной в государственное задание подведомственных федеральным органам исполнительной власти учреждений, должны быть изменены значения нормативных затрат на ее оказание за счет увеличения затрат на оплату труда. В этих целях будут внесены изменения в планы финансово-хозяйственной деятельности соответствующих бюджетных и автономных учреждений в части расходов на оплату труда (с учетом всех источников формирования фонда оплаты труда).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2013 - 2015 годах на повышение оплаты труда отдельным категориям работников, определенным указами Президента Российской Федерации от 7 мая 2012 г. </w:t>
      </w:r>
      <w:hyperlink r:id="rId54" w:history="1">
        <w:r>
          <w:rPr>
            <w:rFonts w:ascii="Calibri" w:hAnsi="Calibri" w:cs="Calibri"/>
            <w:color w:val="0000FF"/>
          </w:rPr>
          <w:t>N 597</w:t>
        </w:r>
      </w:hyperlink>
      <w:r>
        <w:rPr>
          <w:rFonts w:ascii="Calibri" w:hAnsi="Calibri" w:cs="Calibri"/>
        </w:rPr>
        <w:t xml:space="preserve"> и от 1 июня 2012 г. </w:t>
      </w:r>
      <w:hyperlink r:id="rId55" w:history="1">
        <w:r>
          <w:rPr>
            <w:rFonts w:ascii="Calibri" w:hAnsi="Calibri" w:cs="Calibri"/>
            <w:color w:val="0000FF"/>
          </w:rPr>
          <w:t>N 761</w:t>
        </w:r>
      </w:hyperlink>
      <w:r>
        <w:rPr>
          <w:rFonts w:ascii="Calibri" w:hAnsi="Calibri" w:cs="Calibri"/>
        </w:rPr>
        <w:t>, будет направлено 1332 млрд. рублей, в том числе за счет средств федерального бюджета - 240 млрд. рублей с учетом индексации фондов оплаты труда, за счет средств консолидированных бюджетов субъектов Российской Федерации - 1092 млрд. рублей.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Всего за 2013 - 2018 годы, по предварительным оценкам, на эти цели может потребоваться 4941 млрд. рублей, в том числе за счет средств федерального бюджета - 1270 млрд. рублей, консолидированного бюджета субъектов Российской Федерации - 3671 млрд. рублей.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потребности будет ежегодно уточняться с учетом данных о фактической численности и уровне заработной платы определенных указами Президента Российской Федерации от 7 мая 2012 г. </w:t>
      </w:r>
      <w:hyperlink r:id="rId56" w:history="1">
        <w:r>
          <w:rPr>
            <w:rFonts w:ascii="Calibri" w:hAnsi="Calibri" w:cs="Calibri"/>
            <w:color w:val="0000FF"/>
          </w:rPr>
          <w:t>N 597</w:t>
        </w:r>
      </w:hyperlink>
      <w:r>
        <w:rPr>
          <w:rFonts w:ascii="Calibri" w:hAnsi="Calibri" w:cs="Calibri"/>
        </w:rPr>
        <w:t xml:space="preserve"> и от 1 июня 2012 г. </w:t>
      </w:r>
      <w:hyperlink r:id="rId57" w:history="1">
        <w:r>
          <w:rPr>
            <w:rFonts w:ascii="Calibri" w:hAnsi="Calibri" w:cs="Calibri"/>
            <w:color w:val="0000FF"/>
          </w:rPr>
          <w:t>N 761</w:t>
        </w:r>
      </w:hyperlink>
      <w:r>
        <w:rPr>
          <w:rFonts w:ascii="Calibri" w:hAnsi="Calibri" w:cs="Calibri"/>
        </w:rPr>
        <w:t xml:space="preserve"> категорий работников, прогнозируемой средней заработной плате по субъекту Российской Федерации и планируемых мероприятиях по реорганизации неэффективных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финансирования мероприятий по повышению оплаты труда отдельным категориям работников, определенным указами Президента Российской Федерации от 7 мая 2012 г. </w:t>
      </w:r>
      <w:hyperlink r:id="rId58" w:history="1">
        <w:r>
          <w:rPr>
            <w:rFonts w:ascii="Calibri" w:hAnsi="Calibri" w:cs="Calibri"/>
            <w:color w:val="0000FF"/>
          </w:rPr>
          <w:t>N 597</w:t>
        </w:r>
      </w:hyperlink>
      <w:r>
        <w:rPr>
          <w:rFonts w:ascii="Calibri" w:hAnsi="Calibri" w:cs="Calibri"/>
        </w:rPr>
        <w:t xml:space="preserve"> и от 1 июня 2012 г. </w:t>
      </w:r>
      <w:hyperlink r:id="rId59" w:history="1">
        <w:r>
          <w:rPr>
            <w:rFonts w:ascii="Calibri" w:hAnsi="Calibri" w:cs="Calibri"/>
            <w:color w:val="0000FF"/>
          </w:rPr>
          <w:t>N 761</w:t>
        </w:r>
      </w:hyperlink>
      <w:r>
        <w:rPr>
          <w:rFonts w:ascii="Calibri" w:hAnsi="Calibri" w:cs="Calibri"/>
        </w:rPr>
        <w:t xml:space="preserve">, в сферах образования, науки, культуры, здравоохранения и социального обслуживания населения в 2013 - 2018 годах за счет средств федерального бюджета, консолидированных бюджетов субъектов Российской Федерации, а также общие объемы финансирования указанных мероприятий за счет средств федерального бюджета и консолидированных бюджетов субъектов Российской Федерации приведены в </w:t>
      </w:r>
      <w:hyperlink w:anchor="Par1028" w:history="1">
        <w:r>
          <w:rPr>
            <w:rFonts w:ascii="Calibri" w:hAnsi="Calibri" w:cs="Calibri"/>
            <w:color w:val="0000FF"/>
          </w:rPr>
          <w:t>приложениях N 6</w:t>
        </w:r>
      </w:hyperlink>
      <w:r>
        <w:rPr>
          <w:rFonts w:ascii="Calibri" w:hAnsi="Calibri" w:cs="Calibri"/>
        </w:rPr>
        <w:t xml:space="preserve"> и </w:t>
      </w:r>
      <w:hyperlink w:anchor="Par1120" w:history="1">
        <w:r>
          <w:rPr>
            <w:rFonts w:ascii="Calibri" w:hAnsi="Calibri" w:cs="Calibri"/>
            <w:color w:val="0000FF"/>
          </w:rPr>
          <w:t>7</w:t>
        </w:r>
      </w:hyperlink>
      <w:r>
        <w:rPr>
          <w:rFonts w:ascii="Calibri" w:hAnsi="Calibri" w:cs="Calibri"/>
        </w:rPr>
        <w:t xml:space="preserve"> соответственно.</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объемы финансирования подлежат корректировке с учетом реализации "дорожных карт" при формировании соответствующих бюджетов бюджетной системы.</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поддержки мер по обеспечению сбалансированности бюджетов субъектов Российской Федерации на 2013 - 2015 годы предусмотрено предоставление бюджетам субъектов Российской Федерации дополнительной финансовой помощи в виде дотаций из федерального бюджета ежегодно в размере 100 млрд. рублей.</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Этапы реализации Программы</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целей Программы будет осуществлено в 3 этапа.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этап (2012 - 2013 годы):</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нормативной правовой базы для реализации Программы;</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повышение оплаты труда категориям работников учреждений, определенных указами Президента Российской Федерации от 7 мая 2012 г. </w:t>
      </w:r>
      <w:hyperlink r:id="rId60" w:history="1">
        <w:r>
          <w:rPr>
            <w:rFonts w:ascii="Calibri" w:hAnsi="Calibri" w:cs="Calibri"/>
            <w:color w:val="0000FF"/>
          </w:rPr>
          <w:t>N 597</w:t>
        </w:r>
      </w:hyperlink>
      <w:r>
        <w:rPr>
          <w:rFonts w:ascii="Calibri" w:hAnsi="Calibri" w:cs="Calibri"/>
        </w:rPr>
        <w:t xml:space="preserve"> и от 1 июня 2012 г. </w:t>
      </w:r>
      <w:hyperlink r:id="rId61" w:history="1">
        <w:r>
          <w:rPr>
            <w:rFonts w:ascii="Calibri" w:hAnsi="Calibri" w:cs="Calibri"/>
            <w:color w:val="0000FF"/>
          </w:rPr>
          <w:t>N 761</w:t>
        </w:r>
      </w:hyperlink>
      <w:r>
        <w:rPr>
          <w:rFonts w:ascii="Calibri" w:hAnsi="Calibri" w:cs="Calibri"/>
        </w:rPr>
        <w:t>, начиная с 2012 года;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 обеспечению взаимодействия федеральных органов исполнительной власти и органов исполнительной власти субъектов Российской Федерации при координации мероприятий по повышению оплаты труда отдельных категорий работников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федерального статистического наблюдения в целях формирования официальной статистической информации о средней заработной плате категорий работников, в </w:t>
      </w:r>
      <w:r>
        <w:rPr>
          <w:rFonts w:ascii="Calibri" w:hAnsi="Calibri" w:cs="Calibri"/>
        </w:rPr>
        <w:lastRenderedPageBreak/>
        <w:t xml:space="preserve">отношении которых предусмотрены мероприятия по повышению заработной платы в соответствии с указами Президента Российской Федерации от 7 мая 2012 г. </w:t>
      </w:r>
      <w:hyperlink r:id="rId62" w:history="1">
        <w:r>
          <w:rPr>
            <w:rFonts w:ascii="Calibri" w:hAnsi="Calibri" w:cs="Calibri"/>
            <w:color w:val="0000FF"/>
          </w:rPr>
          <w:t>N 597</w:t>
        </w:r>
      </w:hyperlink>
      <w:r>
        <w:rPr>
          <w:rFonts w:ascii="Calibri" w:hAnsi="Calibri" w:cs="Calibri"/>
        </w:rPr>
        <w:t xml:space="preserve"> и от 1 июня 2012 г. </w:t>
      </w:r>
      <w:hyperlink r:id="rId63" w:history="1">
        <w:r>
          <w:rPr>
            <w:rFonts w:ascii="Calibri" w:hAnsi="Calibri" w:cs="Calibri"/>
            <w:color w:val="0000FF"/>
          </w:rPr>
          <w:t>N 761</w:t>
        </w:r>
      </w:hyperlink>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актуализация нормативной правовой базы для оценки эффективности труда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трудовых договоров в связи с введением эффективного контракта;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прозрачного механизма оплаты труда руководителей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этап (2014 - 2015 годы):</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актуализация (разработка) показателей эффективности деятельности работников учреждений для обеспечения увязки оплаты труда с повышением качества предоставляемых государственных (муниципальных) услуг (выполнения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трудовых договоров с работниками учреждений в связи с введением эффективного контракта;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квалификационных требований к работникам (разработка профессиональных стандартов) с учетом современных требований к качеству услуг, а также установление базовых окладов по профессиональным квалификационным группам.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этап (2016 - 2018 годы):</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завершение работы по заключению трудовых договоров с работниками учреждений в связи с введением эффективного контракта;</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к 2018 году достижения целевых значений соотношения средней заработной платы работников, повышение оплаты труда которых предусмотрено указами Президента Российской Федерации от 7 мая 2012 г. </w:t>
      </w:r>
      <w:hyperlink r:id="rId64" w:history="1">
        <w:r>
          <w:rPr>
            <w:rFonts w:ascii="Calibri" w:hAnsi="Calibri" w:cs="Calibri"/>
            <w:color w:val="0000FF"/>
          </w:rPr>
          <w:t>N 597</w:t>
        </w:r>
      </w:hyperlink>
      <w:r>
        <w:rPr>
          <w:rFonts w:ascii="Calibri" w:hAnsi="Calibri" w:cs="Calibri"/>
        </w:rPr>
        <w:t xml:space="preserve"> и от 1 июня 2012 г. </w:t>
      </w:r>
      <w:hyperlink r:id="rId65" w:history="1">
        <w:r>
          <w:rPr>
            <w:rFonts w:ascii="Calibri" w:hAnsi="Calibri" w:cs="Calibri"/>
            <w:color w:val="0000FF"/>
          </w:rPr>
          <w:t>N 761</w:t>
        </w:r>
      </w:hyperlink>
      <w:r>
        <w:rPr>
          <w:rFonts w:ascii="Calibri" w:hAnsi="Calibri" w:cs="Calibri"/>
        </w:rPr>
        <w:t>, и средней заработной платы в субъектах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всех этапов будут проводиться мониторинги и статистическое наблюдение, предусмотренные планом мероприятий Программы.</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 Управление реализацией Программы</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реализацией Программы базируется на принципах совместного участия представителей органов государственной власти, сторон социального партнерства, открытости и гласности при принятии управленческих решений.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Координатором реализации Программы является Министерство труда и социальной защиты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исполнительной власти проводят мониторинг реализации мероприятий по повышению оплаты труда, предусмотренных в государственных программах и "дорожных картах" развития соответствующих отраслей социальной сферы и науки, по итогам которого представляют доклад в Правительство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исполнительной власти субъектов Российской Федерации проводят мониторинг выполнения мероприятий, направленных на повышение оплаты труда работников, определенных указами Президента Российской Федерации от 7 мая 2012 г. </w:t>
      </w:r>
      <w:hyperlink r:id="rId66" w:history="1">
        <w:r>
          <w:rPr>
            <w:rFonts w:ascii="Calibri" w:hAnsi="Calibri" w:cs="Calibri"/>
            <w:color w:val="0000FF"/>
          </w:rPr>
          <w:t>N 597</w:t>
        </w:r>
      </w:hyperlink>
      <w:r>
        <w:rPr>
          <w:rFonts w:ascii="Calibri" w:hAnsi="Calibri" w:cs="Calibri"/>
        </w:rPr>
        <w:t xml:space="preserve"> и от 1 июня 2012 г. </w:t>
      </w:r>
      <w:hyperlink r:id="rId67" w:history="1">
        <w:r>
          <w:rPr>
            <w:rFonts w:ascii="Calibri" w:hAnsi="Calibri" w:cs="Calibri"/>
            <w:color w:val="0000FF"/>
          </w:rPr>
          <w:t>N 761</w:t>
        </w:r>
      </w:hyperlink>
      <w:r>
        <w:rPr>
          <w:rFonts w:ascii="Calibri" w:hAnsi="Calibri" w:cs="Calibri"/>
        </w:rPr>
        <w:t>, в субъектах Российской Федерации, итоги которого рассматриваются региональными трехсторонними комиссиями по регулированию социально-трудовых отношений.</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Координатор Программы один раз в полугодие подготавливает доклад о ходе реализации Программы и направляет его в Правительство Российской Федерации и Российскую трехстороннюю комиссию по регулированию социально-трудовых отношений.</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VIII. Ожидаемые результаты реализации Программы</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Программы позволит: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повысить престижность и привлекательность профессий работников, участвующих в оказании государственных (муниципальных) услуг (выполнении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внедрить в учреждениях системы оплаты труда работников, увязанные с качеством оказания государственных (муниципальных) услуг (выполнения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повысить уровень квалификации работников, участвующих в оказании государственных (муниципальных) услуг (выполнении работ);</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повысить качество оказания государственных (муниципальных) услуг (выполнения работ) в социальной сфере;</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создать прозрачный механизм оплаты труда руководителей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 поэтапного</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совершенствования системы оплаты</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труда в государственных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учреждениях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jc w:val="right"/>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bookmarkStart w:id="1" w:name="Par226"/>
      <w:bookmarkEnd w:id="1"/>
      <w:r>
        <w:rPr>
          <w:rFonts w:ascii="Calibri" w:hAnsi="Calibri" w:cs="Calibri"/>
        </w:rPr>
        <w:t>ДИНАМИКА</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ЧИСЛЕННОСТИ И ЗАРАБОТНОЙ ПЛАТЫ РАБОТНИКОВ СФЕРЫ</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ЗДРАВООХРАНЕНИЯ И ПРЕДОСТАВЛЕНИЯ СОЦИАЛЬНЫХ</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УСЛУГ В 2007 - 2011 ГОДАХ </w:t>
      </w:r>
      <w:hyperlink w:anchor="Par271" w:history="1">
        <w:r>
          <w:rPr>
            <w:rFonts w:ascii="Calibri" w:hAnsi="Calibri" w:cs="Calibri"/>
            <w:color w:val="0000FF"/>
          </w:rPr>
          <w:t>&lt;*&gt;</w:t>
        </w:r>
      </w:hyperlink>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  2007  │ 2008  │ 2009  │  2010  │  2011</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  год   │  год  │  год  │  год   │   год</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Образование</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Численность работников          5,77     5,71    5,66     5,52     5,36</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(млн. человек)</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 процентах к 2007 году      100     99,1    98,1     95,8      93</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Среднемесячная начисленная       8,8      11,3   13,3     14,1     15,8</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заработная плата (тыс. рублей)</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 процентах к 2007 году      100     128,9  151,4    160,3    180,1</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 процентах к средней       64,6     65,5    71,3     67,2     67,6</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заработной плате по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экономике Российской</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Здравоохранение и предоставление социальных услуг</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Численность работников            4,45   4,46    4,5      4,46    4,46</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(млн. человек)</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 процентах к 2007 году        100   100,2   101     100,3    100,1</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Среднемесячная начисленная       10       13     14,8     15,7     17,5</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заработная плата (тыс. рублей)</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 процентах к 2007 году        100    130   147,7    156,7    174,8</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 процентах к                 73,8   75,5    79,5      75      75,1</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средней заработной</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плате по экономике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widowControl w:val="0"/>
        <w:autoSpaceDE w:val="0"/>
        <w:autoSpaceDN w:val="0"/>
        <w:adjustRightInd w:val="0"/>
        <w:spacing w:after="0" w:line="240" w:lineRule="auto"/>
        <w:ind w:firstLine="540"/>
        <w:jc w:val="both"/>
        <w:rPr>
          <w:rFonts w:ascii="Calibri" w:hAnsi="Calibri" w:cs="Calibri"/>
          <w:sz w:val="18"/>
          <w:szCs w:val="18"/>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2" w:name="Par271"/>
      <w:bookmarkEnd w:id="2"/>
      <w:r>
        <w:rPr>
          <w:rFonts w:ascii="Calibri" w:hAnsi="Calibri" w:cs="Calibri"/>
        </w:rPr>
        <w:t>&lt;*&gt; Сборник Федеральной службы государственной статистики "Социально-экономическое положение России", январь 2012 г.</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 поэтапного</w:t>
      </w:r>
    </w:p>
    <w:p w:rsidR="0015371C" w:rsidRDefault="0015371C">
      <w:pPr>
        <w:widowControl w:val="0"/>
        <w:autoSpaceDE w:val="0"/>
        <w:autoSpaceDN w:val="0"/>
        <w:adjustRightInd w:val="0"/>
        <w:spacing w:after="0" w:line="240" w:lineRule="auto"/>
        <w:jc w:val="right"/>
        <w:rPr>
          <w:rFonts w:ascii="Calibri" w:hAnsi="Calibri" w:cs="Calibri"/>
        </w:rPr>
        <w:sectPr w:rsidR="0015371C" w:rsidSect="00A409DE">
          <w:pgSz w:w="11906" w:h="16838"/>
          <w:pgMar w:top="1134" w:right="850" w:bottom="1134" w:left="1701" w:header="708" w:footer="708" w:gutter="0"/>
          <w:cols w:space="708"/>
          <w:docGrid w:linePitch="360"/>
        </w:sectPr>
      </w:pP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совершенствования системы оплаты</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труда в государственных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учреждениях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bookmarkStart w:id="3" w:name="Par284"/>
      <w:bookmarkEnd w:id="3"/>
      <w:r>
        <w:rPr>
          <w:rFonts w:ascii="Calibri" w:hAnsi="Calibri" w:cs="Calibri"/>
        </w:rPr>
        <w:t>ПЛАН</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ПРОГРАММЫ ПОЭТАПНОГО СОВЕРШЕНСТВОВАНИЯ СИСТЕМЫ</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ОПЛАТЫ ТРУДА В ГОСУДАРСТВЕННЫХ (МУНИЦИПАЛЬНЫХ) УЧРЕЖДЕНИЯХ</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      Срок      │     Ответственные     │        Результат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   исполнения   │      исполнители      │       мероприятия</w:t>
      </w:r>
    </w:p>
    <w:p w:rsidR="0015371C" w:rsidRDefault="0015371C">
      <w:pPr>
        <w:pStyle w:val="ConsPlusCell"/>
        <w:rPr>
          <w:rFonts w:ascii="Courier New" w:hAnsi="Courier New" w:cs="Courier New"/>
          <w:sz w:val="16"/>
          <w:szCs w:val="16"/>
        </w:rPr>
      </w:pPr>
      <w:r>
        <w:rPr>
          <w:rFonts w:ascii="Courier New" w:hAnsi="Courier New" w:cs="Courier New"/>
          <w:sz w:val="16"/>
          <w:szCs w:val="16"/>
        </w:rPr>
        <w:t>─────────────────────────────────────────────────────────────┴────────────────┴───────────────────────┴─────────────────────────</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I. Совершенствование системы оплаты труда</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  Доработка планов мероприятий ("дорожных карт") в           декабрь       Минобрнауки России      проекты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части включения мероприятий по                              2012 г.      Минздрав России         распоряжений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совершенствованию системы оплаты труда категорий                         Минкультуры России      Правительства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работников, определенных указами Президента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от 7 мая 2012 г. </w:t>
      </w:r>
      <w:hyperlink r:id="rId68" w:history="1">
        <w:r>
          <w:rPr>
            <w:rFonts w:ascii="Courier New" w:hAnsi="Courier New" w:cs="Courier New"/>
            <w:color w:val="0000FF"/>
            <w:sz w:val="16"/>
            <w:szCs w:val="16"/>
          </w:rPr>
          <w:t>N 597</w:t>
        </w:r>
      </w:hyperlink>
      <w:r>
        <w:rPr>
          <w:rFonts w:ascii="Courier New" w:hAnsi="Courier New" w:cs="Courier New"/>
          <w:sz w:val="16"/>
          <w:szCs w:val="16"/>
        </w:rPr>
        <w:t xml:space="preserve">                                                      Федерации об</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 мероприятиях по реализации государственной                                                    утверждении планов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социальной политики" и от 1 июня 2012 г. </w:t>
      </w:r>
      <w:hyperlink r:id="rId69" w:history="1">
        <w:r>
          <w:rPr>
            <w:rFonts w:ascii="Courier New" w:hAnsi="Courier New" w:cs="Courier New"/>
            <w:color w:val="0000FF"/>
            <w:sz w:val="16"/>
            <w:szCs w:val="16"/>
          </w:rPr>
          <w:t>N 761</w:t>
        </w:r>
      </w:hyperlink>
      <w:r>
        <w:rPr>
          <w:rFonts w:ascii="Courier New" w:hAnsi="Courier New" w:cs="Courier New"/>
          <w:sz w:val="16"/>
          <w:szCs w:val="16"/>
        </w:rPr>
        <w:t xml:space="preserve">                                                   мероприятий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 национальной стратегии действий в интересах                                                   ("дорожных карт")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детей на 2012 - 2017 годы" (далее - указы Президента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от 7 мая 2012 г. N 597 и от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 июня 2012 г. N 761)</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  Разработка проекта федерального закона о внесении          I квартал     Минтруд России          проект федерального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изменений в Трудовой </w:t>
      </w:r>
      <w:hyperlink r:id="rId70" w:history="1">
        <w:r>
          <w:rPr>
            <w:rFonts w:ascii="Courier New" w:hAnsi="Courier New" w:cs="Courier New"/>
            <w:color w:val="0000FF"/>
            <w:sz w:val="16"/>
            <w:szCs w:val="16"/>
          </w:rPr>
          <w:t>кодекс</w:t>
        </w:r>
      </w:hyperlink>
      <w:r>
        <w:rPr>
          <w:rFonts w:ascii="Courier New" w:hAnsi="Courier New" w:cs="Courier New"/>
          <w:sz w:val="16"/>
          <w:szCs w:val="16"/>
        </w:rPr>
        <w:t xml:space="preserve"> Российской Федерации            2013 г.      Минфин России           закона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 части отдельных вопросов регулирования трудовых                        Минэкономразвития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отношений работников государственных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 в связи с изменением</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правового положения и принципов финансового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обеспечения деятельности указанных учреждений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 соответствии с Федеральным </w:t>
      </w:r>
      <w:hyperlink r:id="rId71" w:history="1">
        <w:r>
          <w:rPr>
            <w:rFonts w:ascii="Courier New" w:hAnsi="Courier New" w:cs="Courier New"/>
            <w:color w:val="0000FF"/>
            <w:sz w:val="16"/>
            <w:szCs w:val="16"/>
          </w:rPr>
          <w:t>законом</w:t>
        </w:r>
      </w:hyperlink>
      <w:r>
        <w:rPr>
          <w:rFonts w:ascii="Courier New" w:hAnsi="Courier New" w:cs="Courier New"/>
          <w:sz w:val="16"/>
          <w:szCs w:val="16"/>
        </w:rPr>
        <w:t xml:space="preserve"> от 8 мая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2010 г. N 83-ФЗ "О внесении изменений в отдельные</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законодательные акты Российской Федерации в связи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 совершенствованием правового положения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государственных (муниципальных) учреждений"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3.  Разработка и утверждение в соответствующей сфере           II квартал    Минобрнауки России      правовые акты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деятельности методических рекомендаций по                   2013 г.      Минздрав России         федеральных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разработке органами государственной власти                               Минкультуры России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 Федерации и органами                                Минтруд России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местного самоуправления показателей эффективности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деятельности подведомственных государственных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 их руководителей 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работников по видам учреждений и основным</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категориям работников</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4.  Разработка (изменение) показателей эффективности            ежегодно     федеральные органы      правовые акты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деятельности подведомственных органам                                    исполнительной          федеральных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государственной власти и органам местного                                власти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 учреждений и их руководителей                                                     власти,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органы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          власти субъектов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субъектов        Российской Федерации 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органов местного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самоуправления</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органы местного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5.  Разработка и утверждение методических                         май        Минтруд России          правовой акт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рекомендаций для федеральных органов                        2013 г.                              Минтруда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 власти по разработке типовых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отраслевых норм труда</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6.  Разработка (изменение) и утверждение типовых              2013 - 2018    федеральные органы      правовые акты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отраслевых норм труда                                         годы       исполнительной          федеральных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7.  Разработка и внесение в Правительство Российской          III квартал    Минтруд России          проект постановления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проекта постановления Правительства               2013 г.      Минфин России           Правительства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о внесении изменений в                              заинтересованные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w:t>
      </w:r>
      <w:hyperlink r:id="rId72" w:history="1">
        <w:r>
          <w:rPr>
            <w:rFonts w:ascii="Courier New" w:hAnsi="Courier New" w:cs="Courier New"/>
            <w:color w:val="0000FF"/>
            <w:sz w:val="16"/>
            <w:szCs w:val="16"/>
          </w:rPr>
          <w:t>постановление</w:t>
        </w:r>
      </w:hyperlink>
      <w:r>
        <w:rPr>
          <w:rFonts w:ascii="Courier New" w:hAnsi="Courier New" w:cs="Courier New"/>
          <w:sz w:val="16"/>
          <w:szCs w:val="16"/>
        </w:rPr>
        <w:t xml:space="preserve"> Правительства Российской Федерации                         федеральные органы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от 5 августа 2008 г. N 583 в части совершенствования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системы оплаты труда работников федеральных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государственных учреждений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8.  Внесение изменений в примерные положения об                 2013 год     федеральные органы      правовые акты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оплате труда работников федеральных бюджетных и                          исполнительной          федеральных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казенных учреждений по видам экономической                               власти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деятельности, принятые в соответствии с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w:t>
      </w:r>
      <w:hyperlink r:id="rId73" w:history="1">
        <w:r>
          <w:rPr>
            <w:rFonts w:ascii="Courier New" w:hAnsi="Courier New" w:cs="Courier New"/>
            <w:color w:val="0000FF"/>
            <w:sz w:val="16"/>
            <w:szCs w:val="16"/>
          </w:rPr>
          <w:t>пунктом 7</w:t>
        </w:r>
      </w:hyperlink>
      <w:r>
        <w:rPr>
          <w:rFonts w:ascii="Courier New" w:hAnsi="Courier New" w:cs="Courier New"/>
          <w:sz w:val="16"/>
          <w:szCs w:val="16"/>
        </w:rPr>
        <w:t xml:space="preserve"> постановления Правительства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от 5 августа 2008 г. N 583, по вопросу</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достижения показателей повышения оплаты труда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соответствии с </w:t>
      </w:r>
      <w:hyperlink r:id="rId74" w:history="1">
        <w:r>
          <w:rPr>
            <w:rFonts w:ascii="Courier New" w:hAnsi="Courier New" w:cs="Courier New"/>
            <w:color w:val="0000FF"/>
            <w:sz w:val="16"/>
            <w:szCs w:val="16"/>
          </w:rPr>
          <w:t>Указом</w:t>
        </w:r>
      </w:hyperlink>
      <w:r>
        <w:rPr>
          <w:rFonts w:ascii="Courier New" w:hAnsi="Courier New" w:cs="Courier New"/>
          <w:sz w:val="16"/>
          <w:szCs w:val="16"/>
        </w:rPr>
        <w:t xml:space="preserve"> Президента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от 7 мая 2012 г. N 597</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9.  Разработка и внесение в Правительство Российской           I квартал     Минтруд России          проект распоряжения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проекта распоряжения Правительства                2013 г.      Минэкономразвития       Правительства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о формировании независимой                          России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системы оценки качества работы учреждений,                               Минобрнауки России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оказывающих социальные услуги                                            Минздрав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Минкультуры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 участием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10. Разработка и утверждение методических                     III квартал    Минтруд России          правовой акт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рекомендаций по разработке систем нормирования              2013 г.                              Минтруда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труда в учреждениях</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II. Создание прозрачного механизма оплаты труда руководителей учреждений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11. Разработка и внесение в Правительство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следующих проектов постановлений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Правительства Российской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направленных на реализацию проекта федерального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закона "О внесении изменений в отдельные</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законодательные акты Российской Федерации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части создания прозрачного механизма оплаты труда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руководителей государственных (муниципальных)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учреждений и представления руководителями этих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учреждений сведений о доходах, об имуществе 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обязательствах имущественного характера":</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 утверждении типовой формы трудового                  в месячный       Минтруд России          проект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договора, заключаемого с руководителем                  срок после       заинтересованные        постановления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учреждения                                              вступления       федеральные органы      Правительства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 силу           исполнительной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федерального     власти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закона</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 утверждении порядка представления сведений           в месячный       Минтруд России          проект постановления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 доходах, об имуществе и обязательствах                срок после       заинтересованные        Правительства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имущественного характера, а также о доходах, об         вступления       федеральные органы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имуществе и обязательствах имущественного               в силу           исполнительной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характера супруги (супруга) и                           федерального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несовершеннолетних детей граждан,                       закона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претендующих на замещение должностей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руководителя государственного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(муниципального) учреждения, а также граждан,</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замещающих указанные должности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 утверждении порядка проверки достоверности            в 3-месячный    Минтруд России          проект постановления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 полноты сведений о доходах, об имуществе и              срок после     заинтересованные        Правительства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обязательствах имущественного характера,                  вступления     федеральные органы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представляемых гражданами, претендующими на                 в силу       исполнительной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замещение должности руководителя                         федерального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государственного (муниципального) учреждения,               закона       с участием Банка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а также гражданами, замещающими указанные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должности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12. Проведение работы по заключению трудовых                 2013 - 2018     федеральные органы      трудовые договоры с</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договоров с руководителями государственных                  годы         исполнительной          руководителями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 в соответствии с                              власти                  учреждений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типовой формой договора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органы местного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III. Развитие кадрового потенциала работников учреждений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13. Разработка и утверждение профессиональных                 2013 - 2014    Минтруд России          правовые акты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стандартов                                                   годы        заинтересованные        Минтруда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федеральные органы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 участием</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общественных,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научных и иных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организаций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14. Повышение квалификации, переподготовка                    2013 - 2018    заинтересованные        повышение</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работников с целью обеспечения соответствия                   годы       федеральные органы      профессионального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работников современным квалификационным                                  исполнительной          уровня персонала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требованиям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 участием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субъектов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 органов местного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15. Разработка и утверждение рекомендаций по                   I квартал     Минтруд России          правовой акт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оформлению трудовых отношений с работниками при             2013 г.                              Минтруда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введении эффективного контракта</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16. Проведение мероприятий по организации заключения            ежегодно     федеральные органы      трудовые договоры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дополнительных соглашений к трудовым договорам                           исполнительной          с работниками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(новых трудовых договоров) с работниками учреждений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 связи с введением эффективного контракта</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17. Проведение мероприятий по организации заключения            ежегодно     органы                  трудовые договоры с</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дополнительных соглашений к трудовым договорам (новых                    исполнительной          работниками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трудовых договоров) с работниками государственных                        власти субъектов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учреждений субъектов Российской Федерации и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 в связи с введением                             Федерации 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эффективного контракта                                                   органы местного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18. Представление в Правительство Российской                   ежегодно,     Минтруд России          доклад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доклада об анализе лучших практик                начиная с     заинтересованные        Правительство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внедрения эффективного контракта                           2013 года,    федеральные органы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до 30 июля    исполнительной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 участием</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субъектов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19. Разработка и внесение в Правительство Российской           2015 год      Минтруд России          доклад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предложений по базовым окладам по                              заинтересованные        Правительство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профессиональным квалификационным группам                                федеральные органы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работников                                                               исполнительной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 участием органов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субъектов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IV. Достижение целевых показателей повышения средней заработной платы отдельных категорий работников,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определенных указами Президента Российской Федерации от 7 мая 2012 г. N 597 и от 1 июня 2012 г. N 761</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20. Создание постоянно действующей рабочей группы по            декабрь      Минтруд России           правовой акт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оценке результатов реализации Программы                      2012 г.     Минфин России            Минтруда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Минэкономразвития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Минкультуры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Минздрав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Минобрнауки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Минспорт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Росстат</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21. Планирование дополнительных расходов бюджетов             2012 - 2017    федеральные органы      проекты законов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всех уровней на повышение оплаты труда работников             годы       исполнительной          о соответствующих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 соответствии с указами Президента Российской                           власти                  бюджетах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от 7 мая 2012 г. </w:t>
      </w:r>
      <w:hyperlink r:id="rId75" w:history="1">
        <w:r>
          <w:rPr>
            <w:rFonts w:ascii="Courier New" w:hAnsi="Courier New" w:cs="Courier New"/>
            <w:color w:val="0000FF"/>
            <w:sz w:val="16"/>
            <w:szCs w:val="16"/>
          </w:rPr>
          <w:t>N 597</w:t>
        </w:r>
      </w:hyperlink>
      <w:r>
        <w:rPr>
          <w:rFonts w:ascii="Courier New" w:hAnsi="Courier New" w:cs="Courier New"/>
          <w:sz w:val="16"/>
          <w:szCs w:val="16"/>
        </w:rPr>
        <w:t xml:space="preserve"> и от 1 июня 2012 г.</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w:t>
      </w:r>
      <w:hyperlink r:id="rId76" w:history="1">
        <w:r>
          <w:rPr>
            <w:rFonts w:ascii="Courier New" w:hAnsi="Courier New" w:cs="Courier New"/>
            <w:color w:val="0000FF"/>
            <w:sz w:val="16"/>
            <w:szCs w:val="16"/>
          </w:rPr>
          <w:t>N 761</w:t>
        </w:r>
      </w:hyperlink>
      <w:r>
        <w:rPr>
          <w:rFonts w:ascii="Courier New" w:hAnsi="Courier New" w:cs="Courier New"/>
          <w:sz w:val="16"/>
          <w:szCs w:val="16"/>
        </w:rPr>
        <w:t xml:space="preserve">                                                                    органы</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субъектов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органы местного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22. Разработка и внесение в Правительство Российской            декабрь      Росстат                 проект распоряжения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проекта распоряжения Правительства                2012 г.                              Правительства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о внесении изменений в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Федеральный план статистических работ в части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введения федерального статистического наблюдения за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показателями заработной платы категорий работников,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повышение оплаты труда которых предусмотрено указами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Президента Российской Федерации от 7 мая 2012 г.</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w:t>
      </w:r>
      <w:hyperlink r:id="rId77" w:history="1">
        <w:r>
          <w:rPr>
            <w:rFonts w:ascii="Courier New" w:hAnsi="Courier New" w:cs="Courier New"/>
            <w:color w:val="0000FF"/>
            <w:sz w:val="16"/>
            <w:szCs w:val="16"/>
          </w:rPr>
          <w:t>N 597</w:t>
        </w:r>
      </w:hyperlink>
      <w:r>
        <w:rPr>
          <w:rFonts w:ascii="Courier New" w:hAnsi="Courier New" w:cs="Courier New"/>
          <w:sz w:val="16"/>
          <w:szCs w:val="16"/>
        </w:rPr>
        <w:t xml:space="preserve"> и от 1 июня 2012 г. </w:t>
      </w:r>
      <w:hyperlink r:id="rId78" w:history="1">
        <w:r>
          <w:rPr>
            <w:rFonts w:ascii="Courier New" w:hAnsi="Courier New" w:cs="Courier New"/>
            <w:color w:val="0000FF"/>
            <w:sz w:val="16"/>
            <w:szCs w:val="16"/>
          </w:rPr>
          <w:t>N 761</w:t>
        </w:r>
      </w:hyperlink>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23. Проведение пилотного внедрения мероприятий по                июль        Минтруд России          доклад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обеспечению взаимодействия федеральных органов              2013 г.      Минобрнауки России      Правительство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 власти и органов государственной                          Минздрав России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субъектов Российской Федерации при                                Минкультуры России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координации мероприятий по повышению оплаты труда                        Минспорт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отдельных категорий работников государственных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(муниципальных) учреждений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24. Разработка и утверждение методики оценки                     март        Минтруд России          правовой акт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потребности в дополнительных финансовых ресурсах на         2013 г.      Минфин России           Минтруда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повышение оплаты труда работников в соответствии с                       Минэкономразвития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указами Президента Российской Федерации от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7 мая 2012 г. </w:t>
      </w:r>
      <w:hyperlink r:id="rId79" w:history="1">
        <w:r>
          <w:rPr>
            <w:rFonts w:ascii="Courier New" w:hAnsi="Courier New" w:cs="Courier New"/>
            <w:color w:val="0000FF"/>
            <w:sz w:val="16"/>
            <w:szCs w:val="16"/>
          </w:rPr>
          <w:t>N 597</w:t>
        </w:r>
      </w:hyperlink>
      <w:r>
        <w:rPr>
          <w:rFonts w:ascii="Courier New" w:hAnsi="Courier New" w:cs="Courier New"/>
          <w:sz w:val="16"/>
          <w:szCs w:val="16"/>
        </w:rPr>
        <w:t xml:space="preserve"> и от 1 июня 2012 г. </w:t>
      </w:r>
      <w:hyperlink r:id="rId80" w:history="1">
        <w:r>
          <w:rPr>
            <w:rFonts w:ascii="Courier New" w:hAnsi="Courier New" w:cs="Courier New"/>
            <w:color w:val="0000FF"/>
            <w:sz w:val="16"/>
            <w:szCs w:val="16"/>
          </w:rPr>
          <w:t>N 761</w:t>
        </w:r>
      </w:hyperlink>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 учетом возможного привлечения не менее трети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средств за счет реорганизации неэффективных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учреждений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25. Разработка и утверждение формы мониторинга                   май         Минтруд России          правовой акт</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реализации Программы                                        2013 г.                              Минтруда России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26. Мониторинг реализации мероприятий по повышению              30 июля      Минобрнауки России      доклад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оплаты труда, предусмотренных в государственных             2013 г.,     Минздрав России         Правительство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программах и "дорожных картах" развития отраслей           ежегодно,     Минкультуры России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социальной сферы                                          с 2014 года    Минтруд России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30 января,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30 июля</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27. Мониторинг выполнения мероприятий по                       один раз в    органы                  доклад в Минтруд</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повышению оплаты труда работников, определенных            полугодие     исполнительной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указами Президента Российской Федерации от 7 мая          2013 - 2018    власти субъектов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2012 г. </w:t>
      </w:r>
      <w:hyperlink r:id="rId81" w:history="1">
        <w:r>
          <w:rPr>
            <w:rFonts w:ascii="Courier New" w:hAnsi="Courier New" w:cs="Courier New"/>
            <w:color w:val="0000FF"/>
            <w:sz w:val="16"/>
            <w:szCs w:val="16"/>
          </w:rPr>
          <w:t>N 597</w:t>
        </w:r>
      </w:hyperlink>
      <w:r>
        <w:rPr>
          <w:rFonts w:ascii="Courier New" w:hAnsi="Courier New" w:cs="Courier New"/>
          <w:sz w:val="16"/>
          <w:szCs w:val="16"/>
        </w:rPr>
        <w:t xml:space="preserve"> и от 1 июня 2012 г. </w:t>
      </w:r>
      <w:hyperlink r:id="rId82" w:history="1">
        <w:r>
          <w:rPr>
            <w:rFonts w:ascii="Courier New" w:hAnsi="Courier New" w:cs="Courier New"/>
            <w:color w:val="0000FF"/>
            <w:sz w:val="16"/>
            <w:szCs w:val="16"/>
          </w:rPr>
          <w:t>N 761</w:t>
        </w:r>
      </w:hyperlink>
      <w:r>
        <w:rPr>
          <w:rFonts w:ascii="Courier New" w:hAnsi="Courier New" w:cs="Courier New"/>
          <w:sz w:val="16"/>
          <w:szCs w:val="16"/>
        </w:rPr>
        <w:t>, в субъектах          годы       Российской              рассмотрение на</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Федерации и             региональных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органы местного         трехсторонних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          комиссиях по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регулированию</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социально-трудовых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отношений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28. Мониторинг реализации Программы                             30 июля      Минтруд России          доклад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2013 г.,     заинтересованные        Правительство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ежегодно,     федеральные органы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 2014 года    исполнительной          Федерации 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30 января,    власти с участием       Российскую</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30 июля      органов                 трехстороннюю</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          комиссию по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власти субъектов        регулированию</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социально-трудовых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отношений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29. Информационное сопровождение Программы                    2012 - 2018    федеральные органы      публикации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(организация проведения разъяснительной работы                годы       исполнительной          средствах массовой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в трудовых коллективах, публикации в средствах                           власти                  информации,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массовой информации, проведение семинаров и                                                      семинары и другие</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другие мероприятия)                                                      органы                  мероприятия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исполнительной власти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органы местного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самоуправления с</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участием объединений</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профессиональных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союзов,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профессиональных</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ассоциаций</w:t>
      </w:r>
    </w:p>
    <w:p w:rsidR="0015371C" w:rsidRDefault="0015371C">
      <w:pPr>
        <w:pStyle w:val="ConsPlusCell"/>
        <w:rPr>
          <w:rFonts w:ascii="Courier New" w:hAnsi="Courier New" w:cs="Courier New"/>
          <w:sz w:val="16"/>
          <w:szCs w:val="16"/>
        </w:rPr>
      </w:pP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30. Представление в Правительство Российской                     май         Минтруд России          доклад в</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Федерации доклада об анализе результатов                    2017 г.      Минобрнауки России      Правительство</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повышения оплаты труда отдельных категорий                               Минздрав России         Российской Федерации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работников в соответствии с указами Президента                           Минкультуры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от 7 мая 2012 г. </w:t>
      </w:r>
      <w:hyperlink r:id="rId83" w:history="1">
        <w:r>
          <w:rPr>
            <w:rFonts w:ascii="Courier New" w:hAnsi="Courier New" w:cs="Courier New"/>
            <w:color w:val="0000FF"/>
            <w:sz w:val="16"/>
            <w:szCs w:val="16"/>
          </w:rPr>
          <w:t>N 597</w:t>
        </w:r>
      </w:hyperlink>
      <w:r>
        <w:rPr>
          <w:rFonts w:ascii="Courier New" w:hAnsi="Courier New" w:cs="Courier New"/>
          <w:sz w:val="16"/>
          <w:szCs w:val="16"/>
        </w:rPr>
        <w:t xml:space="preserve"> и от                         Минспорт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1 июня 2012 г. </w:t>
      </w:r>
      <w:hyperlink r:id="rId84" w:history="1">
        <w:r>
          <w:rPr>
            <w:rFonts w:ascii="Courier New" w:hAnsi="Courier New" w:cs="Courier New"/>
            <w:color w:val="0000FF"/>
            <w:sz w:val="16"/>
            <w:szCs w:val="16"/>
          </w:rPr>
          <w:t>N 761</w:t>
        </w:r>
      </w:hyperlink>
      <w:r>
        <w:rPr>
          <w:rFonts w:ascii="Courier New" w:hAnsi="Courier New" w:cs="Courier New"/>
          <w:sz w:val="16"/>
          <w:szCs w:val="16"/>
        </w:rPr>
        <w:t xml:space="preserve"> и подготовка предложений о                          Минфин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подходах к регулированию оплаты труда работников                         Минэкономразвития</w:t>
      </w:r>
    </w:p>
    <w:p w:rsidR="0015371C" w:rsidRDefault="0015371C">
      <w:pPr>
        <w:pStyle w:val="ConsPlusCell"/>
        <w:rPr>
          <w:rFonts w:ascii="Courier New" w:hAnsi="Courier New" w:cs="Courier New"/>
          <w:sz w:val="16"/>
          <w:szCs w:val="16"/>
        </w:rPr>
      </w:pPr>
      <w:r>
        <w:rPr>
          <w:rFonts w:ascii="Courier New" w:hAnsi="Courier New" w:cs="Courier New"/>
          <w:sz w:val="16"/>
          <w:szCs w:val="16"/>
        </w:rPr>
        <w:t xml:space="preserve">      учреждений на период после 2018 года                                     России</w:t>
      </w:r>
    </w:p>
    <w:p w:rsidR="0015371C" w:rsidRDefault="0015371C">
      <w:pPr>
        <w:pStyle w:val="ConsPlusCell"/>
        <w:rPr>
          <w:rFonts w:ascii="Courier New" w:hAnsi="Courier New" w:cs="Courier New"/>
          <w:sz w:val="16"/>
          <w:szCs w:val="16"/>
        </w:rPr>
      </w:pPr>
      <w:r>
        <w:rPr>
          <w:rFonts w:ascii="Courier New" w:hAnsi="Courier New" w:cs="Courier New"/>
          <w:sz w:val="16"/>
          <w:szCs w:val="16"/>
        </w:rPr>
        <w:t>────────────────────────────────────────────────────────────────────────────────────────────────────────────────────────────────</w:t>
      </w:r>
    </w:p>
    <w:p w:rsidR="0015371C" w:rsidRDefault="0015371C">
      <w:pPr>
        <w:pStyle w:val="ConsPlusCell"/>
        <w:rPr>
          <w:rFonts w:ascii="Courier New" w:hAnsi="Courier New" w:cs="Courier New"/>
          <w:sz w:val="16"/>
          <w:szCs w:val="16"/>
        </w:rPr>
        <w:sectPr w:rsidR="0015371C">
          <w:pgSz w:w="16838" w:h="11905"/>
          <w:pgMar w:top="1701" w:right="1134" w:bottom="850" w:left="1134" w:header="720" w:footer="720" w:gutter="0"/>
          <w:cols w:space="720"/>
          <w:noEndnote/>
        </w:sectPr>
      </w:pPr>
    </w:p>
    <w:p w:rsidR="0015371C" w:rsidRDefault="0015371C">
      <w:pPr>
        <w:widowControl w:val="0"/>
        <w:autoSpaceDE w:val="0"/>
        <w:autoSpaceDN w:val="0"/>
        <w:adjustRightInd w:val="0"/>
        <w:spacing w:after="0" w:line="240" w:lineRule="auto"/>
        <w:ind w:firstLine="540"/>
        <w:jc w:val="both"/>
        <w:rPr>
          <w:rFonts w:ascii="Calibri" w:hAnsi="Calibri" w:cs="Calibri"/>
          <w:sz w:val="16"/>
          <w:szCs w:val="16"/>
        </w:rPr>
      </w:pPr>
    </w:p>
    <w:p w:rsidR="0015371C" w:rsidRDefault="0015371C">
      <w:pPr>
        <w:widowControl w:val="0"/>
        <w:autoSpaceDE w:val="0"/>
        <w:autoSpaceDN w:val="0"/>
        <w:adjustRightInd w:val="0"/>
        <w:spacing w:after="0" w:line="240" w:lineRule="auto"/>
        <w:ind w:firstLine="540"/>
        <w:jc w:val="both"/>
        <w:rPr>
          <w:rFonts w:ascii="Calibri" w:hAnsi="Calibri" w:cs="Calibri"/>
          <w:sz w:val="16"/>
          <w:szCs w:val="16"/>
        </w:rPr>
      </w:pPr>
    </w:p>
    <w:p w:rsidR="0015371C" w:rsidRDefault="0015371C">
      <w:pPr>
        <w:widowControl w:val="0"/>
        <w:autoSpaceDE w:val="0"/>
        <w:autoSpaceDN w:val="0"/>
        <w:adjustRightInd w:val="0"/>
        <w:spacing w:after="0" w:line="240" w:lineRule="auto"/>
        <w:ind w:firstLine="540"/>
        <w:jc w:val="both"/>
        <w:rPr>
          <w:rFonts w:ascii="Calibri" w:hAnsi="Calibri" w:cs="Calibri"/>
          <w:sz w:val="16"/>
          <w:szCs w:val="16"/>
        </w:rPr>
      </w:pPr>
    </w:p>
    <w:p w:rsidR="0015371C" w:rsidRDefault="0015371C">
      <w:pPr>
        <w:widowControl w:val="0"/>
        <w:autoSpaceDE w:val="0"/>
        <w:autoSpaceDN w:val="0"/>
        <w:adjustRightInd w:val="0"/>
        <w:spacing w:after="0" w:line="240" w:lineRule="auto"/>
        <w:ind w:firstLine="540"/>
        <w:jc w:val="both"/>
        <w:rPr>
          <w:rFonts w:ascii="Calibri" w:hAnsi="Calibri" w:cs="Calibri"/>
          <w:sz w:val="16"/>
          <w:szCs w:val="16"/>
        </w:rPr>
      </w:pPr>
    </w:p>
    <w:p w:rsidR="0015371C" w:rsidRDefault="0015371C">
      <w:pPr>
        <w:widowControl w:val="0"/>
        <w:autoSpaceDE w:val="0"/>
        <w:autoSpaceDN w:val="0"/>
        <w:adjustRightInd w:val="0"/>
        <w:spacing w:after="0" w:line="240" w:lineRule="auto"/>
        <w:ind w:firstLine="540"/>
        <w:jc w:val="both"/>
        <w:rPr>
          <w:rFonts w:ascii="Calibri" w:hAnsi="Calibri" w:cs="Calibri"/>
          <w:sz w:val="16"/>
          <w:szCs w:val="16"/>
        </w:rPr>
      </w:pPr>
    </w:p>
    <w:p w:rsidR="0015371C" w:rsidRDefault="0015371C">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 поэтапного</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совершенствования системы оплаты</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труда в государственных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учреждениях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jc w:val="right"/>
        <w:rPr>
          <w:rFonts w:ascii="Calibri" w:hAnsi="Calibri" w:cs="Calibri"/>
        </w:rPr>
      </w:pPr>
    </w:p>
    <w:p w:rsidR="0015371C" w:rsidRDefault="0015371C">
      <w:pPr>
        <w:pStyle w:val="ConsPlusNonformat"/>
        <w:rPr>
          <w:sz w:val="18"/>
          <w:szCs w:val="18"/>
        </w:rPr>
      </w:pPr>
      <w:bookmarkStart w:id="4" w:name="Par623"/>
      <w:bookmarkEnd w:id="4"/>
      <w:r>
        <w:rPr>
          <w:sz w:val="18"/>
          <w:szCs w:val="18"/>
        </w:rPr>
        <w:t xml:space="preserve">                              Примерная форма</w:t>
      </w:r>
    </w:p>
    <w:p w:rsidR="0015371C" w:rsidRDefault="0015371C">
      <w:pPr>
        <w:pStyle w:val="ConsPlusNonformat"/>
        <w:rPr>
          <w:sz w:val="18"/>
          <w:szCs w:val="18"/>
        </w:rPr>
      </w:pPr>
      <w:r>
        <w:rPr>
          <w:sz w:val="18"/>
          <w:szCs w:val="18"/>
        </w:rPr>
        <w:t xml:space="preserve">             трудового договора с работником государственного</w:t>
      </w:r>
    </w:p>
    <w:p w:rsidR="0015371C" w:rsidRDefault="0015371C">
      <w:pPr>
        <w:pStyle w:val="ConsPlusNonformat"/>
        <w:rPr>
          <w:sz w:val="18"/>
          <w:szCs w:val="18"/>
        </w:rPr>
      </w:pPr>
      <w:r>
        <w:rPr>
          <w:sz w:val="18"/>
          <w:szCs w:val="18"/>
        </w:rPr>
        <w:t xml:space="preserve">                        (муниципального) учреждения</w:t>
      </w:r>
    </w:p>
    <w:p w:rsidR="0015371C" w:rsidRDefault="0015371C">
      <w:pPr>
        <w:pStyle w:val="ConsPlusNonformat"/>
        <w:rPr>
          <w:sz w:val="18"/>
          <w:szCs w:val="18"/>
        </w:rPr>
      </w:pPr>
    </w:p>
    <w:p w:rsidR="0015371C" w:rsidRDefault="0015371C">
      <w:pPr>
        <w:pStyle w:val="ConsPlusNonformat"/>
        <w:rPr>
          <w:sz w:val="18"/>
          <w:szCs w:val="18"/>
        </w:rPr>
      </w:pPr>
      <w:r>
        <w:rPr>
          <w:sz w:val="18"/>
          <w:szCs w:val="18"/>
        </w:rPr>
        <w:t>___________________________                        "__" ___________ 20__ г.</w:t>
      </w:r>
    </w:p>
    <w:p w:rsidR="0015371C" w:rsidRDefault="0015371C">
      <w:pPr>
        <w:pStyle w:val="ConsPlusNonformat"/>
        <w:rPr>
          <w:sz w:val="18"/>
          <w:szCs w:val="18"/>
        </w:rPr>
      </w:pPr>
      <w:r>
        <w:rPr>
          <w:sz w:val="18"/>
          <w:szCs w:val="18"/>
        </w:rPr>
        <w:t xml:space="preserve"> (город, населенный пункт)</w:t>
      </w:r>
    </w:p>
    <w:p w:rsidR="0015371C" w:rsidRDefault="0015371C">
      <w:pPr>
        <w:pStyle w:val="ConsPlusNonformat"/>
        <w:rPr>
          <w:sz w:val="18"/>
          <w:szCs w:val="18"/>
        </w:rPr>
      </w:pP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(наименование учреждения в соответствии с уставом)</w:t>
      </w:r>
    </w:p>
    <w:p w:rsidR="0015371C" w:rsidRDefault="0015371C">
      <w:pPr>
        <w:pStyle w:val="ConsPlusNonformat"/>
        <w:rPr>
          <w:sz w:val="18"/>
          <w:szCs w:val="18"/>
        </w:rPr>
      </w:pPr>
      <w:r>
        <w:rPr>
          <w:sz w:val="18"/>
          <w:szCs w:val="18"/>
        </w:rPr>
        <w:t>в лице ___________________________________________________________________,</w:t>
      </w:r>
    </w:p>
    <w:p w:rsidR="0015371C" w:rsidRDefault="0015371C">
      <w:pPr>
        <w:pStyle w:val="ConsPlusNonformat"/>
        <w:rPr>
          <w:sz w:val="18"/>
          <w:szCs w:val="18"/>
        </w:rPr>
      </w:pPr>
      <w:r>
        <w:rPr>
          <w:sz w:val="18"/>
          <w:szCs w:val="18"/>
        </w:rPr>
        <w:t xml:space="preserve">                             (должность, ф.и.о.)</w:t>
      </w:r>
    </w:p>
    <w:p w:rsidR="0015371C" w:rsidRDefault="0015371C">
      <w:pPr>
        <w:pStyle w:val="ConsPlusNonformat"/>
        <w:rPr>
          <w:sz w:val="18"/>
          <w:szCs w:val="18"/>
        </w:rPr>
      </w:pPr>
      <w:r>
        <w:rPr>
          <w:sz w:val="18"/>
          <w:szCs w:val="18"/>
        </w:rPr>
        <w:t>действующего на основании ________________________________________________</w:t>
      </w:r>
    </w:p>
    <w:p w:rsidR="0015371C" w:rsidRDefault="0015371C">
      <w:pPr>
        <w:pStyle w:val="ConsPlusNonformat"/>
        <w:rPr>
          <w:sz w:val="18"/>
          <w:szCs w:val="18"/>
        </w:rPr>
      </w:pPr>
      <w:r>
        <w:rPr>
          <w:sz w:val="18"/>
          <w:szCs w:val="18"/>
        </w:rPr>
        <w:t xml:space="preserve">                                      (устав, доверенность)</w:t>
      </w:r>
    </w:p>
    <w:p w:rsidR="0015371C" w:rsidRDefault="0015371C">
      <w:pPr>
        <w:pStyle w:val="ConsPlusNonformat"/>
        <w:rPr>
          <w:sz w:val="18"/>
          <w:szCs w:val="18"/>
        </w:rPr>
      </w:pPr>
      <w:r>
        <w:rPr>
          <w:sz w:val="18"/>
          <w:szCs w:val="18"/>
        </w:rPr>
        <w:t>__________________________________________________, именуемый в дальнейшем</w:t>
      </w:r>
    </w:p>
    <w:p w:rsidR="0015371C" w:rsidRDefault="0015371C">
      <w:pPr>
        <w:pStyle w:val="ConsPlusNonformat"/>
        <w:rPr>
          <w:sz w:val="18"/>
          <w:szCs w:val="18"/>
        </w:rPr>
      </w:pPr>
      <w:r>
        <w:rPr>
          <w:sz w:val="18"/>
          <w:szCs w:val="18"/>
        </w:rPr>
        <w:t>работодателем, с одной стороны, и ________________________________________,</w:t>
      </w:r>
    </w:p>
    <w:p w:rsidR="0015371C" w:rsidRDefault="0015371C">
      <w:pPr>
        <w:pStyle w:val="ConsPlusNonformat"/>
        <w:rPr>
          <w:sz w:val="18"/>
          <w:szCs w:val="18"/>
        </w:rPr>
      </w:pPr>
      <w:r>
        <w:rPr>
          <w:sz w:val="18"/>
          <w:szCs w:val="18"/>
        </w:rPr>
        <w:t xml:space="preserve">                                                (ф.и.о.)</w:t>
      </w:r>
    </w:p>
    <w:p w:rsidR="0015371C" w:rsidRDefault="0015371C">
      <w:pPr>
        <w:pStyle w:val="ConsPlusNonformat"/>
        <w:rPr>
          <w:sz w:val="18"/>
          <w:szCs w:val="18"/>
        </w:rPr>
      </w:pPr>
      <w:r>
        <w:rPr>
          <w:sz w:val="18"/>
          <w:szCs w:val="18"/>
        </w:rPr>
        <w:t>именуемый(ая) в дальнейшем работником, с другой  стороны  (далее - стороны)</w:t>
      </w:r>
    </w:p>
    <w:p w:rsidR="0015371C" w:rsidRDefault="0015371C">
      <w:pPr>
        <w:pStyle w:val="ConsPlusNonformat"/>
        <w:rPr>
          <w:sz w:val="18"/>
          <w:szCs w:val="18"/>
        </w:rPr>
      </w:pPr>
      <w:r>
        <w:rPr>
          <w:sz w:val="18"/>
          <w:szCs w:val="18"/>
        </w:rPr>
        <w:t>заключили настоящий трудовой договор о нижеследующем:</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I. Общие положения</w:t>
      </w:r>
    </w:p>
    <w:p w:rsidR="0015371C" w:rsidRDefault="0015371C">
      <w:pPr>
        <w:pStyle w:val="ConsPlusNonformat"/>
        <w:rPr>
          <w:sz w:val="18"/>
          <w:szCs w:val="18"/>
        </w:rPr>
      </w:pPr>
    </w:p>
    <w:p w:rsidR="0015371C" w:rsidRDefault="0015371C">
      <w:pPr>
        <w:pStyle w:val="ConsPlusNonformat"/>
        <w:rPr>
          <w:sz w:val="18"/>
          <w:szCs w:val="18"/>
        </w:rPr>
      </w:pPr>
      <w:bookmarkStart w:id="5" w:name="Par644"/>
      <w:bookmarkEnd w:id="5"/>
      <w:r>
        <w:rPr>
          <w:sz w:val="18"/>
          <w:szCs w:val="18"/>
        </w:rPr>
        <w:t xml:space="preserve">    1. По   настоящему   трудовому   договору   работодатель  предоставляет</w:t>
      </w:r>
    </w:p>
    <w:p w:rsidR="0015371C" w:rsidRDefault="0015371C">
      <w:pPr>
        <w:pStyle w:val="ConsPlusNonformat"/>
        <w:rPr>
          <w:sz w:val="18"/>
          <w:szCs w:val="18"/>
        </w:rPr>
      </w:pPr>
      <w:r>
        <w:rPr>
          <w:sz w:val="18"/>
          <w:szCs w:val="18"/>
        </w:rPr>
        <w:t>работнику работу по _______________________________________________________</w:t>
      </w:r>
    </w:p>
    <w:p w:rsidR="0015371C" w:rsidRDefault="0015371C">
      <w:pPr>
        <w:pStyle w:val="ConsPlusNonformat"/>
        <w:rPr>
          <w:sz w:val="18"/>
          <w:szCs w:val="18"/>
        </w:rPr>
      </w:pPr>
      <w:r>
        <w:rPr>
          <w:sz w:val="18"/>
          <w:szCs w:val="18"/>
        </w:rPr>
        <w:t xml:space="preserve">                             (наименование должности, профессии или</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специальности с указанием квалификации)</w:t>
      </w:r>
    </w:p>
    <w:p w:rsidR="0015371C" w:rsidRDefault="0015371C">
      <w:pPr>
        <w:pStyle w:val="ConsPlusNonformat"/>
        <w:rPr>
          <w:sz w:val="18"/>
          <w:szCs w:val="18"/>
        </w:rPr>
      </w:pPr>
      <w:r>
        <w:rPr>
          <w:sz w:val="18"/>
          <w:szCs w:val="18"/>
        </w:rPr>
        <w:t>а работник обязуется лично выполнять  следующую  работу  в  соответствии  с</w:t>
      </w:r>
    </w:p>
    <w:p w:rsidR="0015371C" w:rsidRDefault="0015371C">
      <w:pPr>
        <w:pStyle w:val="ConsPlusNonformat"/>
        <w:rPr>
          <w:sz w:val="18"/>
          <w:szCs w:val="18"/>
        </w:rPr>
      </w:pPr>
      <w:r>
        <w:rPr>
          <w:sz w:val="18"/>
          <w:szCs w:val="18"/>
        </w:rPr>
        <w:t>условиями настоящего трудового договора:</w:t>
      </w:r>
    </w:p>
    <w:p w:rsidR="0015371C" w:rsidRDefault="0015371C">
      <w:pPr>
        <w:pStyle w:val="ConsPlusNonformat"/>
        <w:rPr>
          <w:sz w:val="18"/>
          <w:szCs w:val="18"/>
        </w:rPr>
      </w:pPr>
      <w:r>
        <w:rPr>
          <w:sz w:val="18"/>
          <w:szCs w:val="18"/>
        </w:rPr>
        <w:t>___________________________________________________________________________</w:t>
      </w:r>
    </w:p>
    <w:p w:rsidR="0015371C" w:rsidRDefault="0015371C">
      <w:pPr>
        <w:pStyle w:val="ConsPlusNonformat"/>
        <w:rPr>
          <w:sz w:val="18"/>
          <w:szCs w:val="18"/>
        </w:rPr>
      </w:pPr>
      <w:r>
        <w:rPr>
          <w:sz w:val="18"/>
          <w:szCs w:val="18"/>
        </w:rPr>
        <w:t xml:space="preserve">   (указать конкретные виды работ, которые работник должен выполнять по</w:t>
      </w:r>
    </w:p>
    <w:p w:rsidR="0015371C" w:rsidRDefault="0015371C">
      <w:pPr>
        <w:pStyle w:val="ConsPlusNonformat"/>
        <w:rPr>
          <w:sz w:val="18"/>
          <w:szCs w:val="18"/>
        </w:rPr>
      </w:pPr>
      <w:r>
        <w:rPr>
          <w:sz w:val="18"/>
          <w:szCs w:val="18"/>
        </w:rPr>
        <w:t xml:space="preserve">                            трудовому договору)</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2. Работник принимается на работу:</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(полное наименование филиала, представительства, иного обособленного</w:t>
      </w:r>
    </w:p>
    <w:p w:rsidR="0015371C" w:rsidRDefault="0015371C">
      <w:pPr>
        <w:pStyle w:val="ConsPlusNonformat"/>
        <w:rPr>
          <w:sz w:val="18"/>
          <w:szCs w:val="18"/>
        </w:rPr>
      </w:pPr>
      <w:r>
        <w:rPr>
          <w:sz w:val="18"/>
          <w:szCs w:val="18"/>
        </w:rPr>
        <w:t xml:space="preserve">   структурного подразделения работодателя, если работник принимается на</w:t>
      </w:r>
    </w:p>
    <w:p w:rsidR="0015371C" w:rsidRDefault="0015371C">
      <w:pPr>
        <w:pStyle w:val="ConsPlusNonformat"/>
        <w:rPr>
          <w:sz w:val="18"/>
          <w:szCs w:val="18"/>
        </w:rPr>
      </w:pPr>
      <w:r>
        <w:rPr>
          <w:sz w:val="18"/>
          <w:szCs w:val="18"/>
        </w:rPr>
        <w:t xml:space="preserve">    работу в конкретные филиал, представительство или иное обособленное</w:t>
      </w:r>
    </w:p>
    <w:p w:rsidR="0015371C" w:rsidRDefault="0015371C">
      <w:pPr>
        <w:pStyle w:val="ConsPlusNonformat"/>
        <w:rPr>
          <w:sz w:val="18"/>
          <w:szCs w:val="18"/>
        </w:rPr>
      </w:pPr>
      <w:r>
        <w:rPr>
          <w:sz w:val="18"/>
          <w:szCs w:val="18"/>
        </w:rPr>
        <w:t xml:space="preserve">  структурное подразделение работодателя с указанием его местонахождения)</w:t>
      </w:r>
    </w:p>
    <w:p w:rsidR="0015371C" w:rsidRDefault="0015371C">
      <w:pPr>
        <w:pStyle w:val="ConsPlusNonformat"/>
        <w:rPr>
          <w:sz w:val="18"/>
          <w:szCs w:val="18"/>
        </w:rPr>
      </w:pPr>
      <w:r>
        <w:rPr>
          <w:sz w:val="18"/>
          <w:szCs w:val="18"/>
        </w:rPr>
        <w:t xml:space="preserve">    3.  Работник    осуществляет    работу   в  структурном   подразделении</w:t>
      </w:r>
    </w:p>
    <w:p w:rsidR="0015371C" w:rsidRDefault="0015371C">
      <w:pPr>
        <w:pStyle w:val="ConsPlusNonformat"/>
        <w:rPr>
          <w:sz w:val="18"/>
          <w:szCs w:val="18"/>
        </w:rPr>
      </w:pPr>
      <w:r>
        <w:rPr>
          <w:sz w:val="18"/>
          <w:szCs w:val="18"/>
        </w:rPr>
        <w:t>работодателя _____________________________________________________________.</w:t>
      </w:r>
    </w:p>
    <w:p w:rsidR="0015371C" w:rsidRDefault="0015371C">
      <w:pPr>
        <w:pStyle w:val="ConsPlusNonformat"/>
        <w:rPr>
          <w:sz w:val="18"/>
          <w:szCs w:val="18"/>
        </w:rPr>
      </w:pPr>
      <w:r>
        <w:rPr>
          <w:sz w:val="18"/>
          <w:szCs w:val="18"/>
        </w:rPr>
        <w:t xml:space="preserve">               (наименование необособленного отделения, отдела, участка,</w:t>
      </w:r>
    </w:p>
    <w:p w:rsidR="0015371C" w:rsidRDefault="0015371C">
      <w:pPr>
        <w:pStyle w:val="ConsPlusNonformat"/>
        <w:rPr>
          <w:sz w:val="18"/>
          <w:szCs w:val="18"/>
        </w:rPr>
      </w:pPr>
      <w:r>
        <w:rPr>
          <w:sz w:val="18"/>
          <w:szCs w:val="18"/>
        </w:rPr>
        <w:t xml:space="preserve">                               лаборатории, цеха и пр.)</w:t>
      </w:r>
    </w:p>
    <w:p w:rsidR="0015371C" w:rsidRDefault="0015371C">
      <w:pPr>
        <w:pStyle w:val="ConsPlusNonformat"/>
        <w:rPr>
          <w:sz w:val="18"/>
          <w:szCs w:val="18"/>
        </w:rPr>
      </w:pPr>
      <w:r>
        <w:rPr>
          <w:sz w:val="18"/>
          <w:szCs w:val="18"/>
        </w:rPr>
        <w:t xml:space="preserve">    4. Работа у работодателя является для работника: ______________________</w:t>
      </w:r>
    </w:p>
    <w:p w:rsidR="0015371C" w:rsidRDefault="0015371C">
      <w:pPr>
        <w:pStyle w:val="ConsPlusNonformat"/>
        <w:rPr>
          <w:sz w:val="18"/>
          <w:szCs w:val="18"/>
        </w:rPr>
      </w:pPr>
      <w:r>
        <w:rPr>
          <w:sz w:val="18"/>
          <w:szCs w:val="18"/>
        </w:rPr>
        <w:t xml:space="preserve">                                                         (основной, по</w:t>
      </w:r>
    </w:p>
    <w:p w:rsidR="0015371C" w:rsidRDefault="0015371C">
      <w:pPr>
        <w:pStyle w:val="ConsPlusNonformat"/>
        <w:rPr>
          <w:sz w:val="18"/>
          <w:szCs w:val="18"/>
        </w:rPr>
      </w:pPr>
      <w:r>
        <w:rPr>
          <w:sz w:val="18"/>
          <w:szCs w:val="18"/>
        </w:rPr>
        <w:t xml:space="preserve">                                                        совместительству)</w:t>
      </w:r>
    </w:p>
    <w:p w:rsidR="0015371C" w:rsidRDefault="0015371C">
      <w:pPr>
        <w:pStyle w:val="ConsPlusNonformat"/>
        <w:rPr>
          <w:sz w:val="18"/>
          <w:szCs w:val="18"/>
        </w:rPr>
      </w:pPr>
      <w:r>
        <w:rPr>
          <w:sz w:val="18"/>
          <w:szCs w:val="18"/>
        </w:rPr>
        <w:t xml:space="preserve">    5. Настоящий трудовой договор заключается на: _________________________</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(неопределенный срок, определенный срок (указать продолжительность), на</w:t>
      </w:r>
    </w:p>
    <w:p w:rsidR="0015371C" w:rsidRDefault="0015371C">
      <w:pPr>
        <w:pStyle w:val="ConsPlusNonformat"/>
        <w:rPr>
          <w:sz w:val="18"/>
          <w:szCs w:val="18"/>
        </w:rPr>
      </w:pPr>
      <w:r>
        <w:rPr>
          <w:sz w:val="18"/>
          <w:szCs w:val="18"/>
        </w:rPr>
        <w:t xml:space="preserve">   время выполнения определенной работы с указанием причины (основания)</w:t>
      </w:r>
    </w:p>
    <w:p w:rsidR="0015371C" w:rsidRDefault="0015371C">
      <w:pPr>
        <w:pStyle w:val="ConsPlusNonformat"/>
        <w:rPr>
          <w:sz w:val="18"/>
          <w:szCs w:val="18"/>
        </w:rPr>
      </w:pPr>
      <w:r>
        <w:rPr>
          <w:sz w:val="18"/>
          <w:szCs w:val="18"/>
        </w:rPr>
        <w:t xml:space="preserve">   заключения срочного трудового договора в соответствии со </w:t>
      </w:r>
      <w:hyperlink r:id="rId85" w:history="1">
        <w:r>
          <w:rPr>
            <w:color w:val="0000FF"/>
            <w:sz w:val="18"/>
            <w:szCs w:val="18"/>
          </w:rPr>
          <w:t>статьей 59</w:t>
        </w:r>
      </w:hyperlink>
    </w:p>
    <w:p w:rsidR="0015371C" w:rsidRDefault="0015371C">
      <w:pPr>
        <w:pStyle w:val="ConsPlusNonformat"/>
        <w:rPr>
          <w:sz w:val="18"/>
          <w:szCs w:val="18"/>
        </w:rPr>
      </w:pPr>
      <w:r>
        <w:rPr>
          <w:sz w:val="18"/>
          <w:szCs w:val="18"/>
        </w:rPr>
        <w:t xml:space="preserve">                  Трудового кодекса Российской Федерации)</w:t>
      </w:r>
    </w:p>
    <w:p w:rsidR="0015371C" w:rsidRDefault="0015371C">
      <w:pPr>
        <w:pStyle w:val="ConsPlusNonformat"/>
        <w:rPr>
          <w:sz w:val="18"/>
          <w:szCs w:val="18"/>
        </w:rPr>
      </w:pPr>
      <w:r>
        <w:rPr>
          <w:sz w:val="18"/>
          <w:szCs w:val="18"/>
        </w:rPr>
        <w:t xml:space="preserve">    6. Настоящий трудовой договор вступает в силу с "__" __________ 20__ г.</w:t>
      </w:r>
    </w:p>
    <w:p w:rsidR="0015371C" w:rsidRDefault="0015371C">
      <w:pPr>
        <w:pStyle w:val="ConsPlusNonformat"/>
        <w:rPr>
          <w:sz w:val="18"/>
          <w:szCs w:val="18"/>
        </w:rPr>
      </w:pPr>
      <w:r>
        <w:rPr>
          <w:sz w:val="18"/>
          <w:szCs w:val="18"/>
        </w:rPr>
        <w:t xml:space="preserve">    7. Дата начала работы "__" ____________ 20__ г.</w:t>
      </w:r>
    </w:p>
    <w:p w:rsidR="0015371C" w:rsidRDefault="0015371C">
      <w:pPr>
        <w:pStyle w:val="ConsPlusNonformat"/>
        <w:rPr>
          <w:sz w:val="18"/>
          <w:szCs w:val="18"/>
        </w:rPr>
      </w:pPr>
      <w:r>
        <w:rPr>
          <w:sz w:val="18"/>
          <w:szCs w:val="18"/>
        </w:rPr>
        <w:t xml:space="preserve">    8. Работнику устанавливается срок испытания продолжительностью ________</w:t>
      </w:r>
    </w:p>
    <w:p w:rsidR="0015371C" w:rsidRDefault="0015371C">
      <w:pPr>
        <w:pStyle w:val="ConsPlusNonformat"/>
        <w:rPr>
          <w:sz w:val="18"/>
          <w:szCs w:val="18"/>
        </w:rPr>
      </w:pPr>
      <w:r>
        <w:rPr>
          <w:sz w:val="18"/>
          <w:szCs w:val="18"/>
        </w:rPr>
        <w:t>месяцев (недель, дней) с целью проверки соответствия  работника  поручаемой</w:t>
      </w:r>
    </w:p>
    <w:p w:rsidR="0015371C" w:rsidRDefault="0015371C">
      <w:pPr>
        <w:pStyle w:val="ConsPlusNonformat"/>
        <w:rPr>
          <w:sz w:val="18"/>
          <w:szCs w:val="18"/>
        </w:rPr>
      </w:pPr>
      <w:r>
        <w:rPr>
          <w:sz w:val="18"/>
          <w:szCs w:val="18"/>
        </w:rPr>
        <w:t>работе.</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II. Права и обязанности работника</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9. Работник имеет право на:</w:t>
      </w:r>
    </w:p>
    <w:p w:rsidR="0015371C" w:rsidRDefault="0015371C">
      <w:pPr>
        <w:pStyle w:val="ConsPlusNonformat"/>
        <w:rPr>
          <w:sz w:val="18"/>
          <w:szCs w:val="18"/>
        </w:rPr>
      </w:pPr>
      <w:r>
        <w:rPr>
          <w:sz w:val="18"/>
          <w:szCs w:val="18"/>
        </w:rPr>
        <w:t xml:space="preserve">    а)   предоставление   ему   работы,  обусловленной  настоящим  трудовым</w:t>
      </w:r>
    </w:p>
    <w:p w:rsidR="0015371C" w:rsidRDefault="0015371C">
      <w:pPr>
        <w:pStyle w:val="ConsPlusNonformat"/>
        <w:rPr>
          <w:sz w:val="18"/>
          <w:szCs w:val="18"/>
        </w:rPr>
      </w:pPr>
      <w:r>
        <w:rPr>
          <w:sz w:val="18"/>
          <w:szCs w:val="18"/>
        </w:rPr>
        <w:t>договором;</w:t>
      </w:r>
    </w:p>
    <w:p w:rsidR="0015371C" w:rsidRDefault="0015371C">
      <w:pPr>
        <w:pStyle w:val="ConsPlusNonformat"/>
        <w:rPr>
          <w:sz w:val="18"/>
          <w:szCs w:val="18"/>
        </w:rPr>
      </w:pPr>
      <w:r>
        <w:rPr>
          <w:sz w:val="18"/>
          <w:szCs w:val="18"/>
        </w:rPr>
        <w:t xml:space="preserve">    б)   обеспечение   безопасности   и   условий   труда,  соответствующих</w:t>
      </w:r>
    </w:p>
    <w:p w:rsidR="0015371C" w:rsidRDefault="0015371C">
      <w:pPr>
        <w:pStyle w:val="ConsPlusNonformat"/>
        <w:rPr>
          <w:sz w:val="18"/>
          <w:szCs w:val="18"/>
        </w:rPr>
      </w:pPr>
      <w:r>
        <w:rPr>
          <w:sz w:val="18"/>
          <w:szCs w:val="18"/>
        </w:rPr>
        <w:t>государственным нормативным требованиям охраны труда;</w:t>
      </w:r>
    </w:p>
    <w:p w:rsidR="0015371C" w:rsidRDefault="0015371C">
      <w:pPr>
        <w:pStyle w:val="ConsPlusNonformat"/>
        <w:rPr>
          <w:sz w:val="18"/>
          <w:szCs w:val="18"/>
        </w:rPr>
      </w:pPr>
      <w:r>
        <w:rPr>
          <w:sz w:val="18"/>
          <w:szCs w:val="18"/>
        </w:rPr>
        <w:t xml:space="preserve">    в)  своевременную  и в полном объеме выплату заработной платы, размер и</w:t>
      </w:r>
    </w:p>
    <w:p w:rsidR="0015371C" w:rsidRDefault="0015371C">
      <w:pPr>
        <w:pStyle w:val="ConsPlusNonformat"/>
        <w:rPr>
          <w:sz w:val="18"/>
          <w:szCs w:val="18"/>
        </w:rPr>
      </w:pPr>
      <w:r>
        <w:rPr>
          <w:sz w:val="18"/>
          <w:szCs w:val="18"/>
        </w:rPr>
        <w:t>условия  получения  которой  определяются  настоящим  трудовым договором, с</w:t>
      </w:r>
    </w:p>
    <w:p w:rsidR="0015371C" w:rsidRDefault="0015371C">
      <w:pPr>
        <w:pStyle w:val="ConsPlusNonformat"/>
        <w:rPr>
          <w:sz w:val="18"/>
          <w:szCs w:val="18"/>
        </w:rPr>
      </w:pPr>
      <w:r>
        <w:rPr>
          <w:sz w:val="18"/>
          <w:szCs w:val="18"/>
        </w:rPr>
        <w:t>учетом  квалификации  работника,  сложности  труда,  количества  и качества</w:t>
      </w:r>
    </w:p>
    <w:p w:rsidR="0015371C" w:rsidRDefault="0015371C">
      <w:pPr>
        <w:pStyle w:val="ConsPlusNonformat"/>
        <w:rPr>
          <w:sz w:val="18"/>
          <w:szCs w:val="18"/>
        </w:rPr>
      </w:pPr>
      <w:r>
        <w:rPr>
          <w:sz w:val="18"/>
          <w:szCs w:val="18"/>
        </w:rPr>
        <w:t>выполненной работы;</w:t>
      </w:r>
    </w:p>
    <w:p w:rsidR="0015371C" w:rsidRDefault="0015371C">
      <w:pPr>
        <w:pStyle w:val="ConsPlusNonformat"/>
        <w:rPr>
          <w:sz w:val="18"/>
          <w:szCs w:val="18"/>
        </w:rPr>
      </w:pPr>
      <w:r>
        <w:rPr>
          <w:sz w:val="18"/>
          <w:szCs w:val="18"/>
        </w:rPr>
        <w:t xml:space="preserve">    г)  иные  права,  предусмотренные трудовым законодательством Российской</w:t>
      </w:r>
    </w:p>
    <w:p w:rsidR="0015371C" w:rsidRDefault="0015371C">
      <w:pPr>
        <w:pStyle w:val="ConsPlusNonformat"/>
        <w:rPr>
          <w:sz w:val="18"/>
          <w:szCs w:val="18"/>
        </w:rPr>
      </w:pPr>
      <w:r>
        <w:rPr>
          <w:sz w:val="18"/>
          <w:szCs w:val="18"/>
        </w:rPr>
        <w:t>Федерации, настоящим трудовым договором.</w:t>
      </w:r>
    </w:p>
    <w:p w:rsidR="0015371C" w:rsidRDefault="0015371C">
      <w:pPr>
        <w:pStyle w:val="ConsPlusNonformat"/>
        <w:rPr>
          <w:sz w:val="18"/>
          <w:szCs w:val="18"/>
        </w:rPr>
      </w:pPr>
      <w:r>
        <w:rPr>
          <w:sz w:val="18"/>
          <w:szCs w:val="18"/>
        </w:rPr>
        <w:t xml:space="preserve">    10. Работник обязан:</w:t>
      </w:r>
    </w:p>
    <w:p w:rsidR="0015371C" w:rsidRDefault="0015371C">
      <w:pPr>
        <w:pStyle w:val="ConsPlusNonformat"/>
        <w:rPr>
          <w:sz w:val="18"/>
          <w:szCs w:val="18"/>
        </w:rPr>
      </w:pPr>
      <w:r>
        <w:rPr>
          <w:sz w:val="18"/>
          <w:szCs w:val="18"/>
        </w:rPr>
        <w:t xml:space="preserve">    а)  добросовестно  выполнять  свои трудовые обязанности, возложенные на</w:t>
      </w:r>
    </w:p>
    <w:p w:rsidR="0015371C" w:rsidRDefault="0015371C">
      <w:pPr>
        <w:pStyle w:val="ConsPlusNonformat"/>
        <w:rPr>
          <w:sz w:val="18"/>
          <w:szCs w:val="18"/>
        </w:rPr>
      </w:pPr>
      <w:r>
        <w:rPr>
          <w:sz w:val="18"/>
          <w:szCs w:val="18"/>
        </w:rPr>
        <w:t xml:space="preserve">него </w:t>
      </w:r>
      <w:hyperlink w:anchor="Par644" w:history="1">
        <w:r>
          <w:rPr>
            <w:color w:val="0000FF"/>
            <w:sz w:val="18"/>
            <w:szCs w:val="18"/>
          </w:rPr>
          <w:t>пунктом 1</w:t>
        </w:r>
      </w:hyperlink>
      <w:r>
        <w:rPr>
          <w:sz w:val="18"/>
          <w:szCs w:val="18"/>
        </w:rPr>
        <w:t xml:space="preserve"> настоящего трудового договора;</w:t>
      </w:r>
    </w:p>
    <w:p w:rsidR="0015371C" w:rsidRDefault="0015371C">
      <w:pPr>
        <w:pStyle w:val="ConsPlusNonformat"/>
        <w:rPr>
          <w:sz w:val="18"/>
          <w:szCs w:val="18"/>
        </w:rPr>
      </w:pPr>
      <w:r>
        <w:rPr>
          <w:sz w:val="18"/>
          <w:szCs w:val="18"/>
        </w:rPr>
        <w:t xml:space="preserve">    б)  соблюдать  правила  внутреннего трудового распорядка, действующие у</w:t>
      </w:r>
    </w:p>
    <w:p w:rsidR="0015371C" w:rsidRDefault="0015371C">
      <w:pPr>
        <w:pStyle w:val="ConsPlusNonformat"/>
        <w:rPr>
          <w:sz w:val="18"/>
          <w:szCs w:val="18"/>
        </w:rPr>
      </w:pPr>
      <w:r>
        <w:rPr>
          <w:sz w:val="18"/>
          <w:szCs w:val="18"/>
        </w:rPr>
        <w:t>работодателя, требования по охране труда и обеспечению безопасности труда;</w:t>
      </w:r>
    </w:p>
    <w:p w:rsidR="0015371C" w:rsidRDefault="0015371C">
      <w:pPr>
        <w:pStyle w:val="ConsPlusNonformat"/>
        <w:rPr>
          <w:sz w:val="18"/>
          <w:szCs w:val="18"/>
        </w:rPr>
      </w:pPr>
      <w:r>
        <w:rPr>
          <w:sz w:val="18"/>
          <w:szCs w:val="18"/>
        </w:rPr>
        <w:t xml:space="preserve">    в) соблюдать трудовую дисциплину;</w:t>
      </w:r>
    </w:p>
    <w:p w:rsidR="0015371C" w:rsidRDefault="0015371C">
      <w:pPr>
        <w:pStyle w:val="ConsPlusNonformat"/>
        <w:rPr>
          <w:sz w:val="18"/>
          <w:szCs w:val="18"/>
        </w:rPr>
      </w:pPr>
      <w:r>
        <w:rPr>
          <w:sz w:val="18"/>
          <w:szCs w:val="18"/>
        </w:rPr>
        <w:t xml:space="preserve">    г)   бережно   относиться   к   имуществу  работодателя,  в  том  числе</w:t>
      </w:r>
    </w:p>
    <w:p w:rsidR="0015371C" w:rsidRDefault="0015371C">
      <w:pPr>
        <w:pStyle w:val="ConsPlusNonformat"/>
        <w:rPr>
          <w:sz w:val="18"/>
          <w:szCs w:val="18"/>
        </w:rPr>
      </w:pPr>
      <w:r>
        <w:rPr>
          <w:sz w:val="18"/>
          <w:szCs w:val="18"/>
        </w:rPr>
        <w:t>находящемуся  у работодателя имуществу третьих лиц, если работодатель несет</w:t>
      </w:r>
    </w:p>
    <w:p w:rsidR="0015371C" w:rsidRDefault="0015371C">
      <w:pPr>
        <w:pStyle w:val="ConsPlusNonformat"/>
        <w:rPr>
          <w:sz w:val="18"/>
          <w:szCs w:val="18"/>
        </w:rPr>
      </w:pPr>
      <w:r>
        <w:rPr>
          <w:sz w:val="18"/>
          <w:szCs w:val="18"/>
        </w:rPr>
        <w:t>ответственность за сохранность этого имущества, и других работников;</w:t>
      </w:r>
    </w:p>
    <w:p w:rsidR="0015371C" w:rsidRDefault="0015371C">
      <w:pPr>
        <w:pStyle w:val="ConsPlusNonformat"/>
        <w:rPr>
          <w:sz w:val="18"/>
          <w:szCs w:val="18"/>
        </w:rPr>
      </w:pPr>
      <w:r>
        <w:rPr>
          <w:sz w:val="18"/>
          <w:szCs w:val="18"/>
        </w:rPr>
        <w:t xml:space="preserve">    д)   незамедлительно   сообщать   работодателю  либо  непосредственному</w:t>
      </w:r>
    </w:p>
    <w:p w:rsidR="0015371C" w:rsidRDefault="0015371C">
      <w:pPr>
        <w:pStyle w:val="ConsPlusNonformat"/>
        <w:rPr>
          <w:sz w:val="18"/>
          <w:szCs w:val="18"/>
        </w:rPr>
      </w:pPr>
      <w:r>
        <w:rPr>
          <w:sz w:val="18"/>
          <w:szCs w:val="18"/>
        </w:rPr>
        <w:t>руководителю  о  возникновении  ситуации,  представляющей  угрозу  жизни  и</w:t>
      </w:r>
    </w:p>
    <w:p w:rsidR="0015371C" w:rsidRDefault="0015371C">
      <w:pPr>
        <w:pStyle w:val="ConsPlusNonformat"/>
        <w:rPr>
          <w:sz w:val="18"/>
          <w:szCs w:val="18"/>
        </w:rPr>
      </w:pPr>
      <w:r>
        <w:rPr>
          <w:sz w:val="18"/>
          <w:szCs w:val="18"/>
        </w:rPr>
        <w:t>здоровью   людей,   сохранности   имущества   работодателя,   в  том  числе</w:t>
      </w:r>
    </w:p>
    <w:p w:rsidR="0015371C" w:rsidRDefault="0015371C">
      <w:pPr>
        <w:pStyle w:val="ConsPlusNonformat"/>
        <w:rPr>
          <w:sz w:val="18"/>
          <w:szCs w:val="18"/>
        </w:rPr>
      </w:pPr>
      <w:r>
        <w:rPr>
          <w:sz w:val="18"/>
          <w:szCs w:val="18"/>
        </w:rPr>
        <w:t>находящемуся  у работодателя имуществу третьих лиц, если работодатель несет</w:t>
      </w:r>
    </w:p>
    <w:p w:rsidR="0015371C" w:rsidRDefault="0015371C">
      <w:pPr>
        <w:pStyle w:val="ConsPlusNonformat"/>
        <w:rPr>
          <w:sz w:val="18"/>
          <w:szCs w:val="18"/>
        </w:rPr>
      </w:pPr>
      <w:r>
        <w:rPr>
          <w:sz w:val="18"/>
          <w:szCs w:val="18"/>
        </w:rPr>
        <w:t>ответственность   за   сохранность   этого   имущества,   имуществу  других</w:t>
      </w:r>
    </w:p>
    <w:p w:rsidR="0015371C" w:rsidRDefault="0015371C">
      <w:pPr>
        <w:pStyle w:val="ConsPlusNonformat"/>
        <w:rPr>
          <w:sz w:val="18"/>
          <w:szCs w:val="18"/>
        </w:rPr>
      </w:pPr>
      <w:r>
        <w:rPr>
          <w:sz w:val="18"/>
          <w:szCs w:val="18"/>
        </w:rPr>
        <w:t>работников.</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III. Права и обязанности работодателя</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11. Работодатель имеет право:</w:t>
      </w:r>
    </w:p>
    <w:p w:rsidR="0015371C" w:rsidRDefault="0015371C">
      <w:pPr>
        <w:pStyle w:val="ConsPlusNonformat"/>
        <w:rPr>
          <w:sz w:val="18"/>
          <w:szCs w:val="18"/>
        </w:rPr>
      </w:pPr>
      <w:r>
        <w:rPr>
          <w:sz w:val="18"/>
          <w:szCs w:val="18"/>
        </w:rPr>
        <w:t xml:space="preserve">    а)  требовать  от  работника добросовестного исполнения обязанностей по</w:t>
      </w:r>
    </w:p>
    <w:p w:rsidR="0015371C" w:rsidRDefault="0015371C">
      <w:pPr>
        <w:pStyle w:val="ConsPlusNonformat"/>
        <w:rPr>
          <w:sz w:val="18"/>
          <w:szCs w:val="18"/>
        </w:rPr>
      </w:pPr>
      <w:r>
        <w:rPr>
          <w:sz w:val="18"/>
          <w:szCs w:val="18"/>
        </w:rPr>
        <w:t>настоящему трудовому договору;</w:t>
      </w:r>
    </w:p>
    <w:p w:rsidR="0015371C" w:rsidRDefault="0015371C">
      <w:pPr>
        <w:pStyle w:val="ConsPlusNonformat"/>
        <w:rPr>
          <w:sz w:val="18"/>
          <w:szCs w:val="18"/>
        </w:rPr>
      </w:pPr>
      <w:r>
        <w:rPr>
          <w:sz w:val="18"/>
          <w:szCs w:val="18"/>
        </w:rPr>
        <w:t xml:space="preserve">    б)   принимать   локальные   нормативные  акты,  в  том  числе  правила</w:t>
      </w:r>
    </w:p>
    <w:p w:rsidR="0015371C" w:rsidRDefault="0015371C">
      <w:pPr>
        <w:pStyle w:val="ConsPlusNonformat"/>
        <w:rPr>
          <w:sz w:val="18"/>
          <w:szCs w:val="18"/>
        </w:rPr>
      </w:pPr>
      <w:r>
        <w:rPr>
          <w:sz w:val="18"/>
          <w:szCs w:val="18"/>
        </w:rPr>
        <w:t>внутреннего  трудового распорядка, требования по охране труда и обеспечению</w:t>
      </w:r>
    </w:p>
    <w:p w:rsidR="0015371C" w:rsidRDefault="0015371C">
      <w:pPr>
        <w:pStyle w:val="ConsPlusNonformat"/>
        <w:rPr>
          <w:sz w:val="18"/>
          <w:szCs w:val="18"/>
        </w:rPr>
      </w:pPr>
      <w:r>
        <w:rPr>
          <w:sz w:val="18"/>
          <w:szCs w:val="18"/>
        </w:rPr>
        <w:t>безопасности труда;</w:t>
      </w:r>
    </w:p>
    <w:p w:rsidR="0015371C" w:rsidRDefault="0015371C">
      <w:pPr>
        <w:pStyle w:val="ConsPlusNonformat"/>
        <w:rPr>
          <w:sz w:val="18"/>
          <w:szCs w:val="18"/>
        </w:rPr>
      </w:pPr>
      <w:r>
        <w:rPr>
          <w:sz w:val="18"/>
          <w:szCs w:val="18"/>
        </w:rPr>
        <w:t xml:space="preserve">    в) привлекать работника к дисциплинарной и материальной ответственности</w:t>
      </w:r>
    </w:p>
    <w:p w:rsidR="0015371C" w:rsidRDefault="0015371C">
      <w:pPr>
        <w:pStyle w:val="ConsPlusNonformat"/>
        <w:rPr>
          <w:sz w:val="18"/>
          <w:szCs w:val="18"/>
        </w:rPr>
      </w:pPr>
      <w:r>
        <w:rPr>
          <w:sz w:val="18"/>
          <w:szCs w:val="18"/>
        </w:rPr>
        <w:t xml:space="preserve">в  порядке,  установленном  Трудовым  </w:t>
      </w:r>
      <w:hyperlink r:id="rId86" w:history="1">
        <w:r>
          <w:rPr>
            <w:color w:val="0000FF"/>
            <w:sz w:val="18"/>
            <w:szCs w:val="18"/>
          </w:rPr>
          <w:t>кодексом</w:t>
        </w:r>
      </w:hyperlink>
      <w:r>
        <w:rPr>
          <w:sz w:val="18"/>
          <w:szCs w:val="18"/>
        </w:rPr>
        <w:t xml:space="preserve">  Российской Федерации, иными</w:t>
      </w:r>
    </w:p>
    <w:p w:rsidR="0015371C" w:rsidRDefault="0015371C">
      <w:pPr>
        <w:pStyle w:val="ConsPlusNonformat"/>
        <w:rPr>
          <w:sz w:val="18"/>
          <w:szCs w:val="18"/>
        </w:rPr>
      </w:pPr>
      <w:r>
        <w:rPr>
          <w:sz w:val="18"/>
          <w:szCs w:val="18"/>
        </w:rPr>
        <w:t>федеральными законами;</w:t>
      </w:r>
    </w:p>
    <w:p w:rsidR="0015371C" w:rsidRDefault="0015371C">
      <w:pPr>
        <w:pStyle w:val="ConsPlusNonformat"/>
        <w:rPr>
          <w:sz w:val="18"/>
          <w:szCs w:val="18"/>
        </w:rPr>
      </w:pPr>
      <w:r>
        <w:rPr>
          <w:sz w:val="18"/>
          <w:szCs w:val="18"/>
        </w:rPr>
        <w:t xml:space="preserve">    г) поощрять работника за добросовестный эффективный труд;</w:t>
      </w:r>
    </w:p>
    <w:p w:rsidR="0015371C" w:rsidRDefault="0015371C">
      <w:pPr>
        <w:pStyle w:val="ConsPlusNonformat"/>
        <w:rPr>
          <w:sz w:val="18"/>
          <w:szCs w:val="18"/>
        </w:rPr>
      </w:pPr>
      <w:r>
        <w:rPr>
          <w:sz w:val="18"/>
          <w:szCs w:val="18"/>
        </w:rPr>
        <w:t xml:space="preserve">    д)  иные  права,  предусмотренные трудовым законодательством Российской</w:t>
      </w:r>
    </w:p>
    <w:p w:rsidR="0015371C" w:rsidRDefault="0015371C">
      <w:pPr>
        <w:pStyle w:val="ConsPlusNonformat"/>
        <w:rPr>
          <w:sz w:val="18"/>
          <w:szCs w:val="18"/>
        </w:rPr>
      </w:pPr>
      <w:r>
        <w:rPr>
          <w:sz w:val="18"/>
          <w:szCs w:val="18"/>
        </w:rPr>
        <w:t>Федерации и настоящим трудовым договором.</w:t>
      </w:r>
    </w:p>
    <w:p w:rsidR="0015371C" w:rsidRDefault="0015371C">
      <w:pPr>
        <w:pStyle w:val="ConsPlusNonformat"/>
        <w:rPr>
          <w:sz w:val="18"/>
          <w:szCs w:val="18"/>
        </w:rPr>
      </w:pPr>
      <w:r>
        <w:rPr>
          <w:sz w:val="18"/>
          <w:szCs w:val="18"/>
        </w:rPr>
        <w:t xml:space="preserve">    12. Работодатель обязан:</w:t>
      </w:r>
    </w:p>
    <w:p w:rsidR="0015371C" w:rsidRDefault="0015371C">
      <w:pPr>
        <w:pStyle w:val="ConsPlusNonformat"/>
        <w:rPr>
          <w:sz w:val="18"/>
          <w:szCs w:val="18"/>
        </w:rPr>
      </w:pPr>
      <w:r>
        <w:rPr>
          <w:sz w:val="18"/>
          <w:szCs w:val="18"/>
        </w:rPr>
        <w:t xml:space="preserve">    а)  предоставить  работнику  работу,  обусловленную  настоящим трудовым</w:t>
      </w:r>
    </w:p>
    <w:p w:rsidR="0015371C" w:rsidRDefault="0015371C">
      <w:pPr>
        <w:pStyle w:val="ConsPlusNonformat"/>
        <w:rPr>
          <w:sz w:val="18"/>
          <w:szCs w:val="18"/>
        </w:rPr>
      </w:pPr>
      <w:r>
        <w:rPr>
          <w:sz w:val="18"/>
          <w:szCs w:val="18"/>
        </w:rPr>
        <w:t>договором;</w:t>
      </w:r>
    </w:p>
    <w:p w:rsidR="0015371C" w:rsidRDefault="0015371C">
      <w:pPr>
        <w:pStyle w:val="ConsPlusNonformat"/>
        <w:rPr>
          <w:sz w:val="18"/>
          <w:szCs w:val="18"/>
        </w:rPr>
      </w:pPr>
      <w:r>
        <w:rPr>
          <w:sz w:val="18"/>
          <w:szCs w:val="18"/>
        </w:rPr>
        <w:t xml:space="preserve">    б)  обеспечить  безопасность и условия труда работника, соответствующие</w:t>
      </w:r>
    </w:p>
    <w:p w:rsidR="0015371C" w:rsidRDefault="0015371C">
      <w:pPr>
        <w:pStyle w:val="ConsPlusNonformat"/>
        <w:rPr>
          <w:sz w:val="18"/>
          <w:szCs w:val="18"/>
        </w:rPr>
      </w:pPr>
      <w:r>
        <w:rPr>
          <w:sz w:val="18"/>
          <w:szCs w:val="18"/>
        </w:rPr>
        <w:t>государственным нормативным требованиям охраны труда;</w:t>
      </w:r>
    </w:p>
    <w:p w:rsidR="0015371C" w:rsidRDefault="0015371C">
      <w:pPr>
        <w:pStyle w:val="ConsPlusNonformat"/>
        <w:rPr>
          <w:sz w:val="18"/>
          <w:szCs w:val="18"/>
        </w:rPr>
      </w:pPr>
      <w:r>
        <w:rPr>
          <w:sz w:val="18"/>
          <w:szCs w:val="18"/>
        </w:rPr>
        <w:t xml:space="preserve">    в)  обеспечивать  работника  оборудованием,  инструментами, технической</w:t>
      </w:r>
    </w:p>
    <w:p w:rsidR="0015371C" w:rsidRDefault="0015371C">
      <w:pPr>
        <w:pStyle w:val="ConsPlusNonformat"/>
        <w:rPr>
          <w:sz w:val="18"/>
          <w:szCs w:val="18"/>
        </w:rPr>
      </w:pPr>
      <w:r>
        <w:rPr>
          <w:sz w:val="18"/>
          <w:szCs w:val="18"/>
        </w:rPr>
        <w:t>документацией  и  иными средствами, необходимыми для исполнения им трудовых</w:t>
      </w:r>
    </w:p>
    <w:p w:rsidR="0015371C" w:rsidRDefault="0015371C">
      <w:pPr>
        <w:pStyle w:val="ConsPlusNonformat"/>
        <w:rPr>
          <w:sz w:val="18"/>
          <w:szCs w:val="18"/>
        </w:rPr>
      </w:pPr>
      <w:r>
        <w:rPr>
          <w:sz w:val="18"/>
          <w:szCs w:val="18"/>
        </w:rPr>
        <w:t>обязанностей;</w:t>
      </w:r>
    </w:p>
    <w:p w:rsidR="0015371C" w:rsidRDefault="0015371C">
      <w:pPr>
        <w:pStyle w:val="ConsPlusNonformat"/>
        <w:rPr>
          <w:sz w:val="18"/>
          <w:szCs w:val="18"/>
        </w:rPr>
      </w:pPr>
      <w:r>
        <w:rPr>
          <w:sz w:val="18"/>
          <w:szCs w:val="18"/>
        </w:rPr>
        <w:t xml:space="preserve">    г)  выплачивать  в  полном  размере  причитающуюся работнику заработную</w:t>
      </w:r>
    </w:p>
    <w:p w:rsidR="0015371C" w:rsidRDefault="0015371C">
      <w:pPr>
        <w:pStyle w:val="ConsPlusNonformat"/>
        <w:rPr>
          <w:sz w:val="18"/>
          <w:szCs w:val="18"/>
        </w:rPr>
      </w:pPr>
      <w:r>
        <w:rPr>
          <w:sz w:val="18"/>
          <w:szCs w:val="18"/>
        </w:rPr>
        <w:t>плату в установленные сроки;</w:t>
      </w:r>
    </w:p>
    <w:p w:rsidR="0015371C" w:rsidRDefault="0015371C">
      <w:pPr>
        <w:pStyle w:val="ConsPlusNonformat"/>
        <w:rPr>
          <w:sz w:val="18"/>
          <w:szCs w:val="18"/>
        </w:rPr>
      </w:pPr>
      <w:r>
        <w:rPr>
          <w:sz w:val="18"/>
          <w:szCs w:val="18"/>
        </w:rPr>
        <w:t xml:space="preserve">    д)  осуществлять  обработку  и  обеспечивать защиту персональных данных</w:t>
      </w:r>
    </w:p>
    <w:p w:rsidR="0015371C" w:rsidRDefault="0015371C">
      <w:pPr>
        <w:pStyle w:val="ConsPlusNonformat"/>
        <w:rPr>
          <w:sz w:val="18"/>
          <w:szCs w:val="18"/>
        </w:rPr>
      </w:pPr>
      <w:r>
        <w:rPr>
          <w:sz w:val="18"/>
          <w:szCs w:val="18"/>
        </w:rPr>
        <w:t>работника в соответствии с законодательством Российской Федерации;</w:t>
      </w:r>
    </w:p>
    <w:p w:rsidR="0015371C" w:rsidRDefault="0015371C">
      <w:pPr>
        <w:pStyle w:val="ConsPlusNonformat"/>
        <w:rPr>
          <w:sz w:val="18"/>
          <w:szCs w:val="18"/>
        </w:rPr>
      </w:pPr>
      <w:r>
        <w:rPr>
          <w:sz w:val="18"/>
          <w:szCs w:val="18"/>
        </w:rPr>
        <w:t xml:space="preserve">    е)   знакомить   работника   под   роспись  с  принимаемыми  локальными</w:t>
      </w:r>
    </w:p>
    <w:p w:rsidR="0015371C" w:rsidRDefault="0015371C">
      <w:pPr>
        <w:pStyle w:val="ConsPlusNonformat"/>
        <w:rPr>
          <w:sz w:val="18"/>
          <w:szCs w:val="18"/>
        </w:rPr>
      </w:pPr>
      <w:r>
        <w:rPr>
          <w:sz w:val="18"/>
          <w:szCs w:val="18"/>
        </w:rPr>
        <w:t>нормативными    актами,   непосредственно   связанными   с   его   трудовой</w:t>
      </w:r>
    </w:p>
    <w:p w:rsidR="0015371C" w:rsidRDefault="0015371C">
      <w:pPr>
        <w:pStyle w:val="ConsPlusNonformat"/>
        <w:rPr>
          <w:sz w:val="18"/>
          <w:szCs w:val="18"/>
        </w:rPr>
      </w:pPr>
      <w:r>
        <w:rPr>
          <w:sz w:val="18"/>
          <w:szCs w:val="18"/>
        </w:rPr>
        <w:t>деятельностью;</w:t>
      </w:r>
    </w:p>
    <w:p w:rsidR="0015371C" w:rsidRDefault="0015371C">
      <w:pPr>
        <w:pStyle w:val="ConsPlusNonformat"/>
        <w:rPr>
          <w:sz w:val="18"/>
          <w:szCs w:val="18"/>
        </w:rPr>
      </w:pPr>
      <w:r>
        <w:rPr>
          <w:sz w:val="18"/>
          <w:szCs w:val="18"/>
        </w:rPr>
        <w:t xml:space="preserve">    ж)     исполнять    иные    обязанности,    предусмотренные    трудовым</w:t>
      </w:r>
    </w:p>
    <w:p w:rsidR="0015371C" w:rsidRDefault="0015371C">
      <w:pPr>
        <w:pStyle w:val="ConsPlusNonformat"/>
        <w:rPr>
          <w:sz w:val="18"/>
          <w:szCs w:val="18"/>
        </w:rPr>
      </w:pPr>
      <w:r>
        <w:rPr>
          <w:sz w:val="18"/>
          <w:szCs w:val="18"/>
        </w:rPr>
        <w:t>законодательством  и иными нормативными правовыми актами, содержащими нормы</w:t>
      </w:r>
    </w:p>
    <w:p w:rsidR="0015371C" w:rsidRDefault="0015371C">
      <w:pPr>
        <w:pStyle w:val="ConsPlusNonformat"/>
        <w:rPr>
          <w:sz w:val="18"/>
          <w:szCs w:val="18"/>
        </w:rPr>
      </w:pPr>
      <w:r>
        <w:rPr>
          <w:sz w:val="18"/>
          <w:szCs w:val="18"/>
        </w:rPr>
        <w:t>трудового   права,   коллективным   договором,   соглашениями,   локальными</w:t>
      </w:r>
    </w:p>
    <w:p w:rsidR="0015371C" w:rsidRDefault="0015371C">
      <w:pPr>
        <w:pStyle w:val="ConsPlusNonformat"/>
        <w:rPr>
          <w:sz w:val="18"/>
          <w:szCs w:val="18"/>
        </w:rPr>
      </w:pPr>
      <w:r>
        <w:rPr>
          <w:sz w:val="18"/>
          <w:szCs w:val="18"/>
        </w:rPr>
        <w:t>нормативными актами и настоящим трудовым договором.</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IV. Оплата труда</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13.  За  выполнение  трудовых  обязанностей,  предусмотренных настоящим</w:t>
      </w:r>
    </w:p>
    <w:p w:rsidR="0015371C" w:rsidRDefault="0015371C">
      <w:pPr>
        <w:pStyle w:val="ConsPlusNonformat"/>
        <w:rPr>
          <w:sz w:val="18"/>
          <w:szCs w:val="18"/>
        </w:rPr>
      </w:pPr>
      <w:r>
        <w:rPr>
          <w:sz w:val="18"/>
          <w:szCs w:val="18"/>
        </w:rPr>
        <w:t>трудовым договором, работнику устанавливается заработная плата в размере:</w:t>
      </w:r>
    </w:p>
    <w:p w:rsidR="0015371C" w:rsidRDefault="0015371C">
      <w:pPr>
        <w:pStyle w:val="ConsPlusNonformat"/>
        <w:rPr>
          <w:sz w:val="18"/>
          <w:szCs w:val="18"/>
        </w:rPr>
      </w:pPr>
      <w:r>
        <w:rPr>
          <w:sz w:val="18"/>
          <w:szCs w:val="18"/>
        </w:rPr>
        <w:t xml:space="preserve">    а)  должностной  оклад,  ставка  заработной  платы ___________ рублей в</w:t>
      </w:r>
    </w:p>
    <w:p w:rsidR="0015371C" w:rsidRDefault="0015371C">
      <w:pPr>
        <w:pStyle w:val="ConsPlusNonformat"/>
        <w:rPr>
          <w:sz w:val="18"/>
          <w:szCs w:val="18"/>
        </w:rPr>
      </w:pPr>
      <w:r>
        <w:rPr>
          <w:sz w:val="18"/>
          <w:szCs w:val="18"/>
        </w:rPr>
        <w:t>месяц;</w:t>
      </w:r>
    </w:p>
    <w:p w:rsidR="0015371C" w:rsidRDefault="0015371C">
      <w:pPr>
        <w:pStyle w:val="ConsPlusNonformat"/>
        <w:rPr>
          <w:sz w:val="18"/>
          <w:szCs w:val="18"/>
        </w:rPr>
      </w:pPr>
      <w:r>
        <w:rPr>
          <w:sz w:val="18"/>
          <w:szCs w:val="18"/>
        </w:rPr>
        <w:t xml:space="preserve">    б) работнику производятся выплаты компенсационного характера:</w:t>
      </w:r>
    </w:p>
    <w:p w:rsidR="0015371C" w:rsidRDefault="0015371C">
      <w:pPr>
        <w:widowControl w:val="0"/>
        <w:autoSpaceDE w:val="0"/>
        <w:autoSpaceDN w:val="0"/>
        <w:adjustRightInd w:val="0"/>
        <w:spacing w:after="0" w:line="240" w:lineRule="auto"/>
        <w:ind w:firstLine="540"/>
        <w:jc w:val="both"/>
        <w:rPr>
          <w:rFonts w:ascii="Calibri" w:hAnsi="Calibri" w:cs="Calibri"/>
          <w:sz w:val="18"/>
          <w:szCs w:val="18"/>
        </w:rPr>
      </w:pPr>
    </w:p>
    <w:tbl>
      <w:tblPr>
        <w:tblW w:w="0" w:type="auto"/>
        <w:tblCellSpacing w:w="5" w:type="nil"/>
        <w:tblInd w:w="75" w:type="dxa"/>
        <w:tblLayout w:type="fixed"/>
        <w:tblCellMar>
          <w:left w:w="75" w:type="dxa"/>
          <w:right w:w="75" w:type="dxa"/>
        </w:tblCellMar>
        <w:tblLook w:val="0000"/>
      </w:tblPr>
      <w:tblGrid>
        <w:gridCol w:w="3120"/>
        <w:gridCol w:w="3000"/>
        <w:gridCol w:w="3240"/>
      </w:tblGrid>
      <w:tr w:rsidR="0015371C">
        <w:trPr>
          <w:trHeight w:val="360"/>
          <w:tblCellSpacing w:w="5" w:type="nil"/>
        </w:trPr>
        <w:tc>
          <w:tcPr>
            <w:tcW w:w="3120" w:type="dxa"/>
            <w:tcBorders>
              <w:top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Наименование выплаты  </w:t>
            </w:r>
          </w:p>
        </w:tc>
        <w:tc>
          <w:tcPr>
            <w:tcW w:w="3000" w:type="dxa"/>
            <w:tcBorders>
              <w:top w:val="single" w:sz="4" w:space="0" w:color="auto"/>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Размер выплаты     </w:t>
            </w:r>
          </w:p>
        </w:tc>
        <w:tc>
          <w:tcPr>
            <w:tcW w:w="3240" w:type="dxa"/>
            <w:tcBorders>
              <w:top w:val="single" w:sz="4" w:space="0" w:color="auto"/>
              <w:left w:val="single" w:sz="4" w:space="0" w:color="auto"/>
              <w:bottom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Фактор, обусловливающий</w:t>
            </w:r>
            <w:r>
              <w:rPr>
                <w:rFonts w:ascii="Courier New" w:hAnsi="Courier New" w:cs="Courier New"/>
                <w:sz w:val="18"/>
                <w:szCs w:val="18"/>
              </w:rPr>
              <w:br/>
              <w:t xml:space="preserve">   получение выплаты</w:t>
            </w:r>
          </w:p>
        </w:tc>
      </w:tr>
      <w:tr w:rsidR="0015371C">
        <w:trPr>
          <w:tblCellSpacing w:w="5" w:type="nil"/>
        </w:trPr>
        <w:tc>
          <w:tcPr>
            <w:tcW w:w="3120" w:type="dxa"/>
            <w:tcBorders>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3240" w:type="dxa"/>
            <w:tcBorders>
              <w:bottom w:val="single" w:sz="4" w:space="0" w:color="auto"/>
            </w:tcBorders>
          </w:tcPr>
          <w:p w:rsidR="0015371C" w:rsidRDefault="0015371C">
            <w:pPr>
              <w:pStyle w:val="ConsPlusCell"/>
              <w:rPr>
                <w:rFonts w:ascii="Courier New" w:hAnsi="Courier New" w:cs="Courier New"/>
                <w:sz w:val="20"/>
                <w:szCs w:val="20"/>
              </w:rPr>
            </w:pPr>
          </w:p>
        </w:tc>
      </w:tr>
      <w:tr w:rsidR="0015371C">
        <w:trPr>
          <w:tblCellSpacing w:w="5" w:type="nil"/>
        </w:trPr>
        <w:tc>
          <w:tcPr>
            <w:tcW w:w="3120" w:type="dxa"/>
            <w:tcBorders>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300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3240" w:type="dxa"/>
            <w:tcBorders>
              <w:bottom w:val="single" w:sz="4" w:space="0" w:color="auto"/>
            </w:tcBorders>
          </w:tcPr>
          <w:p w:rsidR="0015371C" w:rsidRDefault="0015371C">
            <w:pPr>
              <w:pStyle w:val="ConsPlusCell"/>
              <w:rPr>
                <w:rFonts w:ascii="Courier New" w:hAnsi="Courier New" w:cs="Courier New"/>
                <w:sz w:val="20"/>
                <w:szCs w:val="20"/>
              </w:rPr>
            </w:pPr>
          </w:p>
        </w:tc>
      </w:tr>
    </w:tbl>
    <w:p w:rsidR="0015371C" w:rsidRDefault="0015371C">
      <w:pPr>
        <w:widowControl w:val="0"/>
        <w:autoSpaceDE w:val="0"/>
        <w:autoSpaceDN w:val="0"/>
        <w:adjustRightInd w:val="0"/>
        <w:spacing w:after="0" w:line="240" w:lineRule="auto"/>
        <w:ind w:firstLine="540"/>
        <w:jc w:val="both"/>
        <w:rPr>
          <w:rFonts w:ascii="Calibri" w:hAnsi="Calibri" w:cs="Calibri"/>
          <w:sz w:val="18"/>
          <w:szCs w:val="18"/>
        </w:rPr>
      </w:pPr>
    </w:p>
    <w:p w:rsidR="0015371C" w:rsidRDefault="0015371C">
      <w:pPr>
        <w:pStyle w:val="ConsPlusNonformat"/>
      </w:pPr>
      <w:r>
        <w:t xml:space="preserve">    в) работнику производятся выплаты стимулирующего характера:</w:t>
      </w:r>
    </w:p>
    <w:p w:rsidR="0015371C" w:rsidRDefault="0015371C">
      <w:pPr>
        <w:widowControl w:val="0"/>
        <w:autoSpaceDE w:val="0"/>
        <w:autoSpaceDN w:val="0"/>
        <w:adjustRightInd w:val="0"/>
        <w:spacing w:after="0" w:line="240" w:lineRule="auto"/>
        <w:ind w:firstLine="540"/>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tblPr>
      <w:tblGrid>
        <w:gridCol w:w="2040"/>
        <w:gridCol w:w="1440"/>
        <w:gridCol w:w="1920"/>
        <w:gridCol w:w="2040"/>
        <w:gridCol w:w="2160"/>
      </w:tblGrid>
      <w:tr w:rsidR="0015371C">
        <w:trPr>
          <w:trHeight w:val="900"/>
          <w:tblCellSpacing w:w="5" w:type="nil"/>
        </w:trPr>
        <w:tc>
          <w:tcPr>
            <w:tcW w:w="2040" w:type="dxa"/>
            <w:tcBorders>
              <w:top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Наименование  </w:t>
            </w:r>
            <w:r>
              <w:rPr>
                <w:rFonts w:ascii="Courier New" w:hAnsi="Courier New" w:cs="Courier New"/>
                <w:sz w:val="18"/>
                <w:szCs w:val="18"/>
              </w:rPr>
              <w:br/>
              <w:t xml:space="preserve">     выплаты    </w:t>
            </w:r>
          </w:p>
        </w:tc>
        <w:tc>
          <w:tcPr>
            <w:tcW w:w="1440" w:type="dxa"/>
            <w:tcBorders>
              <w:top w:val="single" w:sz="4" w:space="0" w:color="auto"/>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Условия  </w:t>
            </w:r>
            <w:r>
              <w:rPr>
                <w:rFonts w:ascii="Courier New" w:hAnsi="Courier New" w:cs="Courier New"/>
                <w:sz w:val="18"/>
                <w:szCs w:val="18"/>
              </w:rPr>
              <w:br/>
              <w:t xml:space="preserve">получения </w:t>
            </w:r>
            <w:r>
              <w:rPr>
                <w:rFonts w:ascii="Courier New" w:hAnsi="Courier New" w:cs="Courier New"/>
                <w:sz w:val="18"/>
                <w:szCs w:val="18"/>
              </w:rPr>
              <w:br/>
              <w:t xml:space="preserve"> выплаты  </w:t>
            </w:r>
          </w:p>
        </w:tc>
        <w:tc>
          <w:tcPr>
            <w:tcW w:w="1920" w:type="dxa"/>
            <w:tcBorders>
              <w:top w:val="single" w:sz="4" w:space="0" w:color="auto"/>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Показатели  </w:t>
            </w:r>
            <w:r>
              <w:rPr>
                <w:rFonts w:ascii="Courier New" w:hAnsi="Courier New" w:cs="Courier New"/>
                <w:sz w:val="18"/>
                <w:szCs w:val="18"/>
              </w:rPr>
              <w:br/>
              <w:t xml:space="preserve">  и критерии  </w:t>
            </w:r>
            <w:r>
              <w:rPr>
                <w:rFonts w:ascii="Courier New" w:hAnsi="Courier New" w:cs="Courier New"/>
                <w:sz w:val="18"/>
                <w:szCs w:val="18"/>
              </w:rPr>
              <w:br/>
              <w:t xml:space="preserve">    оценки    </w:t>
            </w:r>
            <w:r>
              <w:rPr>
                <w:rFonts w:ascii="Courier New" w:hAnsi="Courier New" w:cs="Courier New"/>
                <w:sz w:val="18"/>
                <w:szCs w:val="18"/>
              </w:rPr>
              <w:br/>
              <w:t xml:space="preserve">эффективности </w:t>
            </w:r>
            <w:r>
              <w:rPr>
                <w:rFonts w:ascii="Courier New" w:hAnsi="Courier New" w:cs="Courier New"/>
                <w:sz w:val="18"/>
                <w:szCs w:val="18"/>
              </w:rPr>
              <w:br/>
              <w:t xml:space="preserve"> деятельности </w:t>
            </w:r>
          </w:p>
        </w:tc>
        <w:tc>
          <w:tcPr>
            <w:tcW w:w="2040" w:type="dxa"/>
            <w:tcBorders>
              <w:top w:val="single" w:sz="4" w:space="0" w:color="auto"/>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Периодичность </w:t>
            </w:r>
          </w:p>
        </w:tc>
        <w:tc>
          <w:tcPr>
            <w:tcW w:w="2160" w:type="dxa"/>
            <w:tcBorders>
              <w:top w:val="single" w:sz="4" w:space="0" w:color="auto"/>
              <w:left w:val="single" w:sz="4" w:space="0" w:color="auto"/>
              <w:bottom w:val="single" w:sz="4" w:space="0" w:color="auto"/>
            </w:tcBorders>
          </w:tcPr>
          <w:p w:rsidR="0015371C" w:rsidRDefault="0015371C">
            <w:pPr>
              <w:pStyle w:val="ConsPlusCell"/>
              <w:rPr>
                <w:rFonts w:ascii="Courier New" w:hAnsi="Courier New" w:cs="Courier New"/>
                <w:sz w:val="18"/>
                <w:szCs w:val="18"/>
              </w:rPr>
            </w:pPr>
            <w:r>
              <w:rPr>
                <w:rFonts w:ascii="Courier New" w:hAnsi="Courier New" w:cs="Courier New"/>
                <w:sz w:val="18"/>
                <w:szCs w:val="18"/>
              </w:rPr>
              <w:t>Размер выплаты</w:t>
            </w:r>
          </w:p>
        </w:tc>
      </w:tr>
      <w:tr w:rsidR="0015371C">
        <w:trPr>
          <w:tblCellSpacing w:w="5" w:type="nil"/>
        </w:trPr>
        <w:tc>
          <w:tcPr>
            <w:tcW w:w="2040" w:type="dxa"/>
            <w:tcBorders>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2160" w:type="dxa"/>
            <w:tcBorders>
              <w:bottom w:val="single" w:sz="4" w:space="0" w:color="auto"/>
            </w:tcBorders>
          </w:tcPr>
          <w:p w:rsidR="0015371C" w:rsidRDefault="0015371C">
            <w:pPr>
              <w:pStyle w:val="ConsPlusCell"/>
              <w:rPr>
                <w:rFonts w:ascii="Courier New" w:hAnsi="Courier New" w:cs="Courier New"/>
                <w:sz w:val="20"/>
                <w:szCs w:val="20"/>
              </w:rPr>
            </w:pPr>
          </w:p>
        </w:tc>
      </w:tr>
      <w:tr w:rsidR="0015371C">
        <w:trPr>
          <w:tblCellSpacing w:w="5" w:type="nil"/>
        </w:trPr>
        <w:tc>
          <w:tcPr>
            <w:tcW w:w="2040" w:type="dxa"/>
            <w:tcBorders>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15371C" w:rsidRDefault="0015371C">
            <w:pPr>
              <w:pStyle w:val="ConsPlusCell"/>
              <w:rPr>
                <w:rFonts w:ascii="Courier New" w:hAnsi="Courier New" w:cs="Courier New"/>
                <w:sz w:val="20"/>
                <w:szCs w:val="20"/>
              </w:rPr>
            </w:pPr>
          </w:p>
        </w:tc>
        <w:tc>
          <w:tcPr>
            <w:tcW w:w="2160" w:type="dxa"/>
            <w:tcBorders>
              <w:bottom w:val="single" w:sz="4" w:space="0" w:color="auto"/>
            </w:tcBorders>
          </w:tcPr>
          <w:p w:rsidR="0015371C" w:rsidRDefault="0015371C">
            <w:pPr>
              <w:pStyle w:val="ConsPlusCell"/>
              <w:rPr>
                <w:rFonts w:ascii="Courier New" w:hAnsi="Courier New" w:cs="Courier New"/>
                <w:sz w:val="20"/>
                <w:szCs w:val="20"/>
              </w:rPr>
            </w:pPr>
          </w:p>
        </w:tc>
      </w:tr>
    </w:tbl>
    <w:p w:rsidR="0015371C" w:rsidRDefault="0015371C">
      <w:pPr>
        <w:widowControl w:val="0"/>
        <w:autoSpaceDE w:val="0"/>
        <w:autoSpaceDN w:val="0"/>
        <w:adjustRightInd w:val="0"/>
        <w:spacing w:after="0" w:line="240" w:lineRule="auto"/>
        <w:ind w:firstLine="540"/>
        <w:jc w:val="both"/>
        <w:rPr>
          <w:rFonts w:ascii="Calibri" w:hAnsi="Calibri" w:cs="Calibri"/>
          <w:sz w:val="18"/>
          <w:szCs w:val="18"/>
        </w:rPr>
      </w:pPr>
    </w:p>
    <w:p w:rsidR="0015371C" w:rsidRDefault="0015371C">
      <w:pPr>
        <w:pStyle w:val="ConsPlusNonformat"/>
        <w:rPr>
          <w:sz w:val="18"/>
          <w:szCs w:val="18"/>
        </w:rPr>
      </w:pPr>
      <w:r>
        <w:rPr>
          <w:sz w:val="18"/>
          <w:szCs w:val="18"/>
        </w:rPr>
        <w:t xml:space="preserve">    14.  Выплата заработной платы работнику производится в сроки и порядке,</w:t>
      </w:r>
    </w:p>
    <w:p w:rsidR="0015371C" w:rsidRDefault="0015371C">
      <w:pPr>
        <w:pStyle w:val="ConsPlusNonformat"/>
        <w:rPr>
          <w:sz w:val="18"/>
          <w:szCs w:val="18"/>
        </w:rPr>
      </w:pPr>
      <w:r>
        <w:rPr>
          <w:sz w:val="18"/>
          <w:szCs w:val="18"/>
        </w:rPr>
        <w:t>которые  установлены трудовым договором, коллективным договором и правилами</w:t>
      </w:r>
    </w:p>
    <w:p w:rsidR="0015371C" w:rsidRDefault="0015371C">
      <w:pPr>
        <w:pStyle w:val="ConsPlusNonformat"/>
        <w:rPr>
          <w:sz w:val="18"/>
          <w:szCs w:val="18"/>
        </w:rPr>
      </w:pPr>
      <w:r>
        <w:rPr>
          <w:sz w:val="18"/>
          <w:szCs w:val="18"/>
        </w:rPr>
        <w:t>внутреннего трудового распорядка.</w:t>
      </w:r>
    </w:p>
    <w:p w:rsidR="0015371C" w:rsidRDefault="0015371C">
      <w:pPr>
        <w:pStyle w:val="ConsPlusNonformat"/>
        <w:rPr>
          <w:sz w:val="18"/>
          <w:szCs w:val="18"/>
        </w:rPr>
      </w:pPr>
      <w:r>
        <w:rPr>
          <w:sz w:val="18"/>
          <w:szCs w:val="18"/>
        </w:rPr>
        <w:t xml:space="preserve">    15.  На  работника  распространяются  льготы,  гарантии  и компенсации,</w:t>
      </w:r>
    </w:p>
    <w:p w:rsidR="0015371C" w:rsidRDefault="0015371C">
      <w:pPr>
        <w:pStyle w:val="ConsPlusNonformat"/>
        <w:rPr>
          <w:sz w:val="18"/>
          <w:szCs w:val="18"/>
        </w:rPr>
      </w:pPr>
      <w:r>
        <w:rPr>
          <w:sz w:val="18"/>
          <w:szCs w:val="18"/>
        </w:rPr>
        <w:t>установленные    законодательством   Российской   Федерации,   нормативными</w:t>
      </w:r>
    </w:p>
    <w:p w:rsidR="0015371C" w:rsidRDefault="0015371C">
      <w:pPr>
        <w:pStyle w:val="ConsPlusNonformat"/>
        <w:rPr>
          <w:sz w:val="18"/>
          <w:szCs w:val="18"/>
        </w:rPr>
      </w:pPr>
      <w:r>
        <w:rPr>
          <w:sz w:val="18"/>
          <w:szCs w:val="18"/>
        </w:rPr>
        <w:t>правовыми  актами  субъектов Российской Федерации, коллективным договором и</w:t>
      </w:r>
    </w:p>
    <w:p w:rsidR="0015371C" w:rsidRDefault="0015371C">
      <w:pPr>
        <w:pStyle w:val="ConsPlusNonformat"/>
        <w:rPr>
          <w:sz w:val="18"/>
          <w:szCs w:val="18"/>
        </w:rPr>
      </w:pPr>
      <w:r>
        <w:rPr>
          <w:sz w:val="18"/>
          <w:szCs w:val="18"/>
        </w:rPr>
        <w:t>локальными нормативными актами.</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V. Рабочее время и время отдыха</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16.  Работнику  устанавливается  следующая  продолжительность  рабочего</w:t>
      </w:r>
    </w:p>
    <w:p w:rsidR="0015371C" w:rsidRDefault="0015371C">
      <w:pPr>
        <w:pStyle w:val="ConsPlusNonformat"/>
        <w:rPr>
          <w:sz w:val="18"/>
          <w:szCs w:val="18"/>
        </w:rPr>
      </w:pPr>
      <w:r>
        <w:rPr>
          <w:sz w:val="18"/>
          <w:szCs w:val="18"/>
        </w:rPr>
        <w:t>времени (нормы часов педагогической работы за ставку) _____________________</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(нормальная, сокращенная, неполное рабочее время)</w:t>
      </w:r>
    </w:p>
    <w:p w:rsidR="0015371C" w:rsidRDefault="0015371C">
      <w:pPr>
        <w:pStyle w:val="ConsPlusNonformat"/>
        <w:rPr>
          <w:sz w:val="18"/>
          <w:szCs w:val="18"/>
        </w:rPr>
      </w:pPr>
      <w:r>
        <w:rPr>
          <w:sz w:val="18"/>
          <w:szCs w:val="18"/>
        </w:rPr>
        <w:t xml:space="preserve">    17.  Режим работы (рабочие дни и выходные дни, время начала и окончания</w:t>
      </w:r>
    </w:p>
    <w:p w:rsidR="0015371C" w:rsidRDefault="0015371C">
      <w:pPr>
        <w:pStyle w:val="ConsPlusNonformat"/>
        <w:rPr>
          <w:sz w:val="18"/>
          <w:szCs w:val="18"/>
        </w:rPr>
      </w:pPr>
      <w:r>
        <w:rPr>
          <w:sz w:val="18"/>
          <w:szCs w:val="18"/>
        </w:rPr>
        <w:t>работы)   определяется  правилами  внутреннего  трудового  распорядка  либо</w:t>
      </w:r>
    </w:p>
    <w:p w:rsidR="0015371C" w:rsidRDefault="0015371C">
      <w:pPr>
        <w:pStyle w:val="ConsPlusNonformat"/>
        <w:rPr>
          <w:sz w:val="18"/>
          <w:szCs w:val="18"/>
        </w:rPr>
      </w:pPr>
      <w:r>
        <w:rPr>
          <w:sz w:val="18"/>
          <w:szCs w:val="18"/>
        </w:rPr>
        <w:t>настоящим трудовым договором.</w:t>
      </w:r>
    </w:p>
    <w:p w:rsidR="0015371C" w:rsidRDefault="0015371C">
      <w:pPr>
        <w:pStyle w:val="ConsPlusNonformat"/>
        <w:rPr>
          <w:sz w:val="18"/>
          <w:szCs w:val="18"/>
        </w:rPr>
      </w:pPr>
      <w:r>
        <w:rPr>
          <w:sz w:val="18"/>
          <w:szCs w:val="18"/>
        </w:rPr>
        <w:t xml:space="preserve">    18.  Работнику  устанавливаются  следующие  особенности  режима  работы</w:t>
      </w:r>
    </w:p>
    <w:p w:rsidR="0015371C" w:rsidRDefault="0015371C">
      <w:pPr>
        <w:pStyle w:val="ConsPlusNonformat"/>
        <w:rPr>
          <w:sz w:val="18"/>
          <w:szCs w:val="18"/>
        </w:rPr>
      </w:pPr>
      <w:r>
        <w:rPr>
          <w:sz w:val="18"/>
          <w:szCs w:val="18"/>
        </w:rPr>
        <w:t>(указать) ________________________________________________________________.</w:t>
      </w:r>
    </w:p>
    <w:p w:rsidR="0015371C" w:rsidRDefault="0015371C">
      <w:pPr>
        <w:pStyle w:val="ConsPlusNonformat"/>
        <w:rPr>
          <w:sz w:val="18"/>
          <w:szCs w:val="18"/>
        </w:rPr>
      </w:pPr>
      <w:r>
        <w:rPr>
          <w:sz w:val="18"/>
          <w:szCs w:val="18"/>
        </w:rPr>
        <w:t xml:space="preserve">    19.  Работнику  предоставляется  ежегодный основной оплачиваемый отпуск</w:t>
      </w:r>
    </w:p>
    <w:p w:rsidR="0015371C" w:rsidRDefault="0015371C">
      <w:pPr>
        <w:pStyle w:val="ConsPlusNonformat"/>
        <w:rPr>
          <w:sz w:val="18"/>
          <w:szCs w:val="18"/>
        </w:rPr>
      </w:pPr>
      <w:r>
        <w:rPr>
          <w:sz w:val="18"/>
          <w:szCs w:val="18"/>
        </w:rPr>
        <w:t>продолжительностью ____________ календарных дней.</w:t>
      </w:r>
    </w:p>
    <w:p w:rsidR="0015371C" w:rsidRDefault="0015371C">
      <w:pPr>
        <w:pStyle w:val="ConsPlusNonformat"/>
        <w:rPr>
          <w:sz w:val="18"/>
          <w:szCs w:val="18"/>
        </w:rPr>
      </w:pPr>
      <w:r>
        <w:rPr>
          <w:sz w:val="18"/>
          <w:szCs w:val="18"/>
        </w:rPr>
        <w:t xml:space="preserve">    20.  Работнику  предоставляется  ежегодный  дополнительный оплачиваемый</w:t>
      </w:r>
    </w:p>
    <w:p w:rsidR="0015371C" w:rsidRDefault="0015371C">
      <w:pPr>
        <w:pStyle w:val="ConsPlusNonformat"/>
        <w:rPr>
          <w:sz w:val="18"/>
          <w:szCs w:val="18"/>
        </w:rPr>
      </w:pPr>
      <w:r>
        <w:rPr>
          <w:sz w:val="18"/>
          <w:szCs w:val="18"/>
        </w:rPr>
        <w:t>отпуск продолжительностью ______________ в связи __________________________</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(указать основание установления дополнительного отпуска)</w:t>
      </w:r>
    </w:p>
    <w:p w:rsidR="0015371C" w:rsidRDefault="0015371C">
      <w:pPr>
        <w:pStyle w:val="ConsPlusNonformat"/>
        <w:rPr>
          <w:sz w:val="18"/>
          <w:szCs w:val="18"/>
        </w:rPr>
      </w:pPr>
      <w:r>
        <w:rPr>
          <w:sz w:val="18"/>
          <w:szCs w:val="18"/>
        </w:rPr>
        <w:t xml:space="preserve">    21.    Ежегодный   оплачиваемый   отпуск   (основной,   дополнительный)</w:t>
      </w:r>
    </w:p>
    <w:p w:rsidR="0015371C" w:rsidRDefault="0015371C">
      <w:pPr>
        <w:pStyle w:val="ConsPlusNonformat"/>
        <w:rPr>
          <w:sz w:val="18"/>
          <w:szCs w:val="18"/>
        </w:rPr>
      </w:pPr>
      <w:r>
        <w:rPr>
          <w:sz w:val="18"/>
          <w:szCs w:val="18"/>
        </w:rPr>
        <w:t>предоставляется в соответствии с графиком отпусков.</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VI. Социальное страхование и меры социальной поддержки</w:t>
      </w:r>
    </w:p>
    <w:p w:rsidR="0015371C" w:rsidRDefault="0015371C">
      <w:pPr>
        <w:pStyle w:val="ConsPlusNonformat"/>
        <w:rPr>
          <w:sz w:val="18"/>
          <w:szCs w:val="18"/>
        </w:rPr>
      </w:pPr>
      <w:r>
        <w:rPr>
          <w:sz w:val="18"/>
          <w:szCs w:val="18"/>
        </w:rPr>
        <w:t xml:space="preserve">         работника, предусмотренные законодательством, отраслевым</w:t>
      </w:r>
    </w:p>
    <w:p w:rsidR="0015371C" w:rsidRDefault="0015371C">
      <w:pPr>
        <w:pStyle w:val="ConsPlusNonformat"/>
        <w:rPr>
          <w:sz w:val="18"/>
          <w:szCs w:val="18"/>
        </w:rPr>
      </w:pPr>
      <w:r>
        <w:rPr>
          <w:sz w:val="18"/>
          <w:szCs w:val="18"/>
        </w:rPr>
        <w:t xml:space="preserve">     соглашением, коллективным договором, настоящим трудовым договором</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22.   Работник   подлежит   обязательному   социальному  страхованию  в</w:t>
      </w:r>
    </w:p>
    <w:p w:rsidR="0015371C" w:rsidRDefault="0015371C">
      <w:pPr>
        <w:pStyle w:val="ConsPlusNonformat"/>
        <w:rPr>
          <w:sz w:val="18"/>
          <w:szCs w:val="18"/>
        </w:rPr>
      </w:pPr>
      <w:r>
        <w:rPr>
          <w:sz w:val="18"/>
          <w:szCs w:val="18"/>
        </w:rPr>
        <w:t>соответствии с законодательством Российской Федерации.</w:t>
      </w:r>
    </w:p>
    <w:p w:rsidR="0015371C" w:rsidRDefault="0015371C">
      <w:pPr>
        <w:pStyle w:val="ConsPlusNonformat"/>
        <w:rPr>
          <w:sz w:val="18"/>
          <w:szCs w:val="18"/>
        </w:rPr>
      </w:pPr>
      <w:r>
        <w:rPr>
          <w:sz w:val="18"/>
          <w:szCs w:val="18"/>
        </w:rPr>
        <w:t xml:space="preserve">    23.  Работник имеет право на дополнительное страхование на условиях и в</w:t>
      </w:r>
    </w:p>
    <w:p w:rsidR="0015371C" w:rsidRDefault="0015371C">
      <w:pPr>
        <w:pStyle w:val="ConsPlusNonformat"/>
        <w:rPr>
          <w:sz w:val="18"/>
          <w:szCs w:val="18"/>
        </w:rPr>
      </w:pPr>
      <w:r>
        <w:rPr>
          <w:sz w:val="18"/>
          <w:szCs w:val="18"/>
        </w:rPr>
        <w:t>порядке, которые установлены ______________________________________________</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r>
        <w:rPr>
          <w:sz w:val="18"/>
          <w:szCs w:val="18"/>
        </w:rPr>
        <w:t xml:space="preserve">       (вид страхования, наименование локального нормативного акта)</w:t>
      </w:r>
    </w:p>
    <w:p w:rsidR="0015371C" w:rsidRDefault="0015371C">
      <w:pPr>
        <w:pStyle w:val="ConsPlusNonformat"/>
        <w:rPr>
          <w:sz w:val="18"/>
          <w:szCs w:val="18"/>
        </w:rPr>
      </w:pPr>
      <w:r>
        <w:rPr>
          <w:sz w:val="18"/>
          <w:szCs w:val="18"/>
        </w:rPr>
        <w:t xml:space="preserve">    24.  Работнику  предоставляются  следующие  меры  социальной поддержки,</w:t>
      </w:r>
    </w:p>
    <w:p w:rsidR="0015371C" w:rsidRDefault="0015371C">
      <w:pPr>
        <w:pStyle w:val="ConsPlusNonformat"/>
        <w:rPr>
          <w:sz w:val="18"/>
          <w:szCs w:val="18"/>
        </w:rPr>
      </w:pPr>
      <w:r>
        <w:rPr>
          <w:sz w:val="18"/>
          <w:szCs w:val="18"/>
        </w:rPr>
        <w:t>предусмотренные  законодательством  Российской Федерации, законодательством</w:t>
      </w:r>
    </w:p>
    <w:p w:rsidR="0015371C" w:rsidRDefault="0015371C">
      <w:pPr>
        <w:pStyle w:val="ConsPlusNonformat"/>
        <w:rPr>
          <w:sz w:val="18"/>
          <w:szCs w:val="18"/>
        </w:rPr>
      </w:pPr>
      <w:r>
        <w:rPr>
          <w:sz w:val="18"/>
          <w:szCs w:val="18"/>
        </w:rPr>
        <w:t>субъектов   Российской   Федерации,  отраслевым  соглашением,  коллективным</w:t>
      </w:r>
    </w:p>
    <w:p w:rsidR="0015371C" w:rsidRDefault="0015371C">
      <w:pPr>
        <w:pStyle w:val="ConsPlusNonformat"/>
        <w:rPr>
          <w:sz w:val="18"/>
          <w:szCs w:val="18"/>
        </w:rPr>
      </w:pPr>
      <w:r>
        <w:rPr>
          <w:sz w:val="18"/>
          <w:szCs w:val="18"/>
        </w:rPr>
        <w:t>договором, настоящим трудовым договором (указать):</w:t>
      </w:r>
    </w:p>
    <w:p w:rsidR="0015371C" w:rsidRDefault="0015371C">
      <w:pPr>
        <w:pStyle w:val="ConsPlusNonformat"/>
        <w:rPr>
          <w:sz w:val="18"/>
          <w:szCs w:val="18"/>
        </w:rPr>
      </w:pPr>
      <w:r>
        <w:rPr>
          <w:sz w:val="18"/>
          <w:szCs w:val="18"/>
        </w:rPr>
        <w:t>__________________________________________________________________________.</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VII. Иные условия трудового договора</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25.   Работник   обязуется   не  разглашать  охраняемую  законом  тайну</w:t>
      </w:r>
    </w:p>
    <w:p w:rsidR="0015371C" w:rsidRDefault="0015371C">
      <w:pPr>
        <w:pStyle w:val="ConsPlusNonformat"/>
        <w:rPr>
          <w:sz w:val="18"/>
          <w:szCs w:val="18"/>
        </w:rPr>
      </w:pPr>
      <w:r>
        <w:rPr>
          <w:sz w:val="18"/>
          <w:szCs w:val="18"/>
        </w:rPr>
        <w:t>(государственную,  коммерческую, служебную и иную тайну), ставшую известной</w:t>
      </w:r>
    </w:p>
    <w:p w:rsidR="0015371C" w:rsidRDefault="0015371C">
      <w:pPr>
        <w:pStyle w:val="ConsPlusNonformat"/>
        <w:rPr>
          <w:sz w:val="18"/>
          <w:szCs w:val="18"/>
        </w:rPr>
      </w:pPr>
      <w:r>
        <w:rPr>
          <w:sz w:val="18"/>
          <w:szCs w:val="18"/>
        </w:rPr>
        <w:t>работнику в связи с исполнением им трудовых обязанностей.</w:t>
      </w:r>
    </w:p>
    <w:p w:rsidR="0015371C" w:rsidRDefault="0015371C">
      <w:pPr>
        <w:pStyle w:val="ConsPlusNonformat"/>
        <w:rPr>
          <w:sz w:val="18"/>
          <w:szCs w:val="18"/>
        </w:rPr>
      </w:pPr>
      <w:r>
        <w:rPr>
          <w:sz w:val="18"/>
          <w:szCs w:val="18"/>
        </w:rPr>
        <w:t xml:space="preserve">    С  перечнем информации, составляющей охраняемую законом тайну, работник</w:t>
      </w:r>
    </w:p>
    <w:p w:rsidR="0015371C" w:rsidRDefault="0015371C">
      <w:pPr>
        <w:pStyle w:val="ConsPlusNonformat"/>
        <w:rPr>
          <w:sz w:val="18"/>
          <w:szCs w:val="18"/>
        </w:rPr>
      </w:pPr>
      <w:r>
        <w:rPr>
          <w:sz w:val="18"/>
          <w:szCs w:val="18"/>
        </w:rPr>
        <w:t>должен быть ознакомлен под роспись.</w:t>
      </w:r>
    </w:p>
    <w:p w:rsidR="0015371C" w:rsidRDefault="0015371C">
      <w:pPr>
        <w:pStyle w:val="ConsPlusNonformat"/>
        <w:rPr>
          <w:sz w:val="18"/>
          <w:szCs w:val="18"/>
        </w:rPr>
      </w:pPr>
      <w:r>
        <w:rPr>
          <w:sz w:val="18"/>
          <w:szCs w:val="18"/>
        </w:rPr>
        <w:t xml:space="preserve">    26. Иные условия трудового договора __________________________________.</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VIII. Ответственность сторон трудового договора</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27.  Работодатель  и работник несут ответственность за неисполнение или</w:t>
      </w:r>
    </w:p>
    <w:p w:rsidR="0015371C" w:rsidRDefault="0015371C">
      <w:pPr>
        <w:pStyle w:val="ConsPlusNonformat"/>
        <w:rPr>
          <w:sz w:val="18"/>
          <w:szCs w:val="18"/>
        </w:rPr>
      </w:pPr>
      <w:r>
        <w:rPr>
          <w:sz w:val="18"/>
          <w:szCs w:val="18"/>
        </w:rPr>
        <w:t>ненадлежащее   исполнение  взятых  на  себя  обязанностей  и  обязательств,</w:t>
      </w:r>
    </w:p>
    <w:p w:rsidR="0015371C" w:rsidRDefault="0015371C">
      <w:pPr>
        <w:pStyle w:val="ConsPlusNonformat"/>
        <w:rPr>
          <w:sz w:val="18"/>
          <w:szCs w:val="18"/>
        </w:rPr>
      </w:pPr>
      <w:r>
        <w:rPr>
          <w:sz w:val="18"/>
          <w:szCs w:val="18"/>
        </w:rPr>
        <w:t>установленных    законодательством    Российской    Федерации,   локальными</w:t>
      </w:r>
    </w:p>
    <w:p w:rsidR="0015371C" w:rsidRDefault="0015371C">
      <w:pPr>
        <w:pStyle w:val="ConsPlusNonformat"/>
        <w:rPr>
          <w:sz w:val="18"/>
          <w:szCs w:val="18"/>
        </w:rPr>
      </w:pPr>
      <w:r>
        <w:rPr>
          <w:sz w:val="18"/>
          <w:szCs w:val="18"/>
        </w:rPr>
        <w:t>нормативными актами и настоящим трудовым договором.</w:t>
      </w:r>
    </w:p>
    <w:p w:rsidR="0015371C" w:rsidRDefault="0015371C">
      <w:pPr>
        <w:pStyle w:val="ConsPlusNonformat"/>
        <w:rPr>
          <w:sz w:val="18"/>
          <w:szCs w:val="18"/>
        </w:rPr>
      </w:pPr>
      <w:r>
        <w:rPr>
          <w:sz w:val="18"/>
          <w:szCs w:val="18"/>
        </w:rPr>
        <w:t xml:space="preserve">    28.  За  совершение дисциплинарного проступка, то есть неисполнение или</w:t>
      </w:r>
    </w:p>
    <w:p w:rsidR="0015371C" w:rsidRDefault="0015371C">
      <w:pPr>
        <w:pStyle w:val="ConsPlusNonformat"/>
        <w:rPr>
          <w:sz w:val="18"/>
          <w:szCs w:val="18"/>
        </w:rPr>
      </w:pPr>
      <w:r>
        <w:rPr>
          <w:sz w:val="18"/>
          <w:szCs w:val="18"/>
        </w:rPr>
        <w:t>ненадлежащее исполнение работником по его вине возложенных на него трудовых</w:t>
      </w:r>
    </w:p>
    <w:p w:rsidR="0015371C" w:rsidRDefault="0015371C">
      <w:pPr>
        <w:pStyle w:val="ConsPlusNonformat"/>
        <w:rPr>
          <w:sz w:val="18"/>
          <w:szCs w:val="18"/>
        </w:rPr>
      </w:pPr>
      <w:r>
        <w:rPr>
          <w:sz w:val="18"/>
          <w:szCs w:val="18"/>
        </w:rPr>
        <w:t>обязанностей,  к  работнику  могут быть применены дисциплинарные взыскания,</w:t>
      </w:r>
    </w:p>
    <w:p w:rsidR="0015371C" w:rsidRDefault="0015371C">
      <w:pPr>
        <w:pStyle w:val="ConsPlusNonformat"/>
        <w:rPr>
          <w:sz w:val="18"/>
          <w:szCs w:val="18"/>
        </w:rPr>
      </w:pPr>
      <w:r>
        <w:rPr>
          <w:sz w:val="18"/>
          <w:szCs w:val="18"/>
        </w:rPr>
        <w:t xml:space="preserve">предусмотренные Трудовым </w:t>
      </w:r>
      <w:hyperlink r:id="rId87" w:history="1">
        <w:r>
          <w:rPr>
            <w:color w:val="0000FF"/>
            <w:sz w:val="18"/>
            <w:szCs w:val="18"/>
          </w:rPr>
          <w:t>кодексом</w:t>
        </w:r>
      </w:hyperlink>
      <w:r>
        <w:rPr>
          <w:sz w:val="18"/>
          <w:szCs w:val="18"/>
        </w:rPr>
        <w:t xml:space="preserve"> Российской Федерации.</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IX. Изменение и прекращение трудового договора</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29.  Изменения  могут  быть  внесены  в  настоящий трудовой договор: по</w:t>
      </w:r>
    </w:p>
    <w:p w:rsidR="0015371C" w:rsidRDefault="0015371C">
      <w:pPr>
        <w:pStyle w:val="ConsPlusNonformat"/>
        <w:rPr>
          <w:sz w:val="18"/>
          <w:szCs w:val="18"/>
        </w:rPr>
      </w:pPr>
      <w:r>
        <w:rPr>
          <w:sz w:val="18"/>
          <w:szCs w:val="18"/>
        </w:rPr>
        <w:t>соглашению  сторон,  при  изменении законодательства Российской Федерации в</w:t>
      </w:r>
    </w:p>
    <w:p w:rsidR="0015371C" w:rsidRDefault="0015371C">
      <w:pPr>
        <w:pStyle w:val="ConsPlusNonformat"/>
        <w:rPr>
          <w:sz w:val="18"/>
          <w:szCs w:val="18"/>
        </w:rPr>
      </w:pPr>
      <w:r>
        <w:rPr>
          <w:sz w:val="18"/>
          <w:szCs w:val="18"/>
        </w:rPr>
        <w:t>части,  затрагивающей  права,  обязанности и интересы сторон, по инициативе</w:t>
      </w:r>
    </w:p>
    <w:p w:rsidR="0015371C" w:rsidRDefault="0015371C">
      <w:pPr>
        <w:pStyle w:val="ConsPlusNonformat"/>
        <w:rPr>
          <w:sz w:val="18"/>
          <w:szCs w:val="18"/>
        </w:rPr>
      </w:pPr>
      <w:r>
        <w:rPr>
          <w:sz w:val="18"/>
          <w:szCs w:val="18"/>
        </w:rPr>
        <w:t xml:space="preserve">сторон,  а  также  в  других  случаях,  предусмотренных  Трудовым  </w:t>
      </w:r>
      <w:hyperlink r:id="rId88" w:history="1">
        <w:r>
          <w:rPr>
            <w:color w:val="0000FF"/>
            <w:sz w:val="18"/>
            <w:szCs w:val="18"/>
          </w:rPr>
          <w:t>кодексом</w:t>
        </w:r>
      </w:hyperlink>
    </w:p>
    <w:p w:rsidR="0015371C" w:rsidRDefault="0015371C">
      <w:pPr>
        <w:pStyle w:val="ConsPlusNonformat"/>
        <w:rPr>
          <w:sz w:val="18"/>
          <w:szCs w:val="18"/>
        </w:rPr>
      </w:pPr>
      <w:r>
        <w:rPr>
          <w:sz w:val="18"/>
          <w:szCs w:val="18"/>
        </w:rPr>
        <w:t>Российской Федерации.</w:t>
      </w:r>
    </w:p>
    <w:p w:rsidR="0015371C" w:rsidRDefault="0015371C">
      <w:pPr>
        <w:pStyle w:val="ConsPlusNonformat"/>
        <w:rPr>
          <w:sz w:val="18"/>
          <w:szCs w:val="18"/>
        </w:rPr>
      </w:pPr>
      <w:r>
        <w:rPr>
          <w:sz w:val="18"/>
          <w:szCs w:val="18"/>
        </w:rPr>
        <w:t xml:space="preserve">    30.  При  изменении работодателем условий настоящего трудового договора</w:t>
      </w:r>
    </w:p>
    <w:p w:rsidR="0015371C" w:rsidRDefault="0015371C">
      <w:pPr>
        <w:pStyle w:val="ConsPlusNonformat"/>
        <w:rPr>
          <w:sz w:val="18"/>
          <w:szCs w:val="18"/>
        </w:rPr>
      </w:pPr>
      <w:r>
        <w:rPr>
          <w:sz w:val="18"/>
          <w:szCs w:val="18"/>
        </w:rPr>
        <w:t>(за  исключением  трудовой  функции)  по  причинам,  связанным с изменением</w:t>
      </w:r>
    </w:p>
    <w:p w:rsidR="0015371C" w:rsidRDefault="0015371C">
      <w:pPr>
        <w:pStyle w:val="ConsPlusNonformat"/>
        <w:rPr>
          <w:sz w:val="18"/>
          <w:szCs w:val="18"/>
        </w:rPr>
      </w:pPr>
      <w:r>
        <w:rPr>
          <w:sz w:val="18"/>
          <w:szCs w:val="18"/>
        </w:rPr>
        <w:t>организационных  или  технологических  условий  труда,  работодатель обязан</w:t>
      </w:r>
    </w:p>
    <w:p w:rsidR="0015371C" w:rsidRDefault="0015371C">
      <w:pPr>
        <w:pStyle w:val="ConsPlusNonformat"/>
        <w:rPr>
          <w:sz w:val="18"/>
          <w:szCs w:val="18"/>
        </w:rPr>
      </w:pPr>
      <w:r>
        <w:rPr>
          <w:sz w:val="18"/>
          <w:szCs w:val="18"/>
        </w:rPr>
        <w:t>уведомить  об  этом работника в письменной форме не позднее чем за 2 месяца</w:t>
      </w:r>
    </w:p>
    <w:p w:rsidR="0015371C" w:rsidRDefault="0015371C">
      <w:pPr>
        <w:pStyle w:val="ConsPlusNonformat"/>
        <w:rPr>
          <w:sz w:val="18"/>
          <w:szCs w:val="18"/>
        </w:rPr>
      </w:pPr>
      <w:r>
        <w:rPr>
          <w:sz w:val="18"/>
          <w:szCs w:val="18"/>
        </w:rPr>
        <w:t>(</w:t>
      </w:r>
      <w:hyperlink r:id="rId89" w:history="1">
        <w:r>
          <w:rPr>
            <w:color w:val="0000FF"/>
            <w:sz w:val="18"/>
            <w:szCs w:val="18"/>
          </w:rPr>
          <w:t>статья 74</w:t>
        </w:r>
      </w:hyperlink>
      <w:r>
        <w:rPr>
          <w:sz w:val="18"/>
          <w:szCs w:val="18"/>
        </w:rPr>
        <w:t xml:space="preserve"> Трудового кодекса Российской Федерации).</w:t>
      </w:r>
    </w:p>
    <w:p w:rsidR="0015371C" w:rsidRDefault="0015371C">
      <w:pPr>
        <w:pStyle w:val="ConsPlusNonformat"/>
        <w:rPr>
          <w:sz w:val="18"/>
          <w:szCs w:val="18"/>
        </w:rPr>
      </w:pPr>
      <w:r>
        <w:rPr>
          <w:sz w:val="18"/>
          <w:szCs w:val="18"/>
        </w:rPr>
        <w:t xml:space="preserve">    О  предстоящем увольнении в связи с ликвидацией учреждения, сокращением</w:t>
      </w:r>
    </w:p>
    <w:p w:rsidR="0015371C" w:rsidRDefault="0015371C">
      <w:pPr>
        <w:pStyle w:val="ConsPlusNonformat"/>
        <w:rPr>
          <w:sz w:val="18"/>
          <w:szCs w:val="18"/>
        </w:rPr>
      </w:pPr>
      <w:r>
        <w:rPr>
          <w:sz w:val="18"/>
          <w:szCs w:val="18"/>
        </w:rPr>
        <w:t>численности   или   штата   работников   учреждения   работодатель   обязан</w:t>
      </w:r>
    </w:p>
    <w:p w:rsidR="0015371C" w:rsidRDefault="0015371C">
      <w:pPr>
        <w:pStyle w:val="ConsPlusNonformat"/>
        <w:rPr>
          <w:sz w:val="18"/>
          <w:szCs w:val="18"/>
        </w:rPr>
      </w:pPr>
      <w:r>
        <w:rPr>
          <w:sz w:val="18"/>
          <w:szCs w:val="18"/>
        </w:rPr>
        <w:t>предупредить  работника  персонально и под роспись не менее чем за 2 месяца</w:t>
      </w:r>
    </w:p>
    <w:p w:rsidR="0015371C" w:rsidRDefault="0015371C">
      <w:pPr>
        <w:pStyle w:val="ConsPlusNonformat"/>
        <w:rPr>
          <w:sz w:val="18"/>
          <w:szCs w:val="18"/>
        </w:rPr>
      </w:pPr>
      <w:r>
        <w:rPr>
          <w:sz w:val="18"/>
          <w:szCs w:val="18"/>
        </w:rPr>
        <w:t>до увольнения (</w:t>
      </w:r>
      <w:hyperlink r:id="rId90" w:history="1">
        <w:r>
          <w:rPr>
            <w:color w:val="0000FF"/>
            <w:sz w:val="18"/>
            <w:szCs w:val="18"/>
          </w:rPr>
          <w:t>статья 180</w:t>
        </w:r>
      </w:hyperlink>
      <w:r>
        <w:rPr>
          <w:sz w:val="18"/>
          <w:szCs w:val="18"/>
        </w:rPr>
        <w:t xml:space="preserve"> Трудового кодекса Российской Федерации).</w:t>
      </w:r>
    </w:p>
    <w:p w:rsidR="0015371C" w:rsidRDefault="0015371C">
      <w:pPr>
        <w:pStyle w:val="ConsPlusNonformat"/>
        <w:rPr>
          <w:sz w:val="18"/>
          <w:szCs w:val="18"/>
        </w:rPr>
      </w:pPr>
      <w:r>
        <w:rPr>
          <w:sz w:val="18"/>
          <w:szCs w:val="18"/>
        </w:rPr>
        <w:t xml:space="preserve">    31.    Настоящий   трудовой   договор   прекращается   по   основаниям,</w:t>
      </w:r>
    </w:p>
    <w:p w:rsidR="0015371C" w:rsidRDefault="0015371C">
      <w:pPr>
        <w:pStyle w:val="ConsPlusNonformat"/>
        <w:rPr>
          <w:sz w:val="18"/>
          <w:szCs w:val="18"/>
        </w:rPr>
      </w:pPr>
      <w:r>
        <w:rPr>
          <w:sz w:val="18"/>
          <w:szCs w:val="18"/>
        </w:rPr>
        <w:t xml:space="preserve">установленным  Трудовым  </w:t>
      </w:r>
      <w:hyperlink r:id="rId91" w:history="1">
        <w:r>
          <w:rPr>
            <w:color w:val="0000FF"/>
            <w:sz w:val="18"/>
            <w:szCs w:val="18"/>
          </w:rPr>
          <w:t>кодексом</w:t>
        </w:r>
      </w:hyperlink>
      <w:r>
        <w:rPr>
          <w:sz w:val="18"/>
          <w:szCs w:val="18"/>
        </w:rPr>
        <w:t xml:space="preserve"> Российской Федерации и иными федеральными</w:t>
      </w:r>
    </w:p>
    <w:p w:rsidR="0015371C" w:rsidRDefault="0015371C">
      <w:pPr>
        <w:pStyle w:val="ConsPlusNonformat"/>
        <w:rPr>
          <w:sz w:val="18"/>
          <w:szCs w:val="18"/>
        </w:rPr>
      </w:pPr>
      <w:r>
        <w:rPr>
          <w:sz w:val="18"/>
          <w:szCs w:val="18"/>
        </w:rPr>
        <w:t>законами.</w:t>
      </w:r>
    </w:p>
    <w:p w:rsidR="0015371C" w:rsidRDefault="0015371C">
      <w:pPr>
        <w:pStyle w:val="ConsPlusNonformat"/>
        <w:rPr>
          <w:sz w:val="18"/>
          <w:szCs w:val="18"/>
        </w:rPr>
      </w:pPr>
      <w:r>
        <w:rPr>
          <w:sz w:val="18"/>
          <w:szCs w:val="18"/>
        </w:rPr>
        <w:t xml:space="preserve">    При расторжении трудового договора работнику предоставляются гарантии и</w:t>
      </w:r>
    </w:p>
    <w:p w:rsidR="0015371C" w:rsidRDefault="0015371C">
      <w:pPr>
        <w:pStyle w:val="ConsPlusNonformat"/>
        <w:rPr>
          <w:sz w:val="18"/>
          <w:szCs w:val="18"/>
        </w:rPr>
      </w:pPr>
      <w:r>
        <w:rPr>
          <w:sz w:val="18"/>
          <w:szCs w:val="18"/>
        </w:rPr>
        <w:t xml:space="preserve">компенсации, предусмотренные Трудовым </w:t>
      </w:r>
      <w:hyperlink r:id="rId92" w:history="1">
        <w:r>
          <w:rPr>
            <w:color w:val="0000FF"/>
            <w:sz w:val="18"/>
            <w:szCs w:val="18"/>
          </w:rPr>
          <w:t>кодексом</w:t>
        </w:r>
      </w:hyperlink>
      <w:r>
        <w:rPr>
          <w:sz w:val="18"/>
          <w:szCs w:val="18"/>
        </w:rPr>
        <w:t xml:space="preserve"> Российской Федерации и иными</w:t>
      </w:r>
    </w:p>
    <w:p w:rsidR="0015371C" w:rsidRDefault="0015371C">
      <w:pPr>
        <w:pStyle w:val="ConsPlusNonformat"/>
        <w:rPr>
          <w:sz w:val="18"/>
          <w:szCs w:val="18"/>
        </w:rPr>
      </w:pPr>
      <w:r>
        <w:rPr>
          <w:sz w:val="18"/>
          <w:szCs w:val="18"/>
        </w:rPr>
        <w:t>федеральными законами.</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X. Заключительные положения</w:t>
      </w:r>
    </w:p>
    <w:p w:rsidR="0015371C" w:rsidRDefault="0015371C">
      <w:pPr>
        <w:pStyle w:val="ConsPlusNonformat"/>
        <w:rPr>
          <w:sz w:val="18"/>
          <w:szCs w:val="18"/>
        </w:rPr>
      </w:pPr>
    </w:p>
    <w:p w:rsidR="0015371C" w:rsidRDefault="0015371C">
      <w:pPr>
        <w:pStyle w:val="ConsPlusNonformat"/>
        <w:rPr>
          <w:sz w:val="18"/>
          <w:szCs w:val="18"/>
        </w:rPr>
      </w:pPr>
      <w:r>
        <w:rPr>
          <w:sz w:val="18"/>
          <w:szCs w:val="18"/>
        </w:rPr>
        <w:t xml:space="preserve">    32.  Трудовые споры и разногласия сторон по вопросам соблюдения условий</w:t>
      </w:r>
    </w:p>
    <w:p w:rsidR="0015371C" w:rsidRDefault="0015371C">
      <w:pPr>
        <w:pStyle w:val="ConsPlusNonformat"/>
        <w:rPr>
          <w:sz w:val="18"/>
          <w:szCs w:val="18"/>
        </w:rPr>
      </w:pPr>
      <w:r>
        <w:rPr>
          <w:sz w:val="18"/>
          <w:szCs w:val="18"/>
        </w:rPr>
        <w:t>настоящего  трудового договора разрешаются по соглашению сторон, а в случае</w:t>
      </w:r>
    </w:p>
    <w:p w:rsidR="0015371C" w:rsidRDefault="0015371C">
      <w:pPr>
        <w:pStyle w:val="ConsPlusNonformat"/>
        <w:rPr>
          <w:sz w:val="18"/>
          <w:szCs w:val="18"/>
        </w:rPr>
      </w:pPr>
      <w:r>
        <w:rPr>
          <w:sz w:val="18"/>
          <w:szCs w:val="18"/>
        </w:rPr>
        <w:t>недостижения  соглашения  рассматриваются  комиссией  по  трудовым спорам и</w:t>
      </w:r>
    </w:p>
    <w:p w:rsidR="0015371C" w:rsidRDefault="0015371C">
      <w:pPr>
        <w:pStyle w:val="ConsPlusNonformat"/>
        <w:rPr>
          <w:sz w:val="18"/>
          <w:szCs w:val="18"/>
        </w:rPr>
      </w:pPr>
      <w:r>
        <w:rPr>
          <w:sz w:val="18"/>
          <w:szCs w:val="18"/>
        </w:rPr>
        <w:t>(или)   судом   в   порядке,   установленном  законодательством  Российской</w:t>
      </w:r>
    </w:p>
    <w:p w:rsidR="0015371C" w:rsidRDefault="0015371C">
      <w:pPr>
        <w:pStyle w:val="ConsPlusNonformat"/>
        <w:rPr>
          <w:sz w:val="18"/>
          <w:szCs w:val="18"/>
        </w:rPr>
      </w:pPr>
      <w:r>
        <w:rPr>
          <w:sz w:val="18"/>
          <w:szCs w:val="18"/>
        </w:rPr>
        <w:t>Федерации.</w:t>
      </w:r>
    </w:p>
    <w:p w:rsidR="0015371C" w:rsidRDefault="0015371C">
      <w:pPr>
        <w:pStyle w:val="ConsPlusNonformat"/>
        <w:rPr>
          <w:sz w:val="18"/>
          <w:szCs w:val="18"/>
        </w:rPr>
      </w:pPr>
      <w:r>
        <w:rPr>
          <w:sz w:val="18"/>
          <w:szCs w:val="18"/>
        </w:rPr>
        <w:t xml:space="preserve">    33.  В  части, не предусмотренной настоящим трудовым договором, стороны</w:t>
      </w:r>
    </w:p>
    <w:p w:rsidR="0015371C" w:rsidRDefault="0015371C">
      <w:pPr>
        <w:pStyle w:val="ConsPlusNonformat"/>
        <w:rPr>
          <w:sz w:val="18"/>
          <w:szCs w:val="18"/>
        </w:rPr>
      </w:pPr>
      <w:r>
        <w:rPr>
          <w:sz w:val="18"/>
          <w:szCs w:val="18"/>
        </w:rPr>
        <w:t>руководствуются законодательством Российской Федерации.</w:t>
      </w:r>
    </w:p>
    <w:p w:rsidR="0015371C" w:rsidRDefault="0015371C">
      <w:pPr>
        <w:pStyle w:val="ConsPlusNonformat"/>
        <w:rPr>
          <w:sz w:val="18"/>
          <w:szCs w:val="18"/>
        </w:rPr>
      </w:pPr>
      <w:r>
        <w:rPr>
          <w:sz w:val="18"/>
          <w:szCs w:val="18"/>
        </w:rPr>
        <w:t xml:space="preserve">    34.  Настоящий  трудовой договор заключен в 2 экземплярах (если иное не</w:t>
      </w:r>
    </w:p>
    <w:p w:rsidR="0015371C" w:rsidRDefault="0015371C">
      <w:pPr>
        <w:pStyle w:val="ConsPlusNonformat"/>
        <w:rPr>
          <w:sz w:val="18"/>
          <w:szCs w:val="18"/>
        </w:rPr>
      </w:pPr>
      <w:r>
        <w:rPr>
          <w:sz w:val="18"/>
          <w:szCs w:val="18"/>
        </w:rPr>
        <w:t>предусмотрено  законодательством  Российской Федерации), имеющих одинаковую</w:t>
      </w:r>
    </w:p>
    <w:p w:rsidR="0015371C" w:rsidRDefault="0015371C">
      <w:pPr>
        <w:pStyle w:val="ConsPlusNonformat"/>
        <w:rPr>
          <w:sz w:val="18"/>
          <w:szCs w:val="18"/>
        </w:rPr>
      </w:pPr>
      <w:r>
        <w:rPr>
          <w:sz w:val="18"/>
          <w:szCs w:val="18"/>
        </w:rPr>
        <w:t>юридическую силу.</w:t>
      </w:r>
    </w:p>
    <w:p w:rsidR="0015371C" w:rsidRDefault="0015371C">
      <w:pPr>
        <w:pStyle w:val="ConsPlusNonformat"/>
        <w:rPr>
          <w:sz w:val="18"/>
          <w:szCs w:val="18"/>
        </w:rPr>
      </w:pPr>
      <w:r>
        <w:rPr>
          <w:sz w:val="18"/>
          <w:szCs w:val="18"/>
        </w:rPr>
        <w:t xml:space="preserve">    Один экземпляр хранится у работодателя, второй передается работнику.</w:t>
      </w:r>
    </w:p>
    <w:p w:rsidR="0015371C" w:rsidRDefault="0015371C">
      <w:pPr>
        <w:widowControl w:val="0"/>
        <w:autoSpaceDE w:val="0"/>
        <w:autoSpaceDN w:val="0"/>
        <w:adjustRightInd w:val="0"/>
        <w:spacing w:after="0" w:line="240" w:lineRule="auto"/>
        <w:jc w:val="both"/>
        <w:rPr>
          <w:rFonts w:ascii="Calibri" w:hAnsi="Calibri" w:cs="Calibri"/>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РАБОТОДАТЕЛЬ                                РАБОТНИК</w:t>
      </w:r>
    </w:p>
    <w:p w:rsidR="0015371C" w:rsidRDefault="0015371C">
      <w:pPr>
        <w:pStyle w:val="ConsPlusCell"/>
        <w:rPr>
          <w:rFonts w:ascii="Courier New" w:hAnsi="Courier New" w:cs="Courier New"/>
          <w:sz w:val="18"/>
          <w:szCs w:val="18"/>
        </w:rPr>
      </w:pPr>
      <w:r>
        <w:rPr>
          <w:rFonts w:ascii="Courier New" w:hAnsi="Courier New" w:cs="Courier New"/>
          <w:sz w:val="18"/>
          <w:szCs w:val="18"/>
        </w:rPr>
        <w:t>______________________________________  ___________________________________</w:t>
      </w:r>
    </w:p>
    <w:p w:rsidR="0015371C" w:rsidRDefault="0015371C">
      <w:pPr>
        <w:pStyle w:val="ConsPlusCell"/>
        <w:rPr>
          <w:rFonts w:ascii="Courier New" w:hAnsi="Courier New" w:cs="Courier New"/>
          <w:sz w:val="18"/>
          <w:szCs w:val="18"/>
        </w:rPr>
      </w:pPr>
      <w:r>
        <w:rPr>
          <w:rFonts w:ascii="Courier New" w:hAnsi="Courier New" w:cs="Courier New"/>
          <w:sz w:val="18"/>
          <w:szCs w:val="18"/>
        </w:rPr>
        <w:t>(наименование организации)                             (ф.и.о.)</w:t>
      </w:r>
    </w:p>
    <w:p w:rsidR="0015371C" w:rsidRDefault="0015371C">
      <w:pPr>
        <w:pStyle w:val="ConsPlusCell"/>
        <w:rPr>
          <w:rFonts w:ascii="Courier New" w:hAnsi="Courier New" w:cs="Courier New"/>
          <w:sz w:val="18"/>
          <w:szCs w:val="18"/>
        </w:rPr>
      </w:pPr>
      <w:r>
        <w:rPr>
          <w:rFonts w:ascii="Courier New" w:hAnsi="Courier New" w:cs="Courier New"/>
          <w:sz w:val="18"/>
          <w:szCs w:val="18"/>
        </w:rPr>
        <w:t>Адрес (место нахождения)                Адрес места жительства</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Паспорт (иной документ,</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удостоверяющий личность)</w:t>
      </w:r>
    </w:p>
    <w:p w:rsidR="0015371C" w:rsidRDefault="0015371C">
      <w:pPr>
        <w:pStyle w:val="ConsPlusCell"/>
        <w:rPr>
          <w:rFonts w:ascii="Courier New" w:hAnsi="Courier New" w:cs="Courier New"/>
          <w:sz w:val="18"/>
          <w:szCs w:val="18"/>
        </w:rPr>
      </w:pPr>
      <w:r>
        <w:rPr>
          <w:rFonts w:ascii="Courier New" w:hAnsi="Courier New" w:cs="Courier New"/>
          <w:sz w:val="18"/>
          <w:szCs w:val="18"/>
        </w:rPr>
        <w:t>ИНН                                     серия                 N</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кем выдан</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дата выдачи "  "           г.</w:t>
      </w:r>
    </w:p>
    <w:p w:rsidR="0015371C" w:rsidRDefault="0015371C">
      <w:pPr>
        <w:pStyle w:val="ConsPlusCell"/>
        <w:rPr>
          <w:rFonts w:ascii="Courier New" w:hAnsi="Courier New" w:cs="Courier New"/>
          <w:sz w:val="18"/>
          <w:szCs w:val="18"/>
        </w:rPr>
      </w:pPr>
      <w:r>
        <w:rPr>
          <w:rFonts w:ascii="Courier New" w:hAnsi="Courier New" w:cs="Courier New"/>
          <w:sz w:val="18"/>
          <w:szCs w:val="18"/>
        </w:rPr>
        <w:t>_____________ ___________ ____________  ___________________________________</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(должность)   (подпись)    (ф.и.о.)                 (подпись)</w:t>
      </w:r>
    </w:p>
    <w:p w:rsidR="0015371C" w:rsidRDefault="0015371C">
      <w:pPr>
        <w:widowControl w:val="0"/>
        <w:autoSpaceDE w:val="0"/>
        <w:autoSpaceDN w:val="0"/>
        <w:adjustRightInd w:val="0"/>
        <w:spacing w:after="0" w:line="240" w:lineRule="auto"/>
        <w:jc w:val="both"/>
        <w:rPr>
          <w:rFonts w:ascii="Calibri" w:hAnsi="Calibri" w:cs="Calibri"/>
          <w:sz w:val="18"/>
          <w:szCs w:val="18"/>
        </w:rPr>
      </w:pPr>
    </w:p>
    <w:p w:rsidR="0015371C" w:rsidRDefault="0015371C">
      <w:pPr>
        <w:pStyle w:val="ConsPlusNonformat"/>
        <w:rPr>
          <w:sz w:val="18"/>
          <w:szCs w:val="18"/>
        </w:rPr>
      </w:pPr>
      <w:r>
        <w:rPr>
          <w:sz w:val="18"/>
          <w:szCs w:val="18"/>
        </w:rPr>
        <w:t xml:space="preserve">                Работник получил один экземпляр настоящего</w:t>
      </w:r>
    </w:p>
    <w:p w:rsidR="0015371C" w:rsidRDefault="0015371C">
      <w:pPr>
        <w:pStyle w:val="ConsPlusNonformat"/>
        <w:rPr>
          <w:sz w:val="18"/>
          <w:szCs w:val="18"/>
        </w:rPr>
      </w:pPr>
      <w:r>
        <w:rPr>
          <w:sz w:val="18"/>
          <w:szCs w:val="18"/>
        </w:rPr>
        <w:t xml:space="preserve">                            трудового договора</w:t>
      </w:r>
    </w:p>
    <w:p w:rsidR="0015371C" w:rsidRDefault="0015371C">
      <w:pPr>
        <w:pStyle w:val="ConsPlusNonformat"/>
        <w:rPr>
          <w:sz w:val="18"/>
          <w:szCs w:val="18"/>
        </w:rPr>
      </w:pPr>
      <w:r>
        <w:rPr>
          <w:sz w:val="18"/>
          <w:szCs w:val="18"/>
        </w:rPr>
        <w:t xml:space="preserve">                __________________________________________</w:t>
      </w:r>
    </w:p>
    <w:p w:rsidR="0015371C" w:rsidRDefault="0015371C">
      <w:pPr>
        <w:pStyle w:val="ConsPlusNonformat"/>
        <w:rPr>
          <w:sz w:val="18"/>
          <w:szCs w:val="18"/>
        </w:rPr>
      </w:pPr>
      <w:r>
        <w:rPr>
          <w:sz w:val="18"/>
          <w:szCs w:val="18"/>
        </w:rPr>
        <w:t xml:space="preserve">                        (дата и подпись работника)</w:t>
      </w:r>
    </w:p>
    <w:p w:rsidR="0015371C" w:rsidRDefault="0015371C">
      <w:pPr>
        <w:widowControl w:val="0"/>
        <w:autoSpaceDE w:val="0"/>
        <w:autoSpaceDN w:val="0"/>
        <w:adjustRightInd w:val="0"/>
        <w:spacing w:after="0" w:line="240" w:lineRule="auto"/>
        <w:jc w:val="center"/>
        <w:rPr>
          <w:rFonts w:ascii="Calibri" w:hAnsi="Calibri" w:cs="Calibri"/>
          <w:sz w:val="18"/>
          <w:szCs w:val="18"/>
        </w:rPr>
      </w:pPr>
    </w:p>
    <w:p w:rsidR="0015371C" w:rsidRDefault="0015371C">
      <w:pPr>
        <w:widowControl w:val="0"/>
        <w:autoSpaceDE w:val="0"/>
        <w:autoSpaceDN w:val="0"/>
        <w:adjustRightInd w:val="0"/>
        <w:spacing w:after="0" w:line="240" w:lineRule="auto"/>
        <w:jc w:val="center"/>
        <w:rPr>
          <w:rFonts w:ascii="Calibri" w:hAnsi="Calibri" w:cs="Calibri"/>
          <w:sz w:val="18"/>
          <w:szCs w:val="18"/>
        </w:rPr>
      </w:pPr>
    </w:p>
    <w:p w:rsidR="0015371C" w:rsidRDefault="0015371C">
      <w:pPr>
        <w:widowControl w:val="0"/>
        <w:autoSpaceDE w:val="0"/>
        <w:autoSpaceDN w:val="0"/>
        <w:adjustRightInd w:val="0"/>
        <w:spacing w:after="0" w:line="240" w:lineRule="auto"/>
        <w:jc w:val="center"/>
        <w:rPr>
          <w:rFonts w:ascii="Calibri" w:hAnsi="Calibri" w:cs="Calibri"/>
          <w:sz w:val="18"/>
          <w:szCs w:val="18"/>
        </w:rPr>
      </w:pPr>
    </w:p>
    <w:p w:rsidR="0015371C" w:rsidRDefault="0015371C">
      <w:pPr>
        <w:widowControl w:val="0"/>
        <w:autoSpaceDE w:val="0"/>
        <w:autoSpaceDN w:val="0"/>
        <w:adjustRightInd w:val="0"/>
        <w:spacing w:after="0" w:line="240" w:lineRule="auto"/>
        <w:jc w:val="center"/>
        <w:rPr>
          <w:rFonts w:ascii="Calibri" w:hAnsi="Calibri" w:cs="Calibri"/>
          <w:sz w:val="18"/>
          <w:szCs w:val="18"/>
        </w:rPr>
      </w:pPr>
    </w:p>
    <w:p w:rsidR="0015371C" w:rsidRDefault="0015371C">
      <w:pPr>
        <w:widowControl w:val="0"/>
        <w:autoSpaceDE w:val="0"/>
        <w:autoSpaceDN w:val="0"/>
        <w:adjustRightInd w:val="0"/>
        <w:spacing w:after="0" w:line="240" w:lineRule="auto"/>
        <w:jc w:val="center"/>
        <w:rPr>
          <w:rFonts w:ascii="Calibri" w:hAnsi="Calibri" w:cs="Calibri"/>
          <w:sz w:val="18"/>
          <w:szCs w:val="18"/>
        </w:rPr>
      </w:pPr>
    </w:p>
    <w:p w:rsidR="0015371C" w:rsidRDefault="0015371C">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 поэтапного</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совершенствования системы оплаты</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труда в государственных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учреждениях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bookmarkStart w:id="6" w:name="Par903"/>
      <w:bookmarkEnd w:id="6"/>
      <w:r>
        <w:rPr>
          <w:rFonts w:ascii="Calibri" w:hAnsi="Calibri" w:cs="Calibri"/>
        </w:rPr>
        <w:t>ДИНАМИКА</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ПРИМЕРНЫХ (ИНДИКАТИВНЫХ) ЗНАЧЕНИЙ СООТНОШЕНИЯ</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СРЕДНЕЙ ЗАРАБОТНОЙ ПЛАТЫ РАБОТНИКОВ УЧРЕЖДЕНИЙ,</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ПОВЫШЕНИЕ ОПЛАТЫ ТРУДА КОТОРЫХ ПРЕДУСМОТРЕНО УКАЗАМИ</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ПРЕЗИДЕНТА РОССИЙСКОЙ ФЕДЕРАЦИИ ОТ 7 МАЯ 2012 Г. N 597</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"О МЕРОПРИЯТИЯХ ПО РЕАЛИЗАЦИИ ГОСУДАРСТВЕННОЙ СОЦИАЛЬНОЙ</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ПОЛИТИКИ" И ОТ 1 ИЮНЯ 2012 Г. N 761 "О НАЦИОНАЛЬНОЙ</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СТРАТЕГИИ ДЕЙСТВИЙ В ИНТЕРЕСАХ ДЕТЕЙ НА 2012 - 2017 ГОДЫ",</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И СРЕДНЕЙ ЗАРАБОТНОЙ ПЛАТЫ В СУБЪЕКТАХ РОССИЙСКОЙ</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В 2012 - 2018 ГОДАХ (АГРЕГИРОВАННЫЕ</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ЗНАЧЕНИЯ </w:t>
      </w:r>
      <w:hyperlink w:anchor="Par978" w:history="1">
        <w:r>
          <w:rPr>
            <w:rFonts w:ascii="Calibri" w:hAnsi="Calibri" w:cs="Calibri"/>
            <w:color w:val="0000FF"/>
          </w:rPr>
          <w:t>&lt;*&gt;</w:t>
        </w:r>
      </w:hyperlink>
      <w:r>
        <w:rPr>
          <w:rFonts w:ascii="Calibri" w:hAnsi="Calibri" w:cs="Calibri"/>
        </w:rPr>
        <w:t>)</w:t>
      </w:r>
    </w:p>
    <w:p w:rsidR="0015371C" w:rsidRDefault="0015371C">
      <w:pPr>
        <w:widowControl w:val="0"/>
        <w:autoSpaceDE w:val="0"/>
        <w:autoSpaceDN w:val="0"/>
        <w:adjustRightInd w:val="0"/>
        <w:spacing w:after="0" w:line="240" w:lineRule="auto"/>
        <w:jc w:val="center"/>
        <w:rPr>
          <w:rFonts w:ascii="Calibri" w:hAnsi="Calibri" w:cs="Calibri"/>
        </w:rPr>
        <w:sectPr w:rsidR="0015371C">
          <w:pgSz w:w="11905" w:h="16838"/>
          <w:pgMar w:top="1134" w:right="850" w:bottom="1134" w:left="1701" w:header="720" w:footer="720" w:gutter="0"/>
          <w:cols w:space="720"/>
          <w:noEndnote/>
        </w:sect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(процентов)</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    2012    │   2013   │  2014   │  2015   │   2016   │  2017   │  2018</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    год     │   год    │   год   │   год   │   год    │   год   │   год</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1.   Преподаватели образовательных        84         110        125       133       150        175       200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учреждений высшего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2.   Научные сотрудники                  135         128        134       143       158        179       200</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3.   Врачи и работники                  125,3       129,7      130,7      137      159,6       200       200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медицинских организаций,</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имеющие высшее медицинское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(фармацевтическое) или иное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высшее образование,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предоставляющие медицинские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услуги (обеспечивающие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предоставление медицинских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услуг)</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4.   Средний медицинский                 72,9        75,6      76,2      79,3       86,3       100       100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(фармацевтический) персонал</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(персонал, обеспечивающий</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предоставление медицинских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услуг)</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5.   Младший медицинский персонал         48         50,1       51       52,4       70,5       100       100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(персонал, обеспечивающий</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предоставление медицинских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услуг)</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6.   Работники учреждений культуры        49          53        59        65         74        85        100</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7.   Социальные работники                 37         47,5       58       68,5        79       89,5       100</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8.   Педагогические                       58          75        80        85         90        95        100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работники</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учреждений</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дополнительного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детей </w:t>
      </w:r>
      <w:hyperlink w:anchor="Par979"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9.   Преподаватели и мастера              70          75        80        85         90        95        100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производственного обучения</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образовательных учреждений</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начального и среднего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профессионального образования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10.  Педагогические                      100         100        100       100       100        100       100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работники</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образовательных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учреждений общего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11.  Педагогические                       80         100        100       100       100        100       100</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работники</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дошкольных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образовательных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учреждений </w:t>
      </w:r>
      <w:hyperlink w:anchor="Par980"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widowControl w:val="0"/>
        <w:autoSpaceDE w:val="0"/>
        <w:autoSpaceDN w:val="0"/>
        <w:adjustRightInd w:val="0"/>
        <w:spacing w:after="0" w:line="240" w:lineRule="auto"/>
        <w:ind w:firstLine="540"/>
        <w:jc w:val="both"/>
        <w:rPr>
          <w:rFonts w:ascii="Calibri" w:hAnsi="Calibri" w:cs="Calibri"/>
          <w:sz w:val="18"/>
          <w:szCs w:val="18"/>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7" w:name="Par978"/>
      <w:bookmarkEnd w:id="7"/>
      <w:r>
        <w:rPr>
          <w:rFonts w:ascii="Calibri" w:hAnsi="Calibri" w:cs="Calibri"/>
        </w:rPr>
        <w:t>&lt;*&gt; Сформированы на основе оценочных данных Министерства труда и социальной защиты Российской Федерации, Министерства здравоохранения Российской Федерации, Министерства образования и науки Российской Федерации, Министерства культуры Российской Федерации, носят индикативный характер и могут быть уточнены в "дорожных картах" по мере реализации Программы.</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8" w:name="Par979"/>
      <w:bookmarkEnd w:id="8"/>
      <w:r>
        <w:rPr>
          <w:rFonts w:ascii="Calibri" w:hAnsi="Calibri" w:cs="Calibri"/>
        </w:rPr>
        <w:t>&lt;**&gt; К средней заработной плате учителей в субъекте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9" w:name="Par980"/>
      <w:bookmarkEnd w:id="9"/>
      <w:r>
        <w:rPr>
          <w:rFonts w:ascii="Calibri" w:hAnsi="Calibri" w:cs="Calibri"/>
        </w:rPr>
        <w:t>&lt;***&gt; К средней заработной плате в сфере общего образования в субъекте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sectPr w:rsidR="0015371C">
          <w:pgSz w:w="16838" w:h="11905"/>
          <w:pgMar w:top="1701" w:right="1134" w:bottom="850" w:left="1134" w:header="720" w:footer="720" w:gutter="0"/>
          <w:cols w:space="720"/>
          <w:noEndnote/>
        </w:sect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 поэтапного</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совершенствования системы оплаты</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труда в государственных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учреждениях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jc w:val="right"/>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bookmarkStart w:id="10" w:name="Par993"/>
      <w:bookmarkEnd w:id="10"/>
      <w:r>
        <w:rPr>
          <w:rFonts w:ascii="Calibri" w:hAnsi="Calibri" w:cs="Calibri"/>
        </w:rPr>
        <w:t>МЕТОДИКА</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РАСЧЕТА ФАКТИЧЕСКОГО УРОВНЯ СРЕДНЕЙ ЗАРАБОТНОЙ ПЛАТЫ</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ОТДЕЛЬНЫХ КАТЕГОРИЙ РАБОТНИКОВ, ОПРЕДЕЛЕННЫХ УКАЗАМИ</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ПРЕЗИДЕНТА РОССИЙСКОЙ ФЕДЕРАЦИИ ОТ 7 МАЯ 2012 Г. N 597</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"О МЕРОПРИЯТИЯХ ПО РЕАЛИЗАЦИИ ГОСУДАРСТВЕННОЙ СОЦИАЛЬНОЙ</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ПОЛИТИКИ" И ОТ 1 ИЮНЯ 2012 Г. N 761 "О НАЦИОНАЛЬНОЙ</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СТРАТЕГИИ ДЕЙСТВИЙ В ИНТЕРЕСАХ ДЕТЕЙ НА 2012 - 2017</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ГОДЫ", ПО ОТНОШЕНИЮ К СРЕДНЕЙ ЗАРАБОТНОЙ ПЛАТЕ</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СООТВЕТСТВУЮЩЕМ СУБЪЕКТЕ РОССИЙСКОЙ ФЕДЕРАЦИИ</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Расчет фактического уровня средней заработной платы отдельных категорий работников, определенных указами Президента Российской Федерации от 7 мая 2012 г. </w:t>
      </w:r>
      <w:hyperlink r:id="rId93" w:history="1">
        <w:r>
          <w:rPr>
            <w:rFonts w:ascii="Calibri" w:hAnsi="Calibri" w:cs="Calibri"/>
            <w:color w:val="0000FF"/>
          </w:rPr>
          <w:t>N 597</w:t>
        </w:r>
      </w:hyperlink>
      <w:r>
        <w:rPr>
          <w:rFonts w:ascii="Calibri" w:hAnsi="Calibri" w:cs="Calibri"/>
        </w:rPr>
        <w:t xml:space="preserve"> "О мероприятиях по реализации государственной социальной политики" и от 1 июня 2012 г. </w:t>
      </w:r>
      <w:hyperlink r:id="rId94" w:history="1">
        <w:r>
          <w:rPr>
            <w:rFonts w:ascii="Calibri" w:hAnsi="Calibri" w:cs="Calibri"/>
            <w:color w:val="0000FF"/>
          </w:rPr>
          <w:t>N 761</w:t>
        </w:r>
      </w:hyperlink>
      <w:r>
        <w:rPr>
          <w:rFonts w:ascii="Calibri" w:hAnsi="Calibri" w:cs="Calibri"/>
        </w:rPr>
        <w:t xml:space="preserve"> "О национальной стратегии действий в интересах детей на 2012 - 2017 годы" (далее - отдельные категории работников), осуществляется на основе официальной статистической информации о средней заработной плате указанных категорий работников, полученной по результатам организованного Федеральной службой государственной статистики федерального статистического наблюдения государственных и муниципальных учреждений социальной сферы и науки, итоги которого формируются за I квартал, первое полугодие, 9 месяцев и год (начиная с отчета за I квартал 2013 г.).</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Средняя заработная плата исчисляется по следующим категориям работников: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педагогические работники дошкольных образовательных учреждений, педагогические работники образовательных учреждений общего образования, в том числе учителя, педагогические работники учреждений дополнительного образования детей, преподаватели и мастера производственного обучения образовательных учреждений начального и среднего профессионального образования, преподаватели образовательных учреждений высшего профессионального образования, научные сотрудники;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учреждений культуры, социальные работники, младший медицинский персонал (персонал, обеспечивающий условия для предоставления медицинских услуг), средний медицинский (фармацевтический) персонал (персонал, обеспечивающий условия для предоставления медицинских услуг), врачи, работники медицинских организаций, имеющие высшее медицинское (фармацевтическое) или иное высшее образование, предоставляющие медицинские услуги (обеспечивающие предоставление медицинских услуг).</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11" w:name="Par1007"/>
      <w:bookmarkEnd w:id="11"/>
      <w:r>
        <w:rPr>
          <w:rFonts w:ascii="Calibri" w:hAnsi="Calibri" w:cs="Calibri"/>
        </w:rPr>
        <w:t>3. Расчет средней заработной платы по отдельной категории работников по субъекту Российской Федерации производится на основании агрегирования по всем учреждениям социальной сферы (образование, здравоохранение, культура, социальное обслуживание) и науки государственной и муниципальной форм собственности, осуществляющим деятельность на территории субъекта Российской Федерации, данных о фонде начисленной заработной платы и численности работников данной категории.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средней заработной платы категории работников учреждений социальной сферы и науки по итогам организуемого статистического наблюдения исчисляется в отношении работников списочного состава по основной работе делением фонда начисленной заработной платы работников списочного состава (без фонда заработной платы внешних совместителей и фонда заработной платы по договорам гражданско-правового характера с лицами, не являющимися работниками учреждений) на среднесписочную численность работников (без внешних совместителей и работающих по договорам гражданско-правового характера) и на количество месяцев в периоде. При этом в сумму начисленной заработной платы работников списочного состава по основной работе включается оплата труда по внутреннему совместительству, а также вознаграждения по договорам гражданско-правового характера, заключенным работниками списочного состава со своим учреждением.</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по территориально обособленным подразделениям учреждений (в том числе филиалам) включаются в сводные итоги по тому субъекту Российской Федерации, на территории которого осуществляют деятельность эти подразделения.</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12" w:name="Par1010"/>
      <w:bookmarkEnd w:id="12"/>
      <w:r>
        <w:rPr>
          <w:rFonts w:ascii="Calibri" w:hAnsi="Calibri" w:cs="Calibri"/>
        </w:rPr>
        <w:t>4. Среднемесячная заработная плата по субъекту Российской Федерации исчисляется в соответствии с действующим порядком путем деления суммы фонда начисленной заработной платы работников списочного состава и внешних совместителей, фонда начисленной заработной платы работников, заключивших гражданско-правовые договоры, и других работников несписочного состава на среднесписочную численность работников (без внешних совместителей и лиц, выполнявших работы по договорам гражданско-правового характера) и на количество месяцев в периоде. Среднемесячная заработная плата по субъекту Российской Федерации формируется на основе сведений, предоставленных организациями всех видов экономической деятельности и всех форм собственности.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Отношение средней заработной платы по соответствующей категории работников к средней заработной плате по субъекту Российской Федерации рассчитывается путем деления средней заработной платы по данной категории работников, исчисленной в соответствии с </w:t>
      </w:r>
      <w:hyperlink w:anchor="Par1007" w:history="1">
        <w:r>
          <w:rPr>
            <w:rFonts w:ascii="Calibri" w:hAnsi="Calibri" w:cs="Calibri"/>
            <w:color w:val="0000FF"/>
          </w:rPr>
          <w:t>пунктом 3</w:t>
        </w:r>
      </w:hyperlink>
      <w:r>
        <w:rPr>
          <w:rFonts w:ascii="Calibri" w:hAnsi="Calibri" w:cs="Calibri"/>
        </w:rPr>
        <w:t xml:space="preserve"> настоящей методики, на среднюю заработную плату по субъекту Российской Федерации, исчисленную в соответствии с </w:t>
      </w:r>
      <w:hyperlink w:anchor="Par1010" w:history="1">
        <w:r>
          <w:rPr>
            <w:rFonts w:ascii="Calibri" w:hAnsi="Calibri" w:cs="Calibri"/>
            <w:color w:val="0000FF"/>
          </w:rPr>
          <w:t>пунктом 4</w:t>
        </w:r>
      </w:hyperlink>
      <w:r>
        <w:rPr>
          <w:rFonts w:ascii="Calibri" w:hAnsi="Calibri" w:cs="Calibri"/>
        </w:rPr>
        <w:t xml:space="preserve"> настоящей методики, и умножения полученного результата на 100 процентов.</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заработная плата по отдельным категориям работников за соответствующий период сопоставляется со средней заработной платой в субъекте Российской Федерации за тот же период. Например, средняя заработная плата социальных работников за 2013 год сопоставляется со средней заработной платой в субъекте Российской Федерации за 2013 год.</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средняя заработная плата педагогических работников дошкольных образовательных учреждений сопоставляется со средней заработной платой в сфере общего образования, средняя заработная плата педагогических работников учреждений дополнительного образования детей со средней заработной платой учителей в соответствующем субъекте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Средняя заработная плата в сфере общего образования по субъекту Российской Федерации исчисляется в соответствии с действующим порядком на основе сведений, предоставленных организациями всех форм собственности, осуществляющими деятельность в сфере общего образования (коды </w:t>
      </w:r>
      <w:hyperlink r:id="rId95" w:history="1">
        <w:r>
          <w:rPr>
            <w:rFonts w:ascii="Calibri" w:hAnsi="Calibri" w:cs="Calibri"/>
            <w:color w:val="0000FF"/>
          </w:rPr>
          <w:t>ОКВЭД</w:t>
        </w:r>
      </w:hyperlink>
      <w:r>
        <w:rPr>
          <w:rFonts w:ascii="Calibri" w:hAnsi="Calibri" w:cs="Calibri"/>
        </w:rPr>
        <w:t xml:space="preserve"> 80.10.2 и 80.21), путем деления суммы фонда начисленной заработной платы работников списочного состава и внешних совместителей на среднесписочную численность работников (без внешних совместителей) и на количество месяцев в периоде.</w:t>
      </w: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целях оценки деятельности руководителей учреждений, а также территориально обособленных подразделений (в том числе филиалов) показатели средней заработной платы по категориям работников в учреждениях социальной сферы и науки исчисляются в соответствии с методологическими подходами, указанными в </w:t>
      </w:r>
      <w:hyperlink w:anchor="Par1007" w:history="1">
        <w:r>
          <w:rPr>
            <w:rFonts w:ascii="Calibri" w:hAnsi="Calibri" w:cs="Calibri"/>
            <w:color w:val="0000FF"/>
          </w:rPr>
          <w:t>пункте 3</w:t>
        </w:r>
      </w:hyperlink>
      <w:r>
        <w:rPr>
          <w:rFonts w:ascii="Calibri" w:hAnsi="Calibri" w:cs="Calibri"/>
        </w:rPr>
        <w:t xml:space="preserve"> настоящей методики.</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 поэтапного</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совершенствования системы оплаты</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труда в государственных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учреждениях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jc w:val="right"/>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bookmarkStart w:id="13" w:name="Par1028"/>
      <w:bookmarkEnd w:id="13"/>
      <w:r>
        <w:rPr>
          <w:rFonts w:ascii="Calibri" w:hAnsi="Calibri" w:cs="Calibri"/>
        </w:rPr>
        <w:t>ОБЪЕМЫ ФИНАНСИРОВАНИЯ</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ПО ПОВЫШЕНИЮ ОПЛАТЫ ТРУДА ОТДЕЛЬНЫМ</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КАТЕГОРИЯМ РАБОТНИКОВ, ОПРЕДЕЛЕННЫХ УКАЗАМИ ПРЕЗИДЕНТА</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ОТ 7 МАЯ 2012 Г. N 597 "О МЕРОПРИЯТИЯХ</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ПО РЕАЛИЗАЦИИ ГОСУДАРСТВЕННОЙ СОЦИАЛЬНОЙ ПОЛИТИКИ"</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И ОТ 1 ИЮНЯ 2012 Г. N 761 "О НАЦИОНАЛЬНОЙ СТРАТЕГИИ</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ДЕЙСТВИЙ В ИНТЕРЕСАХ ДЕТЕЙ НА 2012 - 2017 ГОДЫ", В СФЕРАХ</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НАУКИ, КУЛЬТУРЫ, ЗДРАВООХРАНЕНИЯ И СОЦИАЛЬНОГО</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ОБСЛУЖИВАНИЯ НАСЕЛЕНИЯ НА 2013 - 2015 ГОДЫ (ОЦЕНКА) </w:t>
      </w:r>
      <w:hyperlink w:anchor="Par1104" w:history="1">
        <w:r>
          <w:rPr>
            <w:rFonts w:ascii="Calibri" w:hAnsi="Calibri" w:cs="Calibri"/>
            <w:color w:val="0000FF"/>
          </w:rPr>
          <w:t>&lt;*&gt;</w:t>
        </w:r>
      </w:hyperlink>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(млрд. рублей)</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Сфера деятельности  │ 2013 год  │ 2014 год  │  2015 год   │ 2013 - 2015</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           │           │             │    годы</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Финансирование за счет средств федерального бюджета </w:t>
      </w:r>
      <w:hyperlink w:anchor="Par1105"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Образование              29,1        48,3          72,3         149,7</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Наука                     0,9         8,3          17,1         26,3</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Здравоохранение           7,1         9,5          15,1         31,7</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Социальное                0,6         1,2          2,1           3,9</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обслуживание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Культура                  6,7         9,2          12,6         28,5</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Всего                    44,4        76,5         119,2         240,1</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Финансирование за счет средств консолидированных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бюджетов субъектов Российской Федерации </w:t>
      </w:r>
      <w:hyperlink w:anchor="Par1106"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Образование              150,3       163,9        196,5         510,7</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Наука                     1,1         2,3          3,7           7,1</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Здравоохранение          74,9        129,1        212,9         416,9</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 учетом средств</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обязательного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медицинского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страхования)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Социальное                6,7        13,5          21,5         41,7</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обслуживание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Культура                 26,4        39,7          49,8         115,9</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Всего                    259,4       348,5        484,4         1092,3</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Финансирование за счет средств федерального бюджета</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и консолидированных бюджетов субъектов Российской Федерации </w:t>
      </w:r>
      <w:hyperlink w:anchor="Par1107"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Образование              179,4       212,2        268,8         660,4</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Наука                      2          10,6         20,8          33,4</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Здравоохранение           82         138,6         228          448,6</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 учетом</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средств</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обязательного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медицинского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страхования)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Социальное                7,3         14,7         23,6          45,6</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обслуживание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Культура                 33,1        48,9         62,4          144,4</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Всего                    303,8        425         603,6        1332,4</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widowControl w:val="0"/>
        <w:autoSpaceDE w:val="0"/>
        <w:autoSpaceDN w:val="0"/>
        <w:adjustRightInd w:val="0"/>
        <w:spacing w:after="0" w:line="240" w:lineRule="auto"/>
        <w:ind w:firstLine="540"/>
        <w:jc w:val="both"/>
        <w:rPr>
          <w:rFonts w:ascii="Calibri" w:hAnsi="Calibri" w:cs="Calibri"/>
          <w:sz w:val="18"/>
          <w:szCs w:val="18"/>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14" w:name="Par1104"/>
      <w:bookmarkEnd w:id="14"/>
      <w:r>
        <w:rPr>
          <w:rFonts w:ascii="Calibri" w:hAnsi="Calibri" w:cs="Calibri"/>
        </w:rPr>
        <w:t>&lt;*&gt; Представленные в настоящем приложении объемы финансирования подлежат корректировке с учетом реализации "дорожных карт" при формировании соответствующих бюджетов бюджетной системы.</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15" w:name="Par1105"/>
      <w:bookmarkEnd w:id="15"/>
      <w:r>
        <w:rPr>
          <w:rFonts w:ascii="Calibri" w:hAnsi="Calibri" w:cs="Calibri"/>
        </w:rPr>
        <w:t>&lt;**&gt; С учетом индексации фонда оплаты труда с 1 октября 2013 г. на 6 процентов.</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16" w:name="Par1106"/>
      <w:bookmarkEnd w:id="16"/>
      <w:r>
        <w:rPr>
          <w:rFonts w:ascii="Calibri" w:hAnsi="Calibri" w:cs="Calibri"/>
        </w:rPr>
        <w:t>&lt;***&gt; По предварительным данным органов исполнительной власти субъектов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17" w:name="Par1107"/>
      <w:bookmarkEnd w:id="17"/>
      <w:r>
        <w:rPr>
          <w:rFonts w:ascii="Calibri" w:hAnsi="Calibri" w:cs="Calibri"/>
        </w:rPr>
        <w:t xml:space="preserve">&lt;****&gt; Агрегированные данные федеральных органов исполнительной власти и органов исполнительной власти субъектов Российской Федерации, подлежащие ежегодному уточнению с учетом данных статистического наблюдения по оплате труда и численности отдельных категорий работников, определенных указами Президента Российской Федерации от 7 мая 2012 г. </w:t>
      </w:r>
      <w:hyperlink r:id="rId96" w:history="1">
        <w:r>
          <w:rPr>
            <w:rFonts w:ascii="Calibri" w:hAnsi="Calibri" w:cs="Calibri"/>
            <w:color w:val="0000FF"/>
          </w:rPr>
          <w:t>N 597</w:t>
        </w:r>
      </w:hyperlink>
      <w:r>
        <w:rPr>
          <w:rFonts w:ascii="Calibri" w:hAnsi="Calibri" w:cs="Calibri"/>
        </w:rPr>
        <w:t xml:space="preserve"> и от 1 июня 2012 г. </w:t>
      </w:r>
      <w:hyperlink r:id="rId97" w:history="1">
        <w:r>
          <w:rPr>
            <w:rFonts w:ascii="Calibri" w:hAnsi="Calibri" w:cs="Calibri"/>
            <w:color w:val="0000FF"/>
          </w:rPr>
          <w:t>N 761</w:t>
        </w:r>
      </w:hyperlink>
      <w:r>
        <w:rPr>
          <w:rFonts w:ascii="Calibri" w:hAnsi="Calibri" w:cs="Calibri"/>
        </w:rPr>
        <w:t>, прогнозируемой заработной платы по субъектам Российской Федерации и мероприятий по проведению реорганизации неэффективных учреждений.</w:t>
      </w: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 поэтапного</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совершенствования системы оплаты</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труда в государственных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учреждениях</w:t>
      </w: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на 2012 - 2018 годы</w:t>
      </w:r>
    </w:p>
    <w:p w:rsidR="0015371C" w:rsidRDefault="0015371C">
      <w:pPr>
        <w:widowControl w:val="0"/>
        <w:autoSpaceDE w:val="0"/>
        <w:autoSpaceDN w:val="0"/>
        <w:adjustRightInd w:val="0"/>
        <w:spacing w:after="0" w:line="240" w:lineRule="auto"/>
        <w:jc w:val="right"/>
        <w:rPr>
          <w:rFonts w:ascii="Calibri" w:hAnsi="Calibri" w:cs="Calibri"/>
        </w:rPr>
      </w:pPr>
    </w:p>
    <w:p w:rsidR="0015371C" w:rsidRDefault="0015371C">
      <w:pPr>
        <w:widowControl w:val="0"/>
        <w:autoSpaceDE w:val="0"/>
        <w:autoSpaceDN w:val="0"/>
        <w:adjustRightInd w:val="0"/>
        <w:spacing w:after="0" w:line="240" w:lineRule="auto"/>
        <w:jc w:val="center"/>
        <w:rPr>
          <w:rFonts w:ascii="Calibri" w:hAnsi="Calibri" w:cs="Calibri"/>
        </w:rPr>
      </w:pPr>
      <w:bookmarkStart w:id="18" w:name="Par1120"/>
      <w:bookmarkEnd w:id="18"/>
      <w:r>
        <w:rPr>
          <w:rFonts w:ascii="Calibri" w:hAnsi="Calibri" w:cs="Calibri"/>
        </w:rPr>
        <w:t>ОБЪЕМЫ ФИНАНСИРОВАНИЯ</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ПО ПОВЫШЕНИЮ ОПЛАТЫ ТРУДА ОТДЕЛЬНЫМ</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КАТЕГОРИЯМ РАБОТНИКОВ, ОПРЕДЕЛЕННЫХ УКАЗАМИ ПРЕЗИДЕНТА</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ОТ 7 МАЯ 2012 Г. N 597 "О МЕРОПРИЯТИЯХ</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ПО РЕАЛИЗАЦИИ ГОСУДАРСТВЕННОЙ СОЦИАЛЬНОЙ ПОЛИТИКИ"</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И ОТ 1 ИЮНЯ 2012 Г. N 761 "О НАЦИОНАЛЬНОЙ СТРАТЕГИИ</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ДЕЙСТВИЙ В ИНТЕРЕСАХ ДЕТЕЙ НА 2012 - 2017 ГОДЫ",</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В СФЕРАХ ОБРАЗОВАНИЯ, НАУКИ, КУЛЬТУРЫ, ЗДРАВООХРАНЕНИЯ</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И СОЦИАЛЬНОГО ОБСЛУЖИВАНИЯ НАСЕЛЕНИЯ</w:t>
      </w:r>
    </w:p>
    <w:p w:rsidR="0015371C" w:rsidRDefault="0015371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 2013 - 2018 ГОДЫ (ОЦЕНКА) </w:t>
      </w:r>
      <w:hyperlink w:anchor="Par1195" w:history="1">
        <w:r>
          <w:rPr>
            <w:rFonts w:ascii="Calibri" w:hAnsi="Calibri" w:cs="Calibri"/>
            <w:color w:val="0000FF"/>
          </w:rPr>
          <w:t>&lt;*&gt;</w:t>
        </w:r>
      </w:hyperlink>
    </w:p>
    <w:p w:rsidR="0015371C" w:rsidRDefault="0015371C">
      <w:pPr>
        <w:widowControl w:val="0"/>
        <w:autoSpaceDE w:val="0"/>
        <w:autoSpaceDN w:val="0"/>
        <w:adjustRightInd w:val="0"/>
        <w:spacing w:after="0" w:line="240" w:lineRule="auto"/>
        <w:jc w:val="center"/>
        <w:rPr>
          <w:rFonts w:ascii="Calibri" w:hAnsi="Calibri" w:cs="Calibri"/>
        </w:rPr>
        <w:sectPr w:rsidR="0015371C">
          <w:pgSz w:w="11905" w:h="16838"/>
          <w:pgMar w:top="1134" w:right="850" w:bottom="1134" w:left="1701" w:header="720" w:footer="720" w:gutter="0"/>
          <w:cols w:space="720"/>
          <w:noEndnote/>
        </w:sectPr>
      </w:pPr>
    </w:p>
    <w:p w:rsidR="0015371C" w:rsidRDefault="0015371C">
      <w:pPr>
        <w:widowControl w:val="0"/>
        <w:autoSpaceDE w:val="0"/>
        <w:autoSpaceDN w:val="0"/>
        <w:adjustRightInd w:val="0"/>
        <w:spacing w:after="0" w:line="240" w:lineRule="auto"/>
        <w:jc w:val="center"/>
        <w:rPr>
          <w:rFonts w:ascii="Calibri" w:hAnsi="Calibri" w:cs="Calibri"/>
        </w:rPr>
      </w:pPr>
    </w:p>
    <w:p w:rsidR="0015371C" w:rsidRDefault="0015371C">
      <w:pPr>
        <w:widowControl w:val="0"/>
        <w:autoSpaceDE w:val="0"/>
        <w:autoSpaceDN w:val="0"/>
        <w:adjustRightInd w:val="0"/>
        <w:spacing w:after="0" w:line="240" w:lineRule="auto"/>
        <w:jc w:val="right"/>
        <w:rPr>
          <w:rFonts w:ascii="Calibri" w:hAnsi="Calibri" w:cs="Calibri"/>
        </w:rPr>
      </w:pPr>
      <w:r>
        <w:rPr>
          <w:rFonts w:ascii="Calibri" w:hAnsi="Calibri" w:cs="Calibri"/>
        </w:rPr>
        <w:t>(млрд. рублей)</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Сфера          │  2013   │   2014   │    2015    │   2016    │   2017    │   2018    │    2013 - 2018</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деятельности      │   год   │   год    │    год     │    год    │    год    │    год    │       годы</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Финансирование за счет средств федерального бюджета </w:t>
      </w:r>
      <w:hyperlink w:anchor="Par1196"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Образование               29,1       48,3        72,3        71,2        96,4        134,8           452,1</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Наука                      0,9       8,3         17,1        33,3        50,4        67,7            177,7</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Здравоохранение            7,1       9,5         15,1        74,1        182,4       234,9           523,1</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Социальное                 0,6       1,2         2,1          2,8         3,5         4,4            14,6</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обслуживание</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Культура                   6,7       9,2         12,6        17,7        25,3        30,7            102,2</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Всего                     44,4       76,5       119,2        199,1        358        472,5          1269,7</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Финансирование за счет средств консолидированных бюджетов</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субъектов Российской Федерации </w:t>
      </w:r>
      <w:hyperlink w:anchor="Par1197"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Образование               150,3     163,9       196,5        236,1       284,6       352,5          1383,9</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Наука                      1,1       2,3         3,7          5,8         8,4        13,9            35,2</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Здравоохранение           74,9      129,1       212,9         282        406,9        557           1662,8</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 учетом средств</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обязательного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медицинского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страхования)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Социальное                 6,7       13,5        21,5        32,2        47,1        64,7            185,7</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обслуживание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Культура                  26,4       39,7        49,8        69,6        91,4        126,9           403,8</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Всего                     259,5     348,6       484,4        625,7       838,4       1115           3671,4</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Финансирование за счет средств федерального бюджета и консолидированных</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бюджетов субъектов Российской Федерации </w:t>
      </w:r>
      <w:hyperlink w:anchor="Par1198" w:history="1">
        <w:r>
          <w:rPr>
            <w:rFonts w:ascii="Courier New" w:hAnsi="Courier New" w:cs="Courier New"/>
            <w:color w:val="0000FF"/>
            <w:sz w:val="18"/>
            <w:szCs w:val="18"/>
          </w:rPr>
          <w:t>&lt;****&gt;</w:t>
        </w:r>
      </w:hyperlink>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Образование               179,4     212,2       268,8        307,3        381        487,3           1836</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Наука                       2        10,6        20,8        39,1        58,8        81,6            212,9</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Здравоохранение            82       138,6        228         356,1       589,3       791,9          2185,9</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 учетом средств</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обязательного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медицинского</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страхования)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Социальное                 7,3       14,7        23,6         35         50,6        69,1            200,3</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обслуживание</w:t>
      </w: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Культура                  33,1       48,9        62,4        87,3        116,7       157,6            506</w:t>
      </w:r>
    </w:p>
    <w:p w:rsidR="0015371C" w:rsidRDefault="0015371C">
      <w:pPr>
        <w:pStyle w:val="ConsPlusCell"/>
        <w:rPr>
          <w:rFonts w:ascii="Courier New" w:hAnsi="Courier New" w:cs="Courier New"/>
          <w:sz w:val="18"/>
          <w:szCs w:val="18"/>
        </w:rPr>
      </w:pPr>
    </w:p>
    <w:p w:rsidR="0015371C" w:rsidRDefault="0015371C">
      <w:pPr>
        <w:pStyle w:val="ConsPlusCell"/>
        <w:rPr>
          <w:rFonts w:ascii="Courier New" w:hAnsi="Courier New" w:cs="Courier New"/>
          <w:sz w:val="18"/>
          <w:szCs w:val="18"/>
        </w:rPr>
      </w:pPr>
      <w:r>
        <w:rPr>
          <w:rFonts w:ascii="Courier New" w:hAnsi="Courier New" w:cs="Courier New"/>
          <w:sz w:val="18"/>
          <w:szCs w:val="18"/>
        </w:rPr>
        <w:t xml:space="preserve"> Всего                     303,8      425        603,6        824,8      1196,4      1587,5          4941,1</w:t>
      </w:r>
    </w:p>
    <w:p w:rsidR="0015371C" w:rsidRDefault="0015371C">
      <w:pPr>
        <w:pStyle w:val="ConsPlusCell"/>
        <w:rPr>
          <w:rFonts w:ascii="Courier New" w:hAnsi="Courier New" w:cs="Courier New"/>
          <w:sz w:val="18"/>
          <w:szCs w:val="18"/>
        </w:rPr>
      </w:pPr>
      <w:r>
        <w:rPr>
          <w:rFonts w:ascii="Courier New" w:hAnsi="Courier New" w:cs="Courier New"/>
          <w:sz w:val="18"/>
          <w:szCs w:val="18"/>
        </w:rPr>
        <w:t>───────────────────────────────────────────────────────────────────────────────────────────────────────────────────</w:t>
      </w:r>
    </w:p>
    <w:p w:rsidR="0015371C" w:rsidRDefault="0015371C">
      <w:pPr>
        <w:widowControl w:val="0"/>
        <w:autoSpaceDE w:val="0"/>
        <w:autoSpaceDN w:val="0"/>
        <w:adjustRightInd w:val="0"/>
        <w:spacing w:after="0" w:line="240" w:lineRule="auto"/>
        <w:ind w:firstLine="540"/>
        <w:jc w:val="both"/>
        <w:rPr>
          <w:rFonts w:ascii="Calibri" w:hAnsi="Calibri" w:cs="Calibri"/>
          <w:sz w:val="18"/>
          <w:szCs w:val="18"/>
        </w:rPr>
      </w:pPr>
    </w:p>
    <w:p w:rsidR="0015371C" w:rsidRDefault="001537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19" w:name="Par1195"/>
      <w:bookmarkEnd w:id="19"/>
      <w:r>
        <w:rPr>
          <w:rFonts w:ascii="Calibri" w:hAnsi="Calibri" w:cs="Calibri"/>
        </w:rPr>
        <w:t>&lt;*&gt; Представленные в настоящем приложении объемы финансирования подлежат корректировке с учетом реализации "дорожных карт" при формировании соответствующих бюджетов бюджетной системы.</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20" w:name="Par1196"/>
      <w:bookmarkEnd w:id="20"/>
      <w:r>
        <w:rPr>
          <w:rFonts w:ascii="Calibri" w:hAnsi="Calibri" w:cs="Calibri"/>
        </w:rPr>
        <w:t>&lt;**&gt; С 2013 по 2015 годы с учетом индексации фонда оплаты труда с 1 октября 2013 г. на 6 процентов. С 2016 по 2018 годы - оценка федеральных органов исполнительной власти.</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21" w:name="Par1197"/>
      <w:bookmarkEnd w:id="21"/>
      <w:r>
        <w:rPr>
          <w:rFonts w:ascii="Calibri" w:hAnsi="Calibri" w:cs="Calibri"/>
        </w:rPr>
        <w:t>&lt;***&gt; По предварительным данным органов исполнительной власти субъектов Российской Федерации.</w:t>
      </w:r>
    </w:p>
    <w:p w:rsidR="0015371C" w:rsidRDefault="0015371C">
      <w:pPr>
        <w:widowControl w:val="0"/>
        <w:autoSpaceDE w:val="0"/>
        <w:autoSpaceDN w:val="0"/>
        <w:adjustRightInd w:val="0"/>
        <w:spacing w:after="0" w:line="240" w:lineRule="auto"/>
        <w:ind w:firstLine="540"/>
        <w:jc w:val="both"/>
        <w:rPr>
          <w:rFonts w:ascii="Calibri" w:hAnsi="Calibri" w:cs="Calibri"/>
        </w:rPr>
      </w:pPr>
      <w:bookmarkStart w:id="22" w:name="Par1198"/>
      <w:bookmarkEnd w:id="22"/>
      <w:r>
        <w:rPr>
          <w:rFonts w:ascii="Calibri" w:hAnsi="Calibri" w:cs="Calibri"/>
        </w:rPr>
        <w:t xml:space="preserve">&lt;****&gt; Агрегированные данные федеральных органов исполнительной власти и органов исполнительной власти субъектов Российской Федерации, подлежащие ежегодному уточнению с учетом данных статистического наблюдения по оплате труда и численности отдельных категорий работников, определенных указами Президента Российской Федерации от 7 мая 2012 г. </w:t>
      </w:r>
      <w:hyperlink r:id="rId98" w:history="1">
        <w:r>
          <w:rPr>
            <w:rFonts w:ascii="Calibri" w:hAnsi="Calibri" w:cs="Calibri"/>
            <w:color w:val="0000FF"/>
          </w:rPr>
          <w:t>N 597</w:t>
        </w:r>
      </w:hyperlink>
      <w:r>
        <w:rPr>
          <w:rFonts w:ascii="Calibri" w:hAnsi="Calibri" w:cs="Calibri"/>
        </w:rPr>
        <w:t xml:space="preserve"> и от 1 июня 2012 г. </w:t>
      </w:r>
      <w:hyperlink r:id="rId99" w:history="1">
        <w:r>
          <w:rPr>
            <w:rFonts w:ascii="Calibri" w:hAnsi="Calibri" w:cs="Calibri"/>
            <w:color w:val="0000FF"/>
          </w:rPr>
          <w:t>N 761</w:t>
        </w:r>
      </w:hyperlink>
      <w:r>
        <w:rPr>
          <w:rFonts w:ascii="Calibri" w:hAnsi="Calibri" w:cs="Calibri"/>
        </w:rPr>
        <w:t>, прогнозируемой заработной платы по субъектам Российской Федерации и мероприятий по проведению реорганизации неэффективных учреждений.</w:t>
      </w: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autoSpaceDE w:val="0"/>
        <w:autoSpaceDN w:val="0"/>
        <w:adjustRightInd w:val="0"/>
        <w:spacing w:after="0" w:line="240" w:lineRule="auto"/>
        <w:ind w:firstLine="540"/>
        <w:jc w:val="both"/>
        <w:rPr>
          <w:rFonts w:ascii="Calibri" w:hAnsi="Calibri" w:cs="Calibri"/>
        </w:rPr>
      </w:pPr>
    </w:p>
    <w:p w:rsidR="0015371C" w:rsidRDefault="0015371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C76E8" w:rsidRDefault="000C76E8"/>
    <w:sectPr w:rsidR="000C76E8" w:rsidSect="002906B3">
      <w:pgSz w:w="16838" w:h="11905"/>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371C"/>
    <w:rsid w:val="00001DEA"/>
    <w:rsid w:val="00021459"/>
    <w:rsid w:val="0004097E"/>
    <w:rsid w:val="00042A47"/>
    <w:rsid w:val="000856F3"/>
    <w:rsid w:val="000914C7"/>
    <w:rsid w:val="00092BBA"/>
    <w:rsid w:val="000A2FA4"/>
    <w:rsid w:val="000A3E77"/>
    <w:rsid w:val="000C76E8"/>
    <w:rsid w:val="0010291A"/>
    <w:rsid w:val="00106D47"/>
    <w:rsid w:val="00111089"/>
    <w:rsid w:val="0011565D"/>
    <w:rsid w:val="0015371C"/>
    <w:rsid w:val="00155F2D"/>
    <w:rsid w:val="00166606"/>
    <w:rsid w:val="00173AC5"/>
    <w:rsid w:val="00180847"/>
    <w:rsid w:val="00181D01"/>
    <w:rsid w:val="00197BA7"/>
    <w:rsid w:val="001A79EE"/>
    <w:rsid w:val="001B003F"/>
    <w:rsid w:val="001C7D87"/>
    <w:rsid w:val="00203480"/>
    <w:rsid w:val="00214499"/>
    <w:rsid w:val="00232F01"/>
    <w:rsid w:val="0024654B"/>
    <w:rsid w:val="00280D7E"/>
    <w:rsid w:val="00286C2D"/>
    <w:rsid w:val="002906B3"/>
    <w:rsid w:val="002A320B"/>
    <w:rsid w:val="002C0D8E"/>
    <w:rsid w:val="002C0F83"/>
    <w:rsid w:val="002C7472"/>
    <w:rsid w:val="002E093B"/>
    <w:rsid w:val="002E259B"/>
    <w:rsid w:val="002E7EFF"/>
    <w:rsid w:val="00302FEF"/>
    <w:rsid w:val="00312032"/>
    <w:rsid w:val="00313232"/>
    <w:rsid w:val="00325DB5"/>
    <w:rsid w:val="003265E2"/>
    <w:rsid w:val="0033142E"/>
    <w:rsid w:val="00332CED"/>
    <w:rsid w:val="003561AA"/>
    <w:rsid w:val="0036269F"/>
    <w:rsid w:val="00367999"/>
    <w:rsid w:val="00372FCC"/>
    <w:rsid w:val="00373E4E"/>
    <w:rsid w:val="003A7DB4"/>
    <w:rsid w:val="003C292F"/>
    <w:rsid w:val="003D3DE4"/>
    <w:rsid w:val="003F0E8D"/>
    <w:rsid w:val="003F0F46"/>
    <w:rsid w:val="003F185D"/>
    <w:rsid w:val="00402913"/>
    <w:rsid w:val="004149C2"/>
    <w:rsid w:val="004301BD"/>
    <w:rsid w:val="00444E89"/>
    <w:rsid w:val="00456B28"/>
    <w:rsid w:val="00456D80"/>
    <w:rsid w:val="00462D3A"/>
    <w:rsid w:val="004A5822"/>
    <w:rsid w:val="004A78DC"/>
    <w:rsid w:val="004C71FC"/>
    <w:rsid w:val="004D7423"/>
    <w:rsid w:val="005069DE"/>
    <w:rsid w:val="00517CFF"/>
    <w:rsid w:val="0054242A"/>
    <w:rsid w:val="00561C6D"/>
    <w:rsid w:val="00562E02"/>
    <w:rsid w:val="00577B68"/>
    <w:rsid w:val="00586DF6"/>
    <w:rsid w:val="005A5E17"/>
    <w:rsid w:val="005B17DA"/>
    <w:rsid w:val="005B5E99"/>
    <w:rsid w:val="005D25AB"/>
    <w:rsid w:val="005D7ACB"/>
    <w:rsid w:val="00670B23"/>
    <w:rsid w:val="006950AB"/>
    <w:rsid w:val="006F16DC"/>
    <w:rsid w:val="006F1DD1"/>
    <w:rsid w:val="007147DC"/>
    <w:rsid w:val="00726DA5"/>
    <w:rsid w:val="00743BB9"/>
    <w:rsid w:val="00760C26"/>
    <w:rsid w:val="00781229"/>
    <w:rsid w:val="00797177"/>
    <w:rsid w:val="007A6ED5"/>
    <w:rsid w:val="007C602C"/>
    <w:rsid w:val="007D7287"/>
    <w:rsid w:val="007F12BD"/>
    <w:rsid w:val="007F3A49"/>
    <w:rsid w:val="0081664C"/>
    <w:rsid w:val="00823999"/>
    <w:rsid w:val="00836C8F"/>
    <w:rsid w:val="00841CDD"/>
    <w:rsid w:val="008633A2"/>
    <w:rsid w:val="008705FD"/>
    <w:rsid w:val="00875AB4"/>
    <w:rsid w:val="00893A36"/>
    <w:rsid w:val="008A3414"/>
    <w:rsid w:val="008A724C"/>
    <w:rsid w:val="008C5DCA"/>
    <w:rsid w:val="008F30F5"/>
    <w:rsid w:val="00903978"/>
    <w:rsid w:val="00940B2F"/>
    <w:rsid w:val="00942E0A"/>
    <w:rsid w:val="00956421"/>
    <w:rsid w:val="00973146"/>
    <w:rsid w:val="00987098"/>
    <w:rsid w:val="009B231C"/>
    <w:rsid w:val="009C3B59"/>
    <w:rsid w:val="009C686D"/>
    <w:rsid w:val="009D0FF9"/>
    <w:rsid w:val="009D6E1D"/>
    <w:rsid w:val="009E40D7"/>
    <w:rsid w:val="009F4EC7"/>
    <w:rsid w:val="009F53C4"/>
    <w:rsid w:val="009F5BAD"/>
    <w:rsid w:val="009F7DC5"/>
    <w:rsid w:val="00A13368"/>
    <w:rsid w:val="00A3331B"/>
    <w:rsid w:val="00A333ED"/>
    <w:rsid w:val="00A54130"/>
    <w:rsid w:val="00A63D26"/>
    <w:rsid w:val="00A66FB2"/>
    <w:rsid w:val="00A67E30"/>
    <w:rsid w:val="00A70BEB"/>
    <w:rsid w:val="00A94CD0"/>
    <w:rsid w:val="00A9513E"/>
    <w:rsid w:val="00A9610E"/>
    <w:rsid w:val="00AB05F0"/>
    <w:rsid w:val="00AB065D"/>
    <w:rsid w:val="00AB1B84"/>
    <w:rsid w:val="00AB5613"/>
    <w:rsid w:val="00AD14B2"/>
    <w:rsid w:val="00AD3B36"/>
    <w:rsid w:val="00AE1070"/>
    <w:rsid w:val="00AF0F9F"/>
    <w:rsid w:val="00B06DE7"/>
    <w:rsid w:val="00B07F8B"/>
    <w:rsid w:val="00B15448"/>
    <w:rsid w:val="00B45414"/>
    <w:rsid w:val="00B87875"/>
    <w:rsid w:val="00B91CBC"/>
    <w:rsid w:val="00BB388F"/>
    <w:rsid w:val="00BC3A14"/>
    <w:rsid w:val="00BC5CE2"/>
    <w:rsid w:val="00BF3A25"/>
    <w:rsid w:val="00C0251D"/>
    <w:rsid w:val="00C030A2"/>
    <w:rsid w:val="00C055FC"/>
    <w:rsid w:val="00C132A1"/>
    <w:rsid w:val="00C14758"/>
    <w:rsid w:val="00C20763"/>
    <w:rsid w:val="00C23C27"/>
    <w:rsid w:val="00C43C9D"/>
    <w:rsid w:val="00C60246"/>
    <w:rsid w:val="00C84246"/>
    <w:rsid w:val="00C86031"/>
    <w:rsid w:val="00C93818"/>
    <w:rsid w:val="00CB56F4"/>
    <w:rsid w:val="00CC3AFF"/>
    <w:rsid w:val="00CF0B0B"/>
    <w:rsid w:val="00CF4CD7"/>
    <w:rsid w:val="00D0316E"/>
    <w:rsid w:val="00D058E6"/>
    <w:rsid w:val="00D07D85"/>
    <w:rsid w:val="00D13D8F"/>
    <w:rsid w:val="00D3077C"/>
    <w:rsid w:val="00D317EC"/>
    <w:rsid w:val="00D35D02"/>
    <w:rsid w:val="00D41F5A"/>
    <w:rsid w:val="00D433E1"/>
    <w:rsid w:val="00D535C6"/>
    <w:rsid w:val="00D54CF0"/>
    <w:rsid w:val="00D6357E"/>
    <w:rsid w:val="00DA5A8F"/>
    <w:rsid w:val="00DA79C7"/>
    <w:rsid w:val="00DB2570"/>
    <w:rsid w:val="00DC1889"/>
    <w:rsid w:val="00DF56F0"/>
    <w:rsid w:val="00E324EE"/>
    <w:rsid w:val="00E41EA1"/>
    <w:rsid w:val="00E66835"/>
    <w:rsid w:val="00E81F9F"/>
    <w:rsid w:val="00E82492"/>
    <w:rsid w:val="00EA7151"/>
    <w:rsid w:val="00EB129B"/>
    <w:rsid w:val="00EC6E5D"/>
    <w:rsid w:val="00ED2529"/>
    <w:rsid w:val="00EF1A65"/>
    <w:rsid w:val="00EF5A8F"/>
    <w:rsid w:val="00F14C6B"/>
    <w:rsid w:val="00F46E39"/>
    <w:rsid w:val="00F55647"/>
    <w:rsid w:val="00F560E1"/>
    <w:rsid w:val="00F67976"/>
    <w:rsid w:val="00F67A63"/>
    <w:rsid w:val="00F73377"/>
    <w:rsid w:val="00F760DB"/>
    <w:rsid w:val="00F80D09"/>
    <w:rsid w:val="00F825F5"/>
    <w:rsid w:val="00F86E42"/>
    <w:rsid w:val="00FB663E"/>
    <w:rsid w:val="00FC0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6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71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537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5371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5371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381C9821AA1AB7E6AA75F36FF975921EA0346AEA8AAA95A2499A87DC1tF34I" TargetMode="External"/><Relationship Id="rId21" Type="http://schemas.openxmlformats.org/officeDocument/2006/relationships/hyperlink" Target="consultantplus://offline/ref=C381C9821AA1AB7E6AA75F36FF975921EA024FA8ADA8A95A2499A87DC1tF34I" TargetMode="External"/><Relationship Id="rId34" Type="http://schemas.openxmlformats.org/officeDocument/2006/relationships/hyperlink" Target="consultantplus://offline/ref=C381C9821AA1AB7E6AA75F36FF975921EA0346AEA8AAA95A2499A87DC1tF34I" TargetMode="External"/><Relationship Id="rId42" Type="http://schemas.openxmlformats.org/officeDocument/2006/relationships/hyperlink" Target="consultantplus://offline/ref=C381C9821AA1AB7E6AA75F36FF975921EA0346AEA8AAA95A2499A87DC1tF34I" TargetMode="External"/><Relationship Id="rId47" Type="http://schemas.openxmlformats.org/officeDocument/2006/relationships/hyperlink" Target="consultantplus://offline/ref=C381C9821AA1AB7E6AA75F36FF975921EA024FA8ADA8A95A2499A87DC1tF34I" TargetMode="External"/><Relationship Id="rId50" Type="http://schemas.openxmlformats.org/officeDocument/2006/relationships/hyperlink" Target="consultantplus://offline/ref=C381C9821AA1AB7E6AA75F36FF975921EA0346AEA8AAA95A2499A87DC1tF34I" TargetMode="External"/><Relationship Id="rId55" Type="http://schemas.openxmlformats.org/officeDocument/2006/relationships/hyperlink" Target="consultantplus://offline/ref=C381C9821AA1AB7E6AA75F36FF975921EA024FA8ADA8A95A2499A87DC1tF34I" TargetMode="External"/><Relationship Id="rId63" Type="http://schemas.openxmlformats.org/officeDocument/2006/relationships/hyperlink" Target="consultantplus://offline/ref=C381C9821AA1AB7E6AA75F36FF975921EA024FA8ADA8A95A2499A87DC1tF34I" TargetMode="External"/><Relationship Id="rId68" Type="http://schemas.openxmlformats.org/officeDocument/2006/relationships/hyperlink" Target="consultantplus://offline/ref=C381C9821AA1AB7E6AA75F36FF975921EA0346AEA8AAA95A2499A87DC1tF34I" TargetMode="External"/><Relationship Id="rId76" Type="http://schemas.openxmlformats.org/officeDocument/2006/relationships/hyperlink" Target="consultantplus://offline/ref=C381C9821AA1AB7E6AA75F36FF975921EA024FA8ADA8A95A2499A87DC1tF34I" TargetMode="External"/><Relationship Id="rId84" Type="http://schemas.openxmlformats.org/officeDocument/2006/relationships/hyperlink" Target="consultantplus://offline/ref=C381C9821AA1AB7E6AA75F36FF975921EA024FA8ADA8A95A2499A87DC1tF34I" TargetMode="External"/><Relationship Id="rId89" Type="http://schemas.openxmlformats.org/officeDocument/2006/relationships/hyperlink" Target="consultantplus://offline/ref=C381C9821AA1AB7E6AA75F36FF975921EA0248AAACA6A95A2499A87DC1F45A2E581BD4E302t83AI" TargetMode="External"/><Relationship Id="rId97" Type="http://schemas.openxmlformats.org/officeDocument/2006/relationships/hyperlink" Target="consultantplus://offline/ref=C381C9821AA1AB7E6AA75F36FF975921EA024FA8ADA8A95A2499A87DC1tF34I" TargetMode="External"/><Relationship Id="rId7" Type="http://schemas.openxmlformats.org/officeDocument/2006/relationships/hyperlink" Target="consultantplus://offline/ref=C381C9821AA1AB7E6AA75F36FF975921EA0346AEA8AAA95A2499A87DC1tF34I" TargetMode="External"/><Relationship Id="rId71" Type="http://schemas.openxmlformats.org/officeDocument/2006/relationships/hyperlink" Target="consultantplus://offline/ref=C381C9821AA1AB7E6AA75F36FF975921EA004AA5A4A9A95A2499A87DC1tF34I" TargetMode="External"/><Relationship Id="rId92" Type="http://schemas.openxmlformats.org/officeDocument/2006/relationships/hyperlink" Target="consultantplus://offline/ref=C381C9821AA1AB7E6AA75F36FF975921EA0248AAACA6A95A2499A87DC1tF34I" TargetMode="External"/><Relationship Id="rId2" Type="http://schemas.openxmlformats.org/officeDocument/2006/relationships/settings" Target="settings.xml"/><Relationship Id="rId16" Type="http://schemas.openxmlformats.org/officeDocument/2006/relationships/hyperlink" Target="consultantplus://offline/ref=C381C9821AA1AB7E6AA75F36FF975921EA024FA8ADA8A95A2499A87DC1tF34I" TargetMode="External"/><Relationship Id="rId29" Type="http://schemas.openxmlformats.org/officeDocument/2006/relationships/hyperlink" Target="consultantplus://offline/ref=C381C9821AA1AB7E6AA75F36FF975921EA024FA8ADA8A95A2499A87DC1tF34I" TargetMode="External"/><Relationship Id="rId11" Type="http://schemas.openxmlformats.org/officeDocument/2006/relationships/hyperlink" Target="consultantplus://offline/ref=C381C9821AA1AB7E6AA75F36FF975921EA024FA8ADA8A95A2499A87DC1tF34I" TargetMode="External"/><Relationship Id="rId24" Type="http://schemas.openxmlformats.org/officeDocument/2006/relationships/hyperlink" Target="consultantplus://offline/ref=C381C9821AA1AB7E6AA75F36FF975921EA0346AEA8AAA95A2499A87DC1tF34I" TargetMode="External"/><Relationship Id="rId32" Type="http://schemas.openxmlformats.org/officeDocument/2006/relationships/hyperlink" Target="consultantplus://offline/ref=C381C9821AA1AB7E6AA75F36FF975921EA0346AEA8AAA95A2499A87DC1tF34I" TargetMode="External"/><Relationship Id="rId37" Type="http://schemas.openxmlformats.org/officeDocument/2006/relationships/hyperlink" Target="consultantplus://offline/ref=C381C9821AA1AB7E6AA75F36FF975921EA024FA8ADA8A95A2499A87DC1tF34I" TargetMode="External"/><Relationship Id="rId40" Type="http://schemas.openxmlformats.org/officeDocument/2006/relationships/hyperlink" Target="consultantplus://offline/ref=C381C9821AA1AB7E6AA75F36FF975921EA0346AEA8AAA95A2499A87DC1tF34I" TargetMode="External"/><Relationship Id="rId45" Type="http://schemas.openxmlformats.org/officeDocument/2006/relationships/hyperlink" Target="consultantplus://offline/ref=C381C9821AA1AB7E6AA75F36FF975921EA024FA8ADA8A95A2499A87DC1tF34I" TargetMode="External"/><Relationship Id="rId53" Type="http://schemas.openxmlformats.org/officeDocument/2006/relationships/hyperlink" Target="consultantplus://offline/ref=C381C9821AA1AB7E6AA75F36FF975921EA024FA8ADA8A95A2499A87DC1tF34I" TargetMode="External"/><Relationship Id="rId58" Type="http://schemas.openxmlformats.org/officeDocument/2006/relationships/hyperlink" Target="consultantplus://offline/ref=C381C9821AA1AB7E6AA75F36FF975921EA0346AEA8AAA95A2499A87DC1tF34I" TargetMode="External"/><Relationship Id="rId66" Type="http://schemas.openxmlformats.org/officeDocument/2006/relationships/hyperlink" Target="consultantplus://offline/ref=C381C9821AA1AB7E6AA75F36FF975921EA0346AEA8AAA95A2499A87DC1tF34I" TargetMode="External"/><Relationship Id="rId74" Type="http://schemas.openxmlformats.org/officeDocument/2006/relationships/hyperlink" Target="consultantplus://offline/ref=C381C9821AA1AB7E6AA75F36FF975921EA0346AEA8AAA95A2499A87DC1tF34I" TargetMode="External"/><Relationship Id="rId79" Type="http://schemas.openxmlformats.org/officeDocument/2006/relationships/hyperlink" Target="consultantplus://offline/ref=C381C9821AA1AB7E6AA75F36FF975921EA0346AEA8AAA95A2499A87DC1tF34I" TargetMode="External"/><Relationship Id="rId87" Type="http://schemas.openxmlformats.org/officeDocument/2006/relationships/hyperlink" Target="consultantplus://offline/ref=C381C9821AA1AB7E6AA75F36FF975921EA0248AAACA6A95A2499A87DC1tF34I" TargetMode="External"/><Relationship Id="rId5" Type="http://schemas.openxmlformats.org/officeDocument/2006/relationships/hyperlink" Target="consultantplus://offline/ref=C381C9821AA1AB7E6AA75F36FF975921EA004AAAADADA95A2499A87DC1tF34I" TargetMode="External"/><Relationship Id="rId61" Type="http://schemas.openxmlformats.org/officeDocument/2006/relationships/hyperlink" Target="consultantplus://offline/ref=C381C9821AA1AB7E6AA75F36FF975921EA024FA8ADA8A95A2499A87DC1tF34I" TargetMode="External"/><Relationship Id="rId82" Type="http://schemas.openxmlformats.org/officeDocument/2006/relationships/hyperlink" Target="consultantplus://offline/ref=C381C9821AA1AB7E6AA75F36FF975921EA024FA8ADA8A95A2499A87DC1tF34I" TargetMode="External"/><Relationship Id="rId90" Type="http://schemas.openxmlformats.org/officeDocument/2006/relationships/hyperlink" Target="consultantplus://offline/ref=C381C9821AA1AB7E6AA75F36FF975921EA0248AAACA6A95A2499A87DC1F45A2E581BD4E6078C2914t437I" TargetMode="External"/><Relationship Id="rId95" Type="http://schemas.openxmlformats.org/officeDocument/2006/relationships/hyperlink" Target="consultantplus://offline/ref=C381C9821AA1AB7E6AA75F36FF975921EA0347AEAEA8A95A2499A87DC1F45A2E581BD4E6078D2811t434I" TargetMode="External"/><Relationship Id="rId19" Type="http://schemas.openxmlformats.org/officeDocument/2006/relationships/hyperlink" Target="consultantplus://offline/ref=C381C9821AA1AB7E6AA75F36FF975921EA024FA8ADA8A95A2499A87DC1tF34I" TargetMode="External"/><Relationship Id="rId14" Type="http://schemas.openxmlformats.org/officeDocument/2006/relationships/hyperlink" Target="consultantplus://offline/ref=C381C9821AA1AB7E6AA75F36FF975921EA0346A4ABA9A95A2499A87DC1tF34I" TargetMode="External"/><Relationship Id="rId22" Type="http://schemas.openxmlformats.org/officeDocument/2006/relationships/hyperlink" Target="consultantplus://offline/ref=C381C9821AA1AB7E6AA75F36FF975921EA0346AEA8AAA95A2499A87DC1tF34I" TargetMode="External"/><Relationship Id="rId27" Type="http://schemas.openxmlformats.org/officeDocument/2006/relationships/hyperlink" Target="consultantplus://offline/ref=C381C9821AA1AB7E6AA75F36FF975921EA024FA8ADA8A95A2499A87DC1tF34I" TargetMode="External"/><Relationship Id="rId30" Type="http://schemas.openxmlformats.org/officeDocument/2006/relationships/hyperlink" Target="consultantplus://offline/ref=C381C9821AA1AB7E6AA75F36FF975921EA0346AEA8AAA95A2499A87DC1tF34I" TargetMode="External"/><Relationship Id="rId35" Type="http://schemas.openxmlformats.org/officeDocument/2006/relationships/hyperlink" Target="consultantplus://offline/ref=C381C9821AA1AB7E6AA75F36FF975921EA024FA8ADA8A95A2499A87DC1tF34I" TargetMode="External"/><Relationship Id="rId43" Type="http://schemas.openxmlformats.org/officeDocument/2006/relationships/hyperlink" Target="consultantplus://offline/ref=C381C9821AA1AB7E6AA75F36FF975921EA024FA8ADA8A95A2499A87DC1tF34I" TargetMode="External"/><Relationship Id="rId48" Type="http://schemas.openxmlformats.org/officeDocument/2006/relationships/hyperlink" Target="consultantplus://offline/ref=C381C9821AA1AB7E6AA75F36FF975921EA0346AEA8AAA95A2499A87DC1tF34I" TargetMode="External"/><Relationship Id="rId56" Type="http://schemas.openxmlformats.org/officeDocument/2006/relationships/hyperlink" Target="consultantplus://offline/ref=C381C9821AA1AB7E6AA75F36FF975921EA0346AEA8AAA95A2499A87DC1tF34I" TargetMode="External"/><Relationship Id="rId64" Type="http://schemas.openxmlformats.org/officeDocument/2006/relationships/hyperlink" Target="consultantplus://offline/ref=C381C9821AA1AB7E6AA75F36FF975921EA0346AEA8AAA95A2499A87DC1tF34I" TargetMode="External"/><Relationship Id="rId69" Type="http://schemas.openxmlformats.org/officeDocument/2006/relationships/hyperlink" Target="consultantplus://offline/ref=C381C9821AA1AB7E6AA75F36FF975921EA024FA8ADA8A95A2499A87DC1tF34I" TargetMode="External"/><Relationship Id="rId77" Type="http://schemas.openxmlformats.org/officeDocument/2006/relationships/hyperlink" Target="consultantplus://offline/ref=C381C9821AA1AB7E6AA75F36FF975921EA0346AEA8AAA95A2499A87DC1tF34I" TargetMode="External"/><Relationship Id="rId100" Type="http://schemas.openxmlformats.org/officeDocument/2006/relationships/fontTable" Target="fontTable.xml"/><Relationship Id="rId8" Type="http://schemas.openxmlformats.org/officeDocument/2006/relationships/hyperlink" Target="consultantplus://offline/ref=C381C9821AA1AB7E6AA75F36FF975921EA0346A4ABA9A95A2499A87DC1tF34I" TargetMode="External"/><Relationship Id="rId51" Type="http://schemas.openxmlformats.org/officeDocument/2006/relationships/hyperlink" Target="consultantplus://offline/ref=C381C9821AA1AB7E6AA75F36FF975921EA024FA8ADA8A95A2499A87DC1tF34I" TargetMode="External"/><Relationship Id="rId72" Type="http://schemas.openxmlformats.org/officeDocument/2006/relationships/hyperlink" Target="consultantplus://offline/ref=C381C9821AA1AB7E6AA75F36FF975921EA0346A4ABA9A95A2499A87DC1tF34I" TargetMode="External"/><Relationship Id="rId80" Type="http://schemas.openxmlformats.org/officeDocument/2006/relationships/hyperlink" Target="consultantplus://offline/ref=C381C9821AA1AB7E6AA75F36FF975921EA024FA8ADA8A95A2499A87DC1tF34I" TargetMode="External"/><Relationship Id="rId85" Type="http://schemas.openxmlformats.org/officeDocument/2006/relationships/hyperlink" Target="consultantplus://offline/ref=C381C9821AA1AB7E6AA75F36FF975921EA0248AAACA6A95A2499A87DC1F45A2E581BD4E401t834I" TargetMode="External"/><Relationship Id="rId93" Type="http://schemas.openxmlformats.org/officeDocument/2006/relationships/hyperlink" Target="consultantplus://offline/ref=C381C9821AA1AB7E6AA75F36FF975921EA0346AEA8AAA95A2499A87DC1tF34I" TargetMode="External"/><Relationship Id="rId98" Type="http://schemas.openxmlformats.org/officeDocument/2006/relationships/hyperlink" Target="consultantplus://offline/ref=C381C9821AA1AB7E6AA75F36FF975921EA0346AEA8AAA95A2499A87DC1tF34I" TargetMode="External"/><Relationship Id="rId3" Type="http://schemas.openxmlformats.org/officeDocument/2006/relationships/webSettings" Target="webSettings.xml"/><Relationship Id="rId12" Type="http://schemas.openxmlformats.org/officeDocument/2006/relationships/hyperlink" Target="consultantplus://offline/ref=C381C9821AA1AB7E6AA75F36FF975921E8084AAFAAA5F4502CC0A47FtC36I" TargetMode="External"/><Relationship Id="rId17" Type="http://schemas.openxmlformats.org/officeDocument/2006/relationships/hyperlink" Target="consultantplus://offline/ref=C381C9821AA1AB7E6AA75F36FF975921EA0249A8AEAFA95A2499A87DC1tF34I" TargetMode="External"/><Relationship Id="rId25" Type="http://schemas.openxmlformats.org/officeDocument/2006/relationships/hyperlink" Target="consultantplus://offline/ref=C381C9821AA1AB7E6AA75F36FF975921EA024FA8ADA8A95A2499A87DC1tF34I" TargetMode="External"/><Relationship Id="rId33" Type="http://schemas.openxmlformats.org/officeDocument/2006/relationships/hyperlink" Target="consultantplus://offline/ref=C381C9821AA1AB7E6AA75F36FF975921EA024FA8ADA8A95A2499A87DC1tF34I" TargetMode="External"/><Relationship Id="rId38" Type="http://schemas.openxmlformats.org/officeDocument/2006/relationships/hyperlink" Target="consultantplus://offline/ref=C381C9821AA1AB7E6AA75F36FF975921EA0346AEA8AAA95A2499A87DC1tF34I" TargetMode="External"/><Relationship Id="rId46" Type="http://schemas.openxmlformats.org/officeDocument/2006/relationships/hyperlink" Target="consultantplus://offline/ref=C381C9821AA1AB7E6AA75F36FF975921EA0346AEA8AAA95A2499A87DC1tF34I" TargetMode="External"/><Relationship Id="rId59" Type="http://schemas.openxmlformats.org/officeDocument/2006/relationships/hyperlink" Target="consultantplus://offline/ref=C381C9821AA1AB7E6AA75F36FF975921EA024FA8ADA8A95A2499A87DC1tF34I" TargetMode="External"/><Relationship Id="rId67" Type="http://schemas.openxmlformats.org/officeDocument/2006/relationships/hyperlink" Target="consultantplus://offline/ref=C381C9821AA1AB7E6AA75F36FF975921EA024FA8ADA8A95A2499A87DC1tF34I" TargetMode="External"/><Relationship Id="rId20" Type="http://schemas.openxmlformats.org/officeDocument/2006/relationships/hyperlink" Target="consultantplus://offline/ref=C381C9821AA1AB7E6AA75F36FF975921EA0346AEA8AAA95A2499A87DC1tF34I" TargetMode="External"/><Relationship Id="rId41" Type="http://schemas.openxmlformats.org/officeDocument/2006/relationships/hyperlink" Target="consultantplus://offline/ref=C381C9821AA1AB7E6AA75F36FF975921EA024FA8ADA8A95A2499A87DC1tF34I" TargetMode="External"/><Relationship Id="rId54" Type="http://schemas.openxmlformats.org/officeDocument/2006/relationships/hyperlink" Target="consultantplus://offline/ref=C381C9821AA1AB7E6AA75F36FF975921EA0346AEA8AAA95A2499A87DC1tF34I" TargetMode="External"/><Relationship Id="rId62" Type="http://schemas.openxmlformats.org/officeDocument/2006/relationships/hyperlink" Target="consultantplus://offline/ref=C381C9821AA1AB7E6AA75F36FF975921EA0346AEA8AAA95A2499A87DC1tF34I" TargetMode="External"/><Relationship Id="rId70" Type="http://schemas.openxmlformats.org/officeDocument/2006/relationships/hyperlink" Target="consultantplus://offline/ref=C381C9821AA1AB7E6AA75F36FF975921EA0248AAACA6A95A2499A87DC1tF34I" TargetMode="External"/><Relationship Id="rId75" Type="http://schemas.openxmlformats.org/officeDocument/2006/relationships/hyperlink" Target="consultantplus://offline/ref=C381C9821AA1AB7E6AA75F36FF975921EA0346AEA8AAA95A2499A87DC1tF34I" TargetMode="External"/><Relationship Id="rId83" Type="http://schemas.openxmlformats.org/officeDocument/2006/relationships/hyperlink" Target="consultantplus://offline/ref=C381C9821AA1AB7E6AA75F36FF975921EA0346AEA8AAA95A2499A87DC1tF34I" TargetMode="External"/><Relationship Id="rId88" Type="http://schemas.openxmlformats.org/officeDocument/2006/relationships/hyperlink" Target="consultantplus://offline/ref=C381C9821AA1AB7E6AA75F36FF975921EA0248AAACA6A95A2499A87DC1tF34I" TargetMode="External"/><Relationship Id="rId91" Type="http://schemas.openxmlformats.org/officeDocument/2006/relationships/hyperlink" Target="consultantplus://offline/ref=C381C9821AA1AB7E6AA75F36FF975921EA0248AAACA6A95A2499A87DC1tF34I" TargetMode="External"/><Relationship Id="rId96" Type="http://schemas.openxmlformats.org/officeDocument/2006/relationships/hyperlink" Target="consultantplus://offline/ref=C381C9821AA1AB7E6AA75F36FF975921EA0346AEA8AAA95A2499A87DC1tF34I" TargetMode="External"/><Relationship Id="rId1" Type="http://schemas.openxmlformats.org/officeDocument/2006/relationships/styles" Target="styles.xml"/><Relationship Id="rId6" Type="http://schemas.openxmlformats.org/officeDocument/2006/relationships/hyperlink" Target="consultantplus://offline/ref=C381C9821AA1AB7E6AA75F36FF975921EA024EA5AFA8A95A2499A87DC1tF34I" TargetMode="External"/><Relationship Id="rId15" Type="http://schemas.openxmlformats.org/officeDocument/2006/relationships/hyperlink" Target="consultantplus://offline/ref=C381C9821AA1AB7E6AA75F36FF975921EA0346AEA8AAA95A2499A87DC1tF34I" TargetMode="External"/><Relationship Id="rId23" Type="http://schemas.openxmlformats.org/officeDocument/2006/relationships/hyperlink" Target="consultantplus://offline/ref=C381C9821AA1AB7E6AA75F36FF975921EA024FA8ADA8A95A2499A87DC1tF34I" TargetMode="External"/><Relationship Id="rId28" Type="http://schemas.openxmlformats.org/officeDocument/2006/relationships/hyperlink" Target="consultantplus://offline/ref=C381C9821AA1AB7E6AA75F36FF975921EA0346AEA8AAA95A2499A87DC1tF34I" TargetMode="External"/><Relationship Id="rId36" Type="http://schemas.openxmlformats.org/officeDocument/2006/relationships/hyperlink" Target="consultantplus://offline/ref=C381C9821AA1AB7E6AA75F36FF975921EA0346AEA8AAA95A2499A87DC1tF34I" TargetMode="External"/><Relationship Id="rId49" Type="http://schemas.openxmlformats.org/officeDocument/2006/relationships/hyperlink" Target="consultantplus://offline/ref=C381C9821AA1AB7E6AA75F36FF975921EA024FA8ADA8A95A2499A87DC1tF34I" TargetMode="External"/><Relationship Id="rId57" Type="http://schemas.openxmlformats.org/officeDocument/2006/relationships/hyperlink" Target="consultantplus://offline/ref=C381C9821AA1AB7E6AA75F36FF975921EA024FA8ADA8A95A2499A87DC1tF34I" TargetMode="External"/><Relationship Id="rId10" Type="http://schemas.openxmlformats.org/officeDocument/2006/relationships/hyperlink" Target="consultantplus://offline/ref=C381C9821AA1AB7E6AA75F36FF975921EA0346AEA8AAA95A2499A87DC1tF34I" TargetMode="External"/><Relationship Id="rId31" Type="http://schemas.openxmlformats.org/officeDocument/2006/relationships/hyperlink" Target="consultantplus://offline/ref=C381C9821AA1AB7E6AA75F36FF975921EA024FA8ADA8A95A2499A87DC1tF34I" TargetMode="External"/><Relationship Id="rId44" Type="http://schemas.openxmlformats.org/officeDocument/2006/relationships/hyperlink" Target="consultantplus://offline/ref=C381C9821AA1AB7E6AA75F36FF975921EA0346AEA8AAA95A2499A87DC1tF34I" TargetMode="External"/><Relationship Id="rId52" Type="http://schemas.openxmlformats.org/officeDocument/2006/relationships/hyperlink" Target="consultantplus://offline/ref=C381C9821AA1AB7E6AA75F36FF975921EA0346AEA8AAA95A2499A87DC1tF34I" TargetMode="External"/><Relationship Id="rId60" Type="http://schemas.openxmlformats.org/officeDocument/2006/relationships/hyperlink" Target="consultantplus://offline/ref=C381C9821AA1AB7E6AA75F36FF975921EA0346AEA8AAA95A2499A87DC1tF34I" TargetMode="External"/><Relationship Id="rId65" Type="http://schemas.openxmlformats.org/officeDocument/2006/relationships/hyperlink" Target="consultantplus://offline/ref=C381C9821AA1AB7E6AA75F36FF975921EA024FA8ADA8A95A2499A87DC1tF34I" TargetMode="External"/><Relationship Id="rId73" Type="http://schemas.openxmlformats.org/officeDocument/2006/relationships/hyperlink" Target="consultantplus://offline/ref=C381C9821AA1AB7E6AA75F36FF975921EA0346A4ABA9A95A2499A87DC1F45A2E581BD4E6078D2812t437I" TargetMode="External"/><Relationship Id="rId78" Type="http://schemas.openxmlformats.org/officeDocument/2006/relationships/hyperlink" Target="consultantplus://offline/ref=C381C9821AA1AB7E6AA75F36FF975921EA024FA8ADA8A95A2499A87DC1tF34I" TargetMode="External"/><Relationship Id="rId81" Type="http://schemas.openxmlformats.org/officeDocument/2006/relationships/hyperlink" Target="consultantplus://offline/ref=C381C9821AA1AB7E6AA75F36FF975921EA0346AEA8AAA95A2499A87DC1tF34I" TargetMode="External"/><Relationship Id="rId86" Type="http://schemas.openxmlformats.org/officeDocument/2006/relationships/hyperlink" Target="consultantplus://offline/ref=C381C9821AA1AB7E6AA75F36FF975921EA0248AAACA6A95A2499A87DC1tF34I" TargetMode="External"/><Relationship Id="rId94" Type="http://schemas.openxmlformats.org/officeDocument/2006/relationships/hyperlink" Target="consultantplus://offline/ref=C381C9821AA1AB7E6AA75F36FF975921EA024FA8ADA8A95A2499A87DC1tF34I" TargetMode="External"/><Relationship Id="rId99" Type="http://schemas.openxmlformats.org/officeDocument/2006/relationships/hyperlink" Target="consultantplus://offline/ref=C381C9821AA1AB7E6AA75F36FF975921EA024FA8ADA8A95A2499A87DC1tF34I" TargetMode="External"/><Relationship Id="rId101" Type="http://schemas.openxmlformats.org/officeDocument/2006/relationships/theme" Target="theme/theme1.xml"/><Relationship Id="rId4" Type="http://schemas.openxmlformats.org/officeDocument/2006/relationships/hyperlink" Target="consultantplus://offline/ref=C381C9821AA1AB7E6AA75F36FF975921EA0346AEA8AAA95A2499A87DC1F45A2E581BD4E6078D2812t435I" TargetMode="External"/><Relationship Id="rId9" Type="http://schemas.openxmlformats.org/officeDocument/2006/relationships/hyperlink" Target="consultantplus://offline/ref=C381C9821AA1AB7E6AA75F36FF975921EA004AA5A4A9A95A2499A87DC1tF34I" TargetMode="External"/><Relationship Id="rId13" Type="http://schemas.openxmlformats.org/officeDocument/2006/relationships/hyperlink" Target="consultantplus://offline/ref=C381C9821AA1AB7E6AA75F36FF975921EA0248AAACA6A95A2499A87DC1tF34I" TargetMode="External"/><Relationship Id="rId18" Type="http://schemas.openxmlformats.org/officeDocument/2006/relationships/hyperlink" Target="consultantplus://offline/ref=C381C9821AA1AB7E6AA75F36FF975921EA0346AEA8AAA95A2499A87DC1tF34I" TargetMode="External"/><Relationship Id="rId39" Type="http://schemas.openxmlformats.org/officeDocument/2006/relationships/hyperlink" Target="consultantplus://offline/ref=C381C9821AA1AB7E6AA75F36FF975921EA024FA8ADA8A95A2499A87DC1tF3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17748</Words>
  <Characters>101164</Characters>
  <Application>Microsoft Office Word</Application>
  <DocSecurity>0</DocSecurity>
  <Lines>843</Lines>
  <Paragraphs>237</Paragraphs>
  <ScaleCrop>false</ScaleCrop>
  <Company>Reanimator Extreme Edition</Company>
  <LinksUpToDate>false</LinksUpToDate>
  <CharactersWithSpaces>118675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user1</cp:lastModifiedBy>
  <cp:revision>2</cp:revision>
  <dcterms:created xsi:type="dcterms:W3CDTF">2012-12-18T09:35:00Z</dcterms:created>
  <dcterms:modified xsi:type="dcterms:W3CDTF">2012-12-18T09:35:00Z</dcterms:modified>
</cp:coreProperties>
</file>