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АДМИНИСТРАЦИЯ МУНИЦИПАЛЬНОГО ОБРАЗОВАНИЯ</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"ГОРОД САРАТОВ"</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ПОСТАНОВЛЕНИЕ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от 7 июня 2010 г. N 1472</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ОБ УТВЕРЖДЕНИИ АДМИНИСТРАТИВНОГО РЕГЛАМЕНТА</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ПРЕДОСТАВЛЕНИЯ МУНИЦИПАЛЬНОЙ УСЛУГИ "ПРЕДОСТАВЛЕНИЕ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ОСВОБОДИВШИХСЯ ЖИЛЫХ ПОМЕЩЕНИЙ В КОММУНАЛЬНОЙ КВАРТИРЕ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ПО ДОГОВОРУ СОЦИАЛЬНОГО НАЙМА ПРОЖИВАЮЩИМ В ЭТОЙ КВАРТИРЕ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НАНИМАТЕЛЯМ И (ИЛИ) СОБСТВЕННИКАМ"</w:t>
      </w:r>
    </w:p>
    <w:p w:rsidR="0016258D" w:rsidRPr="0016258D" w:rsidRDefault="0016258D" w:rsidP="00162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258D" w:rsidRPr="0016258D">
        <w:trPr>
          <w:jc w:val="center"/>
        </w:trPr>
        <w:tc>
          <w:tcPr>
            <w:tcW w:w="5000" w:type="pct"/>
            <w:tcBorders>
              <w:left w:val="single" w:sz="24" w:space="0" w:color="CED3F1"/>
              <w:right w:val="single" w:sz="24" w:space="0" w:color="F4F3F8"/>
            </w:tcBorders>
            <w:shd w:val="clear" w:color="auto" w:fill="F4F3F8"/>
          </w:tcPr>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Список изменяющих документов</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(в ред. постановлений администрации</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муниципального образования "Город Саратов"</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 xml:space="preserve">от 21.10.2010 </w:t>
            </w:r>
            <w:hyperlink r:id="rId4" w:history="1">
              <w:r w:rsidRPr="0016258D">
                <w:rPr>
                  <w:rFonts w:ascii="Arial" w:hAnsi="Arial" w:cs="Arial"/>
                  <w:color w:val="0000FF"/>
                  <w:sz w:val="20"/>
                  <w:szCs w:val="20"/>
                </w:rPr>
                <w:t>N 2525</w:t>
              </w:r>
            </w:hyperlink>
            <w:r w:rsidRPr="0016258D">
              <w:rPr>
                <w:rFonts w:ascii="Arial" w:hAnsi="Arial" w:cs="Arial"/>
                <w:color w:val="392C69"/>
                <w:sz w:val="20"/>
                <w:szCs w:val="20"/>
              </w:rPr>
              <w:t xml:space="preserve">, от 18.05.2012 </w:t>
            </w:r>
            <w:hyperlink r:id="rId5" w:history="1">
              <w:r w:rsidRPr="0016258D">
                <w:rPr>
                  <w:rFonts w:ascii="Arial" w:hAnsi="Arial" w:cs="Arial"/>
                  <w:color w:val="0000FF"/>
                  <w:sz w:val="20"/>
                  <w:szCs w:val="20"/>
                </w:rPr>
                <w:t>N 1004</w:t>
              </w:r>
            </w:hyperlink>
            <w:r w:rsidRPr="0016258D">
              <w:rPr>
                <w:rFonts w:ascii="Arial" w:hAnsi="Arial" w:cs="Arial"/>
                <w:color w:val="392C69"/>
                <w:sz w:val="20"/>
                <w:szCs w:val="20"/>
              </w:rPr>
              <w:t xml:space="preserve">, от 31.12.2013 </w:t>
            </w:r>
            <w:hyperlink r:id="rId6" w:history="1">
              <w:r w:rsidRPr="0016258D">
                <w:rPr>
                  <w:rFonts w:ascii="Arial" w:hAnsi="Arial" w:cs="Arial"/>
                  <w:color w:val="0000FF"/>
                  <w:sz w:val="20"/>
                  <w:szCs w:val="20"/>
                </w:rPr>
                <w:t>N 3643</w:t>
              </w:r>
            </w:hyperlink>
            <w:r w:rsidRPr="0016258D">
              <w:rPr>
                <w:rFonts w:ascii="Arial" w:hAnsi="Arial" w:cs="Arial"/>
                <w:color w:val="392C69"/>
                <w:sz w:val="20"/>
                <w:szCs w:val="20"/>
              </w:rPr>
              <w:t>,</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 xml:space="preserve">от 30.06.2016 </w:t>
            </w:r>
            <w:hyperlink r:id="rId7" w:history="1">
              <w:r w:rsidRPr="0016258D">
                <w:rPr>
                  <w:rFonts w:ascii="Arial" w:hAnsi="Arial" w:cs="Arial"/>
                  <w:color w:val="0000FF"/>
                  <w:sz w:val="20"/>
                  <w:szCs w:val="20"/>
                </w:rPr>
                <w:t>N 1756</w:t>
              </w:r>
            </w:hyperlink>
            <w:r w:rsidRPr="0016258D">
              <w:rPr>
                <w:rFonts w:ascii="Arial" w:hAnsi="Arial" w:cs="Arial"/>
                <w:color w:val="392C69"/>
                <w:sz w:val="20"/>
                <w:szCs w:val="20"/>
              </w:rPr>
              <w:t xml:space="preserve">, от 31.05.2019 </w:t>
            </w:r>
            <w:hyperlink r:id="rId8" w:history="1">
              <w:r w:rsidRPr="0016258D">
                <w:rPr>
                  <w:rFonts w:ascii="Arial" w:hAnsi="Arial" w:cs="Arial"/>
                  <w:color w:val="0000FF"/>
                  <w:sz w:val="20"/>
                  <w:szCs w:val="20"/>
                </w:rPr>
                <w:t>N 954</w:t>
              </w:r>
            </w:hyperlink>
            <w:r>
              <w:rPr>
                <w:rFonts w:ascii="Arial" w:hAnsi="Arial" w:cs="Arial"/>
                <w:color w:val="392C69"/>
                <w:sz w:val="20"/>
                <w:szCs w:val="20"/>
              </w:rPr>
              <w:t xml:space="preserve">, от 28.06.2019 </w:t>
            </w:r>
            <w:r>
              <w:rPr>
                <w:rFonts w:ascii="Arial" w:hAnsi="Arial" w:cs="Arial"/>
                <w:color w:val="392C69"/>
                <w:sz w:val="20"/>
                <w:szCs w:val="20"/>
                <w:lang w:val="en-US"/>
              </w:rPr>
              <w:t>N 1156</w:t>
            </w:r>
            <w:r w:rsidRPr="0016258D">
              <w:rPr>
                <w:rFonts w:ascii="Arial" w:hAnsi="Arial" w:cs="Arial"/>
                <w:color w:val="392C69"/>
                <w:sz w:val="20"/>
                <w:szCs w:val="20"/>
              </w:rPr>
              <w:t>)</w:t>
            </w:r>
          </w:p>
        </w:tc>
      </w:tr>
    </w:tbl>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ind w:firstLine="540"/>
        <w:jc w:val="both"/>
        <w:rPr>
          <w:rFonts w:ascii="Arial" w:hAnsi="Arial" w:cs="Arial"/>
          <w:sz w:val="20"/>
          <w:szCs w:val="20"/>
        </w:rPr>
      </w:pPr>
      <w:r w:rsidRPr="0016258D">
        <w:rPr>
          <w:rFonts w:ascii="Arial" w:hAnsi="Arial" w:cs="Arial"/>
          <w:sz w:val="20"/>
          <w:szCs w:val="20"/>
        </w:rPr>
        <w:t xml:space="preserve">В соответствии с </w:t>
      </w:r>
      <w:hyperlink r:id="rId9" w:history="1">
        <w:r w:rsidRPr="0016258D">
          <w:rPr>
            <w:rFonts w:ascii="Arial" w:hAnsi="Arial" w:cs="Arial"/>
            <w:color w:val="0000FF"/>
            <w:sz w:val="20"/>
            <w:szCs w:val="20"/>
          </w:rPr>
          <w:t>Концепцией</w:t>
        </w:r>
      </w:hyperlink>
      <w:r w:rsidRPr="0016258D">
        <w:rPr>
          <w:rFonts w:ascii="Arial" w:hAnsi="Arial" w:cs="Arial"/>
          <w:sz w:val="20"/>
          <w:szCs w:val="20"/>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1. Утвердить административный </w:t>
      </w:r>
      <w:hyperlink w:anchor="Par35" w:history="1">
        <w:r w:rsidRPr="0016258D">
          <w:rPr>
            <w:rFonts w:ascii="Arial" w:hAnsi="Arial" w:cs="Arial"/>
            <w:color w:val="0000FF"/>
            <w:sz w:val="20"/>
            <w:szCs w:val="20"/>
          </w:rPr>
          <w:t>регламент</w:t>
        </w:r>
      </w:hyperlink>
      <w:r w:rsidRPr="0016258D">
        <w:rPr>
          <w:rFonts w:ascii="Arial" w:hAnsi="Arial" w:cs="Arial"/>
          <w:sz w:val="20"/>
          <w:szCs w:val="20"/>
        </w:rPr>
        <w:t xml:space="preserve"> предоставления муниципальной услуги "Предоставления освободившихся жилых помещений в коммунальной квартире по договору социального найма проживающим в этой квартире нанимателям и (или) собственникам" (приложение).</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И.о. главы</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администрации муниципального образования "Город Саратов"</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А.Л.ПРОКОПЕНКО</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right"/>
        <w:outlineLvl w:val="0"/>
        <w:rPr>
          <w:rFonts w:ascii="Arial" w:hAnsi="Arial" w:cs="Arial"/>
          <w:sz w:val="20"/>
          <w:szCs w:val="20"/>
        </w:rPr>
      </w:pPr>
      <w:r w:rsidRPr="0016258D">
        <w:rPr>
          <w:rFonts w:ascii="Arial" w:hAnsi="Arial" w:cs="Arial"/>
          <w:sz w:val="20"/>
          <w:szCs w:val="20"/>
        </w:rPr>
        <w:t>Приложение</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к постановлению</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администрации муниципального образования "Город Саратов"</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от 7 июня 2010 г. N 1472</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bookmarkStart w:id="0" w:name="Par35"/>
      <w:bookmarkEnd w:id="0"/>
      <w:r w:rsidRPr="0016258D">
        <w:rPr>
          <w:rFonts w:ascii="Arial" w:hAnsi="Arial" w:cs="Arial"/>
          <w:b/>
          <w:bCs/>
          <w:sz w:val="20"/>
          <w:szCs w:val="20"/>
        </w:rPr>
        <w:t>АДМИНИСТРАТИВНЫЙ РЕГЛАМЕНТ</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ПРЕДОСТАВЛЕНИЯ МУНИЦИПАЛЬНОЙ УСЛУГИ "ПРЕДОСТАВЛЕНИЕ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ОСВОБОДИВШИХСЯ ЖИЛЫХ ПОМЕЩЕНИЙ В КОММУНАЛЬНОЙ КВАРТИРЕ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ПО ДОГОВОРУ СОЦИАЛЬНОГО НАЙМА ПРОЖИВАЮЩИМ В ЭТОЙ КВАРТИРЕ</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НАНИМАТЕЛЯМ И (ИЛИ) СОБСТВЕННИКАМ"</w:t>
      </w:r>
    </w:p>
    <w:p w:rsidR="0016258D" w:rsidRPr="0016258D" w:rsidRDefault="0016258D" w:rsidP="00162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258D" w:rsidRPr="0016258D">
        <w:trPr>
          <w:jc w:val="center"/>
        </w:trPr>
        <w:tc>
          <w:tcPr>
            <w:tcW w:w="5000" w:type="pct"/>
            <w:tcBorders>
              <w:left w:val="single" w:sz="24" w:space="0" w:color="CED3F1"/>
              <w:right w:val="single" w:sz="24" w:space="0" w:color="F4F3F8"/>
            </w:tcBorders>
            <w:shd w:val="clear" w:color="auto" w:fill="F4F3F8"/>
          </w:tcPr>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Список изменяющих документов</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(в ред. постановлений администрации</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муниципального образования "Город Саратов"</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 xml:space="preserve">от 18.05.2012 </w:t>
            </w:r>
            <w:hyperlink r:id="rId11" w:history="1">
              <w:r w:rsidRPr="0016258D">
                <w:rPr>
                  <w:rFonts w:ascii="Arial" w:hAnsi="Arial" w:cs="Arial"/>
                  <w:color w:val="0000FF"/>
                  <w:sz w:val="20"/>
                  <w:szCs w:val="20"/>
                </w:rPr>
                <w:t>N 1004</w:t>
              </w:r>
            </w:hyperlink>
            <w:r w:rsidRPr="0016258D">
              <w:rPr>
                <w:rFonts w:ascii="Arial" w:hAnsi="Arial" w:cs="Arial"/>
                <w:color w:val="392C69"/>
                <w:sz w:val="20"/>
                <w:szCs w:val="20"/>
              </w:rPr>
              <w:t xml:space="preserve">, от 31.12.2013 </w:t>
            </w:r>
            <w:hyperlink r:id="rId12" w:history="1">
              <w:r w:rsidRPr="0016258D">
                <w:rPr>
                  <w:rFonts w:ascii="Arial" w:hAnsi="Arial" w:cs="Arial"/>
                  <w:color w:val="0000FF"/>
                  <w:sz w:val="20"/>
                  <w:szCs w:val="20"/>
                </w:rPr>
                <w:t>N 3643</w:t>
              </w:r>
            </w:hyperlink>
            <w:r w:rsidRPr="0016258D">
              <w:rPr>
                <w:rFonts w:ascii="Arial" w:hAnsi="Arial" w:cs="Arial"/>
                <w:color w:val="392C69"/>
                <w:sz w:val="20"/>
                <w:szCs w:val="20"/>
              </w:rPr>
              <w:t xml:space="preserve">, от 30.06.2016 </w:t>
            </w:r>
            <w:hyperlink r:id="rId13" w:history="1">
              <w:r w:rsidRPr="0016258D">
                <w:rPr>
                  <w:rFonts w:ascii="Arial" w:hAnsi="Arial" w:cs="Arial"/>
                  <w:color w:val="0000FF"/>
                  <w:sz w:val="20"/>
                  <w:szCs w:val="20"/>
                </w:rPr>
                <w:t>N 1756</w:t>
              </w:r>
            </w:hyperlink>
            <w:r w:rsidRPr="0016258D">
              <w:rPr>
                <w:rFonts w:ascii="Arial" w:hAnsi="Arial" w:cs="Arial"/>
                <w:color w:val="392C69"/>
                <w:sz w:val="20"/>
                <w:szCs w:val="20"/>
              </w:rPr>
              <w:t>,</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lastRenderedPageBreak/>
              <w:t xml:space="preserve">от 31.05.2019 </w:t>
            </w:r>
            <w:hyperlink r:id="rId14" w:history="1">
              <w:r w:rsidRPr="0016258D">
                <w:rPr>
                  <w:rFonts w:ascii="Arial" w:hAnsi="Arial" w:cs="Arial"/>
                  <w:color w:val="0000FF"/>
                  <w:sz w:val="20"/>
                  <w:szCs w:val="20"/>
                </w:rPr>
                <w:t>N 954</w:t>
              </w:r>
            </w:hyperlink>
            <w:r>
              <w:rPr>
                <w:rFonts w:ascii="Arial" w:hAnsi="Arial" w:cs="Arial"/>
                <w:color w:val="392C69"/>
                <w:sz w:val="20"/>
                <w:szCs w:val="20"/>
              </w:rPr>
              <w:t xml:space="preserve">, от 28.06.2019 </w:t>
            </w:r>
            <w:r>
              <w:rPr>
                <w:rFonts w:ascii="Arial" w:hAnsi="Arial" w:cs="Arial"/>
                <w:color w:val="392C69"/>
                <w:sz w:val="20"/>
                <w:szCs w:val="20"/>
                <w:lang w:val="en-US"/>
              </w:rPr>
              <w:t>N 1156</w:t>
            </w:r>
            <w:r w:rsidRPr="0016258D">
              <w:rPr>
                <w:rFonts w:ascii="Arial" w:hAnsi="Arial" w:cs="Arial"/>
                <w:color w:val="392C69"/>
                <w:sz w:val="20"/>
                <w:szCs w:val="20"/>
              </w:rPr>
              <w:t>)</w:t>
            </w:r>
          </w:p>
        </w:tc>
      </w:tr>
    </w:tbl>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1. Общие положения</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ind w:firstLine="540"/>
        <w:jc w:val="both"/>
        <w:rPr>
          <w:rFonts w:ascii="Arial" w:hAnsi="Arial" w:cs="Arial"/>
          <w:sz w:val="20"/>
          <w:szCs w:val="20"/>
        </w:rPr>
      </w:pPr>
      <w:r w:rsidRPr="0016258D">
        <w:rPr>
          <w:rFonts w:ascii="Arial" w:hAnsi="Arial" w:cs="Arial"/>
          <w:sz w:val="20"/>
          <w:szCs w:val="20"/>
        </w:rPr>
        <w:t>1.1. Административный регламент предоставления муниципальной услуги "Предоставление освободившихся жилых помещений в коммунальной квартире по договору социального найма проживающим в этой квартире нанимателям и (или) собственникам"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2. Стандарт предоставления муниципальной услуги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ind w:firstLine="540"/>
        <w:jc w:val="both"/>
        <w:rPr>
          <w:rFonts w:ascii="Arial" w:hAnsi="Arial" w:cs="Arial"/>
          <w:sz w:val="20"/>
          <w:szCs w:val="20"/>
        </w:rPr>
      </w:pPr>
      <w:r w:rsidRPr="0016258D">
        <w:rPr>
          <w:rFonts w:ascii="Arial" w:hAnsi="Arial" w:cs="Arial"/>
          <w:sz w:val="20"/>
          <w:szCs w:val="20"/>
        </w:rPr>
        <w:t>2.1. Наименование муниципальной услуги "Предоставление освободившихся жилых помещений в коммунальной квартире по договору социального найма проживающим в этой квартире нанимателям и (или) собственникам" (далее - муниципальная услуга).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2.2. Муниципальная услуга предоставляется администрациями районов муниципального образования "Город Саратов" (далее - администрация района).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 w:name="Par54"/>
      <w:bookmarkEnd w:id="1"/>
      <w:r w:rsidRPr="0016258D">
        <w:rPr>
          <w:rFonts w:ascii="Arial" w:hAnsi="Arial" w:cs="Arial"/>
          <w:sz w:val="20"/>
          <w:szCs w:val="20"/>
        </w:rPr>
        <w:t>2.3. Заявителями муниципальной услуги являются наниматели и (или) собственники жилых помещений в коммунальной квартире, в которой освободилось жилое помещение,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либо которые обеспечены общей площадью жилого помещения на одного члена семьи менее нормы предоставления (далее заявитель). От имени заявителя могут выступать его уполномоченные представители.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2.4. Результатом предоставления муниципальной услуги является предоставление жилых помещений в коммунальной квартире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2.5. Срок предоставления муниципальной услуги не должен превышать 30 рабочих дней со дня регистрации письменного обращения заявителя.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2.6. Предоставление муниципальной услуги осуществляется в соответствии с:</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абзац исключен. - </w:t>
      </w:r>
      <w:hyperlink r:id="rId15" w:history="1">
        <w:r w:rsidRPr="0016258D">
          <w:rPr>
            <w:rFonts w:ascii="Arial" w:hAnsi="Arial" w:cs="Arial"/>
            <w:color w:val="0000FF"/>
            <w:sz w:val="20"/>
            <w:szCs w:val="20"/>
          </w:rPr>
          <w:t>Постановление</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Федеральным </w:t>
      </w:r>
      <w:hyperlink r:id="rId16" w:history="1">
        <w:r w:rsidRPr="0016258D">
          <w:rPr>
            <w:rFonts w:ascii="Arial" w:hAnsi="Arial" w:cs="Arial"/>
            <w:color w:val="0000FF"/>
            <w:sz w:val="20"/>
            <w:szCs w:val="20"/>
          </w:rPr>
          <w:t>законом</w:t>
        </w:r>
      </w:hyperlink>
      <w:r w:rsidRPr="0016258D">
        <w:rPr>
          <w:rFonts w:ascii="Arial" w:hAnsi="Arial" w:cs="Arial"/>
          <w:sz w:val="20"/>
          <w:szCs w:val="20"/>
        </w:rPr>
        <w:t xml:space="preserve"> от 27 июля 2010 г. N 210-ФЗ "Об организации предоставления государственных и муниципальных услуг";</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Жилищным </w:t>
      </w:r>
      <w:hyperlink r:id="rId17" w:history="1">
        <w:r w:rsidRPr="0016258D">
          <w:rPr>
            <w:rFonts w:ascii="Arial" w:hAnsi="Arial" w:cs="Arial"/>
            <w:color w:val="0000FF"/>
            <w:sz w:val="20"/>
            <w:szCs w:val="20"/>
          </w:rPr>
          <w:t>кодексом</w:t>
        </w:r>
      </w:hyperlink>
      <w:r w:rsidRPr="0016258D">
        <w:rPr>
          <w:rFonts w:ascii="Arial" w:hAnsi="Arial" w:cs="Arial"/>
          <w:sz w:val="20"/>
          <w:szCs w:val="20"/>
        </w:rPr>
        <w:t xml:space="preserve"> Российской Федерации от 29 декабря 2004 г. N 188-ФЗ, Федеральным законом от 29 декабря 2004 г. N 189-ФЗ "О введении в действие Жилищного кодекса Российской Федерации" (первоначальный текст опубликован в изданиях: "Российская газета" N 1 от 12.01.2005; "Собрание законодательства Российской Федерации" N 1 (1 ч.) от 03.01.2005, ст. 14, 15);</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Федеральным </w:t>
      </w:r>
      <w:hyperlink r:id="rId18" w:history="1">
        <w:r w:rsidRPr="0016258D">
          <w:rPr>
            <w:rFonts w:ascii="Arial" w:hAnsi="Arial" w:cs="Arial"/>
            <w:color w:val="0000FF"/>
            <w:sz w:val="20"/>
            <w:szCs w:val="20"/>
          </w:rPr>
          <w:t>законом</w:t>
        </w:r>
      </w:hyperlink>
      <w:r w:rsidRPr="0016258D">
        <w:rPr>
          <w:rFonts w:ascii="Arial" w:hAnsi="Arial" w:cs="Arial"/>
          <w:sz w:val="20"/>
          <w:szCs w:val="20"/>
        </w:rP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7 ноября 1995 г. N 48, ст. 4563, "Российская газета" от 2 декабря 1995 г. N 234);</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(абзац введен </w:t>
      </w:r>
      <w:hyperlink r:id="rId19"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w:t>
      </w:r>
      <w:hyperlink r:id="rId20" w:history="1">
        <w:r w:rsidRPr="0016258D">
          <w:rPr>
            <w:rFonts w:ascii="Arial" w:hAnsi="Arial" w:cs="Arial"/>
            <w:color w:val="0000FF"/>
            <w:sz w:val="20"/>
            <w:szCs w:val="20"/>
          </w:rPr>
          <w:t>решением</w:t>
        </w:r>
      </w:hyperlink>
      <w:r w:rsidRPr="0016258D">
        <w:rPr>
          <w:rFonts w:ascii="Arial" w:hAnsi="Arial" w:cs="Arial"/>
          <w:sz w:val="20"/>
          <w:szCs w:val="20"/>
        </w:rPr>
        <w:t xml:space="preserve"> Саратовской городской Думы от 29.01.2009 N 36-398 "О Положениях об администрациях районов муниципального образования "Город Саратов" (первоначальный текст опубликован в газете: "Саратовская панорама" от 4 февраля 2009 года (</w:t>
      </w:r>
      <w:proofErr w:type="spellStart"/>
      <w:r w:rsidRPr="0016258D">
        <w:rPr>
          <w:rFonts w:ascii="Arial" w:hAnsi="Arial" w:cs="Arial"/>
          <w:sz w:val="20"/>
          <w:szCs w:val="20"/>
        </w:rPr>
        <w:t>спецвыпуск</w:t>
      </w:r>
      <w:proofErr w:type="spellEnd"/>
      <w:r w:rsidRPr="0016258D">
        <w:rPr>
          <w:rFonts w:ascii="Arial" w:hAnsi="Arial" w:cs="Arial"/>
          <w:sz w:val="20"/>
          <w:szCs w:val="20"/>
        </w:rPr>
        <w:t xml:space="preserve"> N 8);</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w:t>
      </w:r>
      <w:hyperlink r:id="rId21"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главы администрации города Саратова от 10 мая 2007 г. N 319 "О вопросах предоставления жилых помещений муниципального жилищного фонда, учета, контроля и сохранности освобождаемого муниципального жилищного фонда" (документ не опубликован);</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 xml:space="preserve">- Федеральным </w:t>
      </w:r>
      <w:hyperlink r:id="rId22" w:history="1">
        <w:r w:rsidRPr="0016258D">
          <w:rPr>
            <w:rFonts w:ascii="Arial" w:hAnsi="Arial" w:cs="Arial"/>
            <w:color w:val="0000FF"/>
            <w:sz w:val="20"/>
            <w:szCs w:val="20"/>
          </w:rPr>
          <w:t>законом</w:t>
        </w:r>
      </w:hyperlink>
      <w:r w:rsidRPr="0016258D">
        <w:rPr>
          <w:rFonts w:ascii="Arial" w:hAnsi="Arial" w:cs="Arial"/>
          <w:sz w:val="20"/>
          <w:szCs w:val="20"/>
        </w:rPr>
        <w:t xml:space="preserve"> от 6 апреля 2011 г. N 63-ФЗ "Об электронной подписи" (первоначальный текст опубликован в изданиях "Российская газета" от 8 апреля 2011 г. N 75, "Собрание законодательства Российской Федерации" от 11 апреля 2011 г. N 15, ст. 2036, "Парламентская газета" от 8 апреля 2011 г. N 17);</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(абзац введен </w:t>
      </w:r>
      <w:hyperlink r:id="rId23"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w:t>
      </w:r>
      <w:hyperlink r:id="rId24"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 N 148, "Собрание законодательства Российской Федерации" от 2 июня 2012 г. N 27, ст. 3744);</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(абзац введен </w:t>
      </w:r>
      <w:hyperlink r:id="rId25"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w:t>
      </w:r>
      <w:hyperlink r:id="rId26"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N 5, ст. 377);</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(абзац введен </w:t>
      </w:r>
      <w:hyperlink r:id="rId27"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w:t>
      </w:r>
      <w:hyperlink r:id="rId28" w:history="1">
        <w:r w:rsidRPr="0016258D">
          <w:rPr>
            <w:rFonts w:ascii="Arial" w:hAnsi="Arial" w:cs="Arial"/>
            <w:color w:val="0000FF"/>
            <w:sz w:val="20"/>
            <w:szCs w:val="20"/>
          </w:rPr>
          <w:t>приказом</w:t>
        </w:r>
      </w:hyperlink>
      <w:r w:rsidRPr="0016258D">
        <w:rPr>
          <w:rFonts w:ascii="Arial" w:hAnsi="Arial" w:cs="Arial"/>
          <w:sz w:val="20"/>
          <w:szCs w:val="20"/>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(абзац введен </w:t>
      </w:r>
      <w:hyperlink r:id="rId29"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sidRPr="0016258D">
        <w:rPr>
          <w:rFonts w:ascii="Arial" w:hAnsi="Arial" w:cs="Arial"/>
          <w:sz w:val="20"/>
          <w:szCs w:val="20"/>
        </w:rPr>
        <w:t>2.7. Перечень документов, необходимых для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2.7.1. </w:t>
      </w:r>
      <w:hyperlink w:anchor="Par354" w:history="1">
        <w:r w:rsidRPr="0016258D">
          <w:rPr>
            <w:rFonts w:ascii="Arial" w:hAnsi="Arial" w:cs="Arial"/>
            <w:color w:val="0000FF"/>
            <w:sz w:val="20"/>
            <w:szCs w:val="20"/>
          </w:rPr>
          <w:t>Заявление</w:t>
        </w:r>
      </w:hyperlink>
      <w:r w:rsidRPr="0016258D">
        <w:rPr>
          <w:rFonts w:ascii="Arial" w:hAnsi="Arial" w:cs="Arial"/>
          <w:sz w:val="20"/>
          <w:szCs w:val="20"/>
        </w:rPr>
        <w:t xml:space="preserve"> по форме согласно приложению N 2 к административному регламенту,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2.7.2. Документ, удостоверяющий личность заявителя, копии документов, удостоверяющих личности всех членов его семьи.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2.7.3.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2.7.4. Копия вступившего в законную силу решения суда о признании гражданина членом семьи заявителя - при наличии такого решения.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3" w:name="Par78"/>
      <w:bookmarkEnd w:id="3"/>
      <w:r w:rsidRPr="0016258D">
        <w:rPr>
          <w:rFonts w:ascii="Arial" w:hAnsi="Arial" w:cs="Arial"/>
          <w:sz w:val="20"/>
          <w:szCs w:val="20"/>
        </w:rPr>
        <w:t>2.7.5. Документы, подтверждающие право собственности на жилые помещения, право собственности на которые не зарегистрировано в едином государственном реестре недвижимости (в случае наличия таких жилых помещений у заявителя и (или) членов его семьи).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2.7.6. Документ, подтверждающий факт установления опеки или попечительства (для лиц, над которыми установлена опека, попечительство).</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2.7.7.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2.7.8. Свидетельства об усыновлении (удочерении), выданные органами записи актов гражданского состояния или консульскими учреждениями Российской Федерации (при их наличии).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2.7.9. Документы, подтверждающие право на внеочередное получение жилья.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2.7.10. Документы о размере и источниках доходов всех членов семьи заявителя (одинокого гражданина), находящихся (находящегося) в трудоспособном возрасте, представляются в виде:</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4" w:name="Par84"/>
      <w:bookmarkEnd w:id="4"/>
      <w:r w:rsidRPr="0016258D">
        <w:rPr>
          <w:rFonts w:ascii="Arial" w:hAnsi="Arial" w:cs="Arial"/>
          <w:sz w:val="20"/>
          <w:szCs w:val="20"/>
        </w:rP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5" w:name="Par85"/>
      <w:bookmarkEnd w:id="5"/>
      <w:r w:rsidRPr="0016258D">
        <w:rPr>
          <w:rFonts w:ascii="Arial" w:hAnsi="Arial" w:cs="Arial"/>
          <w:sz w:val="20"/>
          <w:szCs w:val="20"/>
        </w:rPr>
        <w:t>2)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2.7.11. Документы об имуществе, находящемся в собственности заявителя и постоянно проживающих совместно с ним членов его семьи, подлежащем налогообложению: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 недвижимом имуществе (за исключением жилых помещений), право на которое не зарегистрировано в едином государственном реестре недвижимости (свидетельство о праве собственности, дарственная, договор купли-продажи, договор о приватизации и др.);</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 движимом имуществе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до их изменения).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2.7.12. Документы, определяющие стоимость подлежащего налогообложению имущества: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1) в отношении недвижимого имущества (по выбору заявителя):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6" w:name="Par92"/>
      <w:bookmarkEnd w:id="6"/>
      <w:r w:rsidRPr="0016258D">
        <w:rPr>
          <w:rFonts w:ascii="Arial" w:hAnsi="Arial" w:cs="Arial"/>
          <w:sz w:val="20"/>
          <w:szCs w:val="20"/>
        </w:rPr>
        <w:t>а) справки об инвентаризационной стоимости данного имущества, выдаваемые органами, осуществляющими техническую инвентаризацию имущества;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б) документы о рыночной стоимости данного имущества, выданные независимыми оценщиками, выписка из единого государственного реестра недвижимости;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7" w:name="Par94"/>
      <w:bookmarkEnd w:id="7"/>
      <w:r w:rsidRPr="0016258D">
        <w:rPr>
          <w:rFonts w:ascii="Arial" w:hAnsi="Arial" w:cs="Arial"/>
          <w:sz w:val="20"/>
          <w:szCs w:val="20"/>
        </w:rPr>
        <w:t>2) в отношении земельных участков - выписка из единого государственного реестра недвижимости;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 в отношении движимого имущества - документы о рыночной стоимости данного имущества, выданные независимыми оценщиками.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8" w:name="Par96"/>
      <w:bookmarkEnd w:id="8"/>
      <w:r w:rsidRPr="0016258D">
        <w:rPr>
          <w:rFonts w:ascii="Arial" w:hAnsi="Arial" w:cs="Arial"/>
          <w:sz w:val="20"/>
          <w:szCs w:val="20"/>
        </w:rPr>
        <w:t>2.7.13. Договор социального найма жилого помещения или договор найма жилого помещения жилищного фонда социального использования (в случае, если заявитель и (или) члены его семьи занимают такие жилые помещения) либо их копии.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2.7.14. Документ, подтверждающий согласие на обработку персональных данных, предусмотренный </w:t>
      </w:r>
      <w:hyperlink r:id="rId30" w:history="1">
        <w:r w:rsidRPr="0016258D">
          <w:rPr>
            <w:rFonts w:ascii="Arial" w:hAnsi="Arial" w:cs="Arial"/>
            <w:color w:val="0000FF"/>
            <w:sz w:val="20"/>
            <w:szCs w:val="20"/>
          </w:rPr>
          <w:t>частью 3 статьи 7</w:t>
        </w:r>
      </w:hyperlink>
      <w:r w:rsidRPr="0016258D">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9" w:name="Par98"/>
      <w:bookmarkEnd w:id="9"/>
      <w:r w:rsidRPr="0016258D">
        <w:rPr>
          <w:rFonts w:ascii="Arial" w:hAnsi="Arial" w:cs="Arial"/>
          <w:sz w:val="20"/>
          <w:szCs w:val="20"/>
        </w:rPr>
        <w:t>2.7.15. Сведения о государственной регистрации актов гражданского состояния (рождения, заключения брака, расторжения брака), а также сведения об изменении имени, включающего фамилию, собственно имя и (или) отчество, заявителя и членов его семьи,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0" w:name="Par99"/>
      <w:bookmarkEnd w:id="10"/>
      <w:r w:rsidRPr="0016258D">
        <w:rPr>
          <w:rFonts w:ascii="Arial" w:hAnsi="Arial" w:cs="Arial"/>
          <w:sz w:val="20"/>
          <w:szCs w:val="20"/>
        </w:rPr>
        <w:t>2.7.16. Сведения, содержащиеся в едином государственном реестре недвижимости,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изменения,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заявителя и членов его семьи.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1" w:name="Par100"/>
      <w:bookmarkEnd w:id="11"/>
      <w:r w:rsidRPr="0016258D">
        <w:rPr>
          <w:rFonts w:ascii="Arial" w:hAnsi="Arial" w:cs="Arial"/>
          <w:sz w:val="20"/>
          <w:szCs w:val="20"/>
        </w:rPr>
        <w:lastRenderedPageBreak/>
        <w:t>2.7.17. Сведения о регистрации заявителя и членов его семьи по месту жительства, запрашиваемые в органе, осуществляющем регистрационный учет по месту жительства заявителя и членов его семьи.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В отношении заявителей и членов их семей, которые в течение пяти лет, предшествовавших дню обращения с заявлением, изменяли свое место жительства, документы, указанные в </w:t>
      </w:r>
      <w:hyperlink w:anchor="Par78" w:history="1">
        <w:r w:rsidRPr="0016258D">
          <w:rPr>
            <w:rFonts w:ascii="Arial" w:hAnsi="Arial" w:cs="Arial"/>
            <w:color w:val="0000FF"/>
            <w:sz w:val="20"/>
            <w:szCs w:val="20"/>
          </w:rPr>
          <w:t>пунктах 2.7.5</w:t>
        </w:r>
      </w:hyperlink>
      <w:r w:rsidRPr="0016258D">
        <w:rPr>
          <w:rFonts w:ascii="Arial" w:hAnsi="Arial" w:cs="Arial"/>
          <w:sz w:val="20"/>
          <w:szCs w:val="20"/>
        </w:rPr>
        <w:t xml:space="preserve">, </w:t>
      </w:r>
      <w:hyperlink w:anchor="Par99" w:history="1">
        <w:r w:rsidRPr="0016258D">
          <w:rPr>
            <w:rFonts w:ascii="Arial" w:hAnsi="Arial" w:cs="Arial"/>
            <w:color w:val="0000FF"/>
            <w:sz w:val="20"/>
            <w:szCs w:val="20"/>
          </w:rPr>
          <w:t>2.7.16</w:t>
        </w:r>
      </w:hyperlink>
      <w:r w:rsidRPr="0016258D">
        <w:rPr>
          <w:rFonts w:ascii="Arial" w:hAnsi="Arial" w:cs="Arial"/>
          <w:sz w:val="20"/>
          <w:szCs w:val="20"/>
        </w:rPr>
        <w:t xml:space="preserve">, </w:t>
      </w:r>
      <w:hyperlink w:anchor="Par100" w:history="1">
        <w:r w:rsidRPr="0016258D">
          <w:rPr>
            <w:rFonts w:ascii="Arial" w:hAnsi="Arial" w:cs="Arial"/>
            <w:color w:val="0000FF"/>
            <w:sz w:val="20"/>
            <w:szCs w:val="20"/>
          </w:rPr>
          <w:t>2.7.17</w:t>
        </w:r>
      </w:hyperlink>
      <w:r w:rsidRPr="0016258D">
        <w:rPr>
          <w:rFonts w:ascii="Arial" w:hAnsi="Arial" w:cs="Arial"/>
          <w:sz w:val="20"/>
          <w:szCs w:val="20"/>
        </w:rPr>
        <w:t xml:space="preserve"> административного регламента, необходимы с каждого места жительства, в котором они проживали последние пять лет.</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2.7 в ред. </w:t>
      </w:r>
      <w:hyperlink r:id="rId31"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2" w:name="Par103"/>
      <w:bookmarkEnd w:id="12"/>
      <w:r w:rsidRPr="0016258D">
        <w:rPr>
          <w:rFonts w:ascii="Arial" w:hAnsi="Arial" w:cs="Arial"/>
          <w:sz w:val="20"/>
          <w:szCs w:val="20"/>
        </w:rPr>
        <w:t xml:space="preserve">2.8. Документы, указанные в </w:t>
      </w:r>
      <w:hyperlink w:anchor="Par84" w:history="1">
        <w:r w:rsidRPr="0016258D">
          <w:rPr>
            <w:rFonts w:ascii="Arial" w:hAnsi="Arial" w:cs="Arial"/>
            <w:color w:val="0000FF"/>
            <w:sz w:val="20"/>
            <w:szCs w:val="20"/>
          </w:rPr>
          <w:t>подпунктах 1</w:t>
        </w:r>
      </w:hyperlink>
      <w:r w:rsidRPr="0016258D">
        <w:rPr>
          <w:rFonts w:ascii="Arial" w:hAnsi="Arial" w:cs="Arial"/>
          <w:sz w:val="20"/>
          <w:szCs w:val="20"/>
        </w:rPr>
        <w:t xml:space="preserve">, </w:t>
      </w:r>
      <w:hyperlink w:anchor="Par85" w:history="1">
        <w:r w:rsidRPr="0016258D">
          <w:rPr>
            <w:rFonts w:ascii="Arial" w:hAnsi="Arial" w:cs="Arial"/>
            <w:color w:val="0000FF"/>
            <w:sz w:val="20"/>
            <w:szCs w:val="20"/>
          </w:rPr>
          <w:t>2 пункта 2.7.10</w:t>
        </w:r>
      </w:hyperlink>
      <w:r w:rsidRPr="0016258D">
        <w:rPr>
          <w:rFonts w:ascii="Arial" w:hAnsi="Arial" w:cs="Arial"/>
          <w:sz w:val="20"/>
          <w:szCs w:val="20"/>
        </w:rPr>
        <w:t xml:space="preserve">, </w:t>
      </w:r>
      <w:hyperlink w:anchor="Par92" w:history="1">
        <w:r w:rsidRPr="0016258D">
          <w:rPr>
            <w:rFonts w:ascii="Arial" w:hAnsi="Arial" w:cs="Arial"/>
            <w:color w:val="0000FF"/>
            <w:sz w:val="20"/>
            <w:szCs w:val="20"/>
          </w:rPr>
          <w:t>подпунктах 1"а"</w:t>
        </w:r>
      </w:hyperlink>
      <w:r w:rsidRPr="0016258D">
        <w:rPr>
          <w:rFonts w:ascii="Arial" w:hAnsi="Arial" w:cs="Arial"/>
          <w:sz w:val="20"/>
          <w:szCs w:val="20"/>
        </w:rPr>
        <w:t xml:space="preserve">, </w:t>
      </w:r>
      <w:hyperlink w:anchor="Par94" w:history="1">
        <w:r w:rsidRPr="0016258D">
          <w:rPr>
            <w:rFonts w:ascii="Arial" w:hAnsi="Arial" w:cs="Arial"/>
            <w:color w:val="0000FF"/>
            <w:sz w:val="20"/>
            <w:szCs w:val="20"/>
          </w:rPr>
          <w:t>2 пункта 2.7.12</w:t>
        </w:r>
      </w:hyperlink>
      <w:r w:rsidRPr="0016258D">
        <w:rPr>
          <w:rFonts w:ascii="Arial" w:hAnsi="Arial" w:cs="Arial"/>
          <w:sz w:val="20"/>
          <w:szCs w:val="20"/>
        </w:rPr>
        <w:t xml:space="preserve">, </w:t>
      </w:r>
      <w:hyperlink w:anchor="Par96" w:history="1">
        <w:r w:rsidRPr="0016258D">
          <w:rPr>
            <w:rFonts w:ascii="Arial" w:hAnsi="Arial" w:cs="Arial"/>
            <w:color w:val="0000FF"/>
            <w:sz w:val="20"/>
            <w:szCs w:val="20"/>
          </w:rPr>
          <w:t>пунктах 2.7.13</w:t>
        </w:r>
      </w:hyperlink>
      <w:r w:rsidRPr="0016258D">
        <w:rPr>
          <w:rFonts w:ascii="Arial" w:hAnsi="Arial" w:cs="Arial"/>
          <w:sz w:val="20"/>
          <w:szCs w:val="20"/>
        </w:rPr>
        <w:t xml:space="preserve">, </w:t>
      </w:r>
      <w:hyperlink w:anchor="Par98" w:history="1">
        <w:r w:rsidRPr="0016258D">
          <w:rPr>
            <w:rFonts w:ascii="Arial" w:hAnsi="Arial" w:cs="Arial"/>
            <w:color w:val="0000FF"/>
            <w:sz w:val="20"/>
            <w:szCs w:val="20"/>
          </w:rPr>
          <w:t>2.7.15</w:t>
        </w:r>
      </w:hyperlink>
      <w:r w:rsidRPr="0016258D">
        <w:rPr>
          <w:rFonts w:ascii="Arial" w:hAnsi="Arial" w:cs="Arial"/>
          <w:sz w:val="20"/>
          <w:szCs w:val="20"/>
        </w:rPr>
        <w:t xml:space="preserve">, </w:t>
      </w:r>
      <w:hyperlink w:anchor="Par99" w:history="1">
        <w:r w:rsidRPr="0016258D">
          <w:rPr>
            <w:rFonts w:ascii="Arial" w:hAnsi="Arial" w:cs="Arial"/>
            <w:color w:val="0000FF"/>
            <w:sz w:val="20"/>
            <w:szCs w:val="20"/>
          </w:rPr>
          <w:t>2.7.16</w:t>
        </w:r>
      </w:hyperlink>
      <w:r w:rsidRPr="0016258D">
        <w:rPr>
          <w:rFonts w:ascii="Arial" w:hAnsi="Arial" w:cs="Arial"/>
          <w:sz w:val="20"/>
          <w:szCs w:val="20"/>
        </w:rPr>
        <w:t xml:space="preserve">, </w:t>
      </w:r>
      <w:hyperlink w:anchor="Par100" w:history="1">
        <w:r w:rsidRPr="0016258D">
          <w:rPr>
            <w:rFonts w:ascii="Arial" w:hAnsi="Arial" w:cs="Arial"/>
            <w:color w:val="0000FF"/>
            <w:sz w:val="20"/>
            <w:szCs w:val="20"/>
          </w:rPr>
          <w:t>2.7.17</w:t>
        </w:r>
      </w:hyperlink>
      <w:r w:rsidRPr="0016258D">
        <w:rPr>
          <w:rFonts w:ascii="Arial" w:hAnsi="Arial" w:cs="Arial"/>
          <w:sz w:val="20"/>
          <w:szCs w:val="20"/>
        </w:rPr>
        <w:t xml:space="preserve"> административного регламента, запрашиваются администрациями районов в рамках межведомственного информационного взаимодействия в случае, если они не были представлены заявителем по собственной инициативе.</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2"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Требования к документам, представляемым заявителем:</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данные представленных документов не должны содержать противоречивых сведений;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2.9. Исчерпывающий перечень оснований для отказа в приеме документов: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документы, предусмотренные </w:t>
      </w:r>
      <w:hyperlink w:anchor="Par73" w:history="1">
        <w:r w:rsidRPr="0016258D">
          <w:rPr>
            <w:rFonts w:ascii="Arial" w:hAnsi="Arial" w:cs="Arial"/>
            <w:color w:val="0000FF"/>
            <w:sz w:val="20"/>
            <w:szCs w:val="20"/>
          </w:rPr>
          <w:t>пунктом 2.7</w:t>
        </w:r>
      </w:hyperlink>
      <w:r w:rsidRPr="0016258D">
        <w:rPr>
          <w:rFonts w:ascii="Arial" w:hAnsi="Arial" w:cs="Arial"/>
          <w:sz w:val="20"/>
          <w:szCs w:val="20"/>
        </w:rPr>
        <w:t xml:space="preserve"> административного регламента, обязанность по представлению которых возложена на заявителя, представлены не в полном объеме;</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документы, представленные заявителем, не соответствуют требованиям, указанным в </w:t>
      </w:r>
      <w:hyperlink w:anchor="Par103" w:history="1">
        <w:r w:rsidRPr="0016258D">
          <w:rPr>
            <w:rFonts w:ascii="Arial" w:hAnsi="Arial" w:cs="Arial"/>
            <w:color w:val="0000FF"/>
            <w:sz w:val="20"/>
            <w:szCs w:val="20"/>
          </w:rPr>
          <w:t>пункте 2.8</w:t>
        </w:r>
      </w:hyperlink>
      <w:r w:rsidRPr="0016258D">
        <w:rPr>
          <w:rFonts w:ascii="Arial" w:hAnsi="Arial" w:cs="Arial"/>
          <w:sz w:val="20"/>
          <w:szCs w:val="20"/>
        </w:rPr>
        <w:t xml:space="preserve"> административного регламента.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2.10. Исчерпывающий перечень оснований для отказа в предоставлении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статус заявителя, обратившегося за предоставлением муниципальной услуги, не соответствует требованиям </w:t>
      </w:r>
      <w:hyperlink w:anchor="Par54" w:history="1">
        <w:r w:rsidRPr="0016258D">
          <w:rPr>
            <w:rFonts w:ascii="Arial" w:hAnsi="Arial" w:cs="Arial"/>
            <w:color w:val="0000FF"/>
            <w:sz w:val="20"/>
            <w:szCs w:val="20"/>
          </w:rPr>
          <w:t>пункта 2.3</w:t>
        </w:r>
      </w:hyperlink>
      <w:r w:rsidRPr="0016258D">
        <w:rPr>
          <w:rFonts w:ascii="Arial" w:hAnsi="Arial" w:cs="Arial"/>
          <w:sz w:val="20"/>
          <w:szCs w:val="20"/>
        </w:rPr>
        <w:t xml:space="preserve"> административного регламента;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поступление в администрацию района ответа на межведомственный запрос, свидетельствующего об отсутствии документа и (или) информации, необходимых для предоставления освободившегося жилого помещения, если соответствующий документ не представлен заявителем самостоятельно;</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освободившееся жилое помещение не является муниципальной собственностью.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2.11. Предоставление муниципальной услуги осуществляется на безвозмездной основе.</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2.12. Срок регистрации запроса заявителя о предоставлении муниципальной услуги составляет один день.</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2.13. Максимальное время ожидания в очереди при подаче заявления и соответствующих документов, получения консультации, а также при получении результатов предоставления муниципальной услуги не должно превышать 15 минут.</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3"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31.12.2013 N 3643)</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Помещения администрации района должны соответствовать санитарно-эпидемиологическим правилам и нормам безопасности.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Вход в здание администрации района оборудуется освещением, а также информационной табличкой, содержащей следующую информацию: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наименование администрации района;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адрес места нахождения;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 график работы администрации района (</w:t>
      </w:r>
      <w:hyperlink w:anchor="Par279" w:history="1">
        <w:r w:rsidRPr="0016258D">
          <w:rPr>
            <w:rFonts w:ascii="Arial" w:hAnsi="Arial" w:cs="Arial"/>
            <w:color w:val="0000FF"/>
            <w:sz w:val="20"/>
            <w:szCs w:val="20"/>
          </w:rPr>
          <w:t>приложение N 1</w:t>
        </w:r>
      </w:hyperlink>
      <w:r w:rsidRPr="0016258D">
        <w:rPr>
          <w:rFonts w:ascii="Arial" w:hAnsi="Arial" w:cs="Arial"/>
          <w:sz w:val="20"/>
          <w:szCs w:val="20"/>
        </w:rPr>
        <w:t xml:space="preserve"> к административному регламенту).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Администрация района:</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4"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создает условия для беспрепятственного доступа инвалидов к зданию администрации района;</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5"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обеспечивает возможность самостоятельного передвижения инвалидов по территории, а также входа и выхода из здания администрации района, в том числе с использованием кресла-коляски;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6"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обеспечивает сопровождение инвалидов, имеющих стойкие расстройства функции зрения и самостоятельного передвижения, и оказание им помощи;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7"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обеспечивает надлежащее размещение оборудования и носителей информации, необходимых для обеспечения беспрепятственного доступа инвалидов в здание администрации района с учетом ограничений их жизнедеятельности;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8"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обеспечивает допуск </w:t>
      </w:r>
      <w:proofErr w:type="spellStart"/>
      <w:r w:rsidRPr="0016258D">
        <w:rPr>
          <w:rFonts w:ascii="Arial" w:hAnsi="Arial" w:cs="Arial"/>
          <w:sz w:val="20"/>
          <w:szCs w:val="20"/>
        </w:rPr>
        <w:t>сурдопереводчика</w:t>
      </w:r>
      <w:proofErr w:type="spellEnd"/>
      <w:r w:rsidRPr="0016258D">
        <w:rPr>
          <w:rFonts w:ascii="Arial" w:hAnsi="Arial" w:cs="Arial"/>
          <w:sz w:val="20"/>
          <w:szCs w:val="20"/>
        </w:rPr>
        <w:t xml:space="preserve"> и </w:t>
      </w:r>
      <w:proofErr w:type="spellStart"/>
      <w:r w:rsidRPr="0016258D">
        <w:rPr>
          <w:rFonts w:ascii="Arial" w:hAnsi="Arial" w:cs="Arial"/>
          <w:sz w:val="20"/>
          <w:szCs w:val="20"/>
        </w:rPr>
        <w:t>тифлосурдопереводчика</w:t>
      </w:r>
      <w:proofErr w:type="spellEnd"/>
      <w:r w:rsidRPr="0016258D">
        <w:rPr>
          <w:rFonts w:ascii="Arial" w:hAnsi="Arial" w:cs="Arial"/>
          <w:sz w:val="20"/>
          <w:szCs w:val="20"/>
        </w:rPr>
        <w:t>, а также иного лица, владеющего жестовым языком, собаки-проводника при наличии документа, подтверждающего ее специальное обучение и выданного в установленной форме, в здание администрации района;</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39"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оказывает инвалидам помощь в преодолении барьеров, мешающих получению ими услуг наравне с другими лицами.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w:t>
      </w:r>
      <w:hyperlink r:id="rId40"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30.06.2016 N 1756)</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Места ожидания приема заявителей оборудуются столами, стульями, бумагой для записи, ручками (карандашами).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Места приема заявителей оборудуются информационными табличками (вывесками) с указанием:</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номера кабинета и наименования отдела;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фамилии, имени, отчества и должности специалистов;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информации о графике приема заявителей.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Таблички на дверях или стенах устанавливаются таким образом, чтобы при открытой двери были видны и читаемы.</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Рабочее место каждого специалиста оборудуется офисной мебелью, персональным компьютером с возможностью доступа к необходимым информационным базам данных, печатающим устройствам.</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2.14. 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sidRPr="0016258D">
        <w:rPr>
          <w:rFonts w:ascii="Arial" w:hAnsi="Arial" w:cs="Arial"/>
          <w:sz w:val="20"/>
          <w:szCs w:val="20"/>
        </w:rPr>
        <w:t>www.saratovmer.ru</w:t>
      </w:r>
      <w:proofErr w:type="spellEnd"/>
      <w:r w:rsidRPr="0016258D">
        <w:rPr>
          <w:rFonts w:ascii="Arial" w:hAnsi="Arial" w:cs="Arial"/>
          <w:sz w:val="20"/>
          <w:szCs w:val="20"/>
        </w:rPr>
        <w:t>). Сведения о муниципальной услуге размещаются на едином портале государственных и муниципальных услуг (функций) (</w:t>
      </w:r>
      <w:proofErr w:type="spellStart"/>
      <w:r w:rsidRPr="0016258D">
        <w:rPr>
          <w:rFonts w:ascii="Arial" w:hAnsi="Arial" w:cs="Arial"/>
          <w:sz w:val="20"/>
          <w:szCs w:val="20"/>
        </w:rPr>
        <w:t>www.gosuslugi.ru</w:t>
      </w:r>
      <w:proofErr w:type="spellEnd"/>
      <w:r w:rsidRPr="0016258D">
        <w:rPr>
          <w:rFonts w:ascii="Arial" w:hAnsi="Arial" w:cs="Arial"/>
          <w:sz w:val="20"/>
          <w:szCs w:val="20"/>
        </w:rPr>
        <w:t>) (далее - Единый портал).</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(в ред. постановлений администрации муниципального образования "Город Саратов" от 31.12.2013 </w:t>
      </w:r>
      <w:hyperlink r:id="rId41" w:history="1">
        <w:r w:rsidRPr="0016258D">
          <w:rPr>
            <w:rFonts w:ascii="Arial" w:hAnsi="Arial" w:cs="Arial"/>
            <w:color w:val="0000FF"/>
            <w:sz w:val="20"/>
            <w:szCs w:val="20"/>
          </w:rPr>
          <w:t>N 3643</w:t>
        </w:r>
      </w:hyperlink>
      <w:r w:rsidRPr="0016258D">
        <w:rPr>
          <w:rFonts w:ascii="Arial" w:hAnsi="Arial" w:cs="Arial"/>
          <w:sz w:val="20"/>
          <w:szCs w:val="20"/>
        </w:rPr>
        <w:t xml:space="preserve">, от 31.05.2019 </w:t>
      </w:r>
      <w:hyperlink r:id="rId42" w:history="1">
        <w:r w:rsidRPr="0016258D">
          <w:rPr>
            <w:rFonts w:ascii="Arial" w:hAnsi="Arial" w:cs="Arial"/>
            <w:color w:val="0000FF"/>
            <w:sz w:val="20"/>
            <w:szCs w:val="20"/>
          </w:rPr>
          <w:t>N 954</w:t>
        </w:r>
      </w:hyperlink>
      <w:r w:rsidRPr="0016258D">
        <w:rPr>
          <w:rFonts w:ascii="Arial" w:hAnsi="Arial" w:cs="Arial"/>
          <w:sz w:val="20"/>
          <w:szCs w:val="20"/>
        </w:rPr>
        <w:t>)</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2.15. Консультации о порядке предоставления муниципальной услуги предоставляются специалистами или главными специалистами жилищного отдела администраций районов (</w:t>
      </w:r>
      <w:hyperlink w:anchor="Par279" w:history="1">
        <w:r w:rsidRPr="0016258D">
          <w:rPr>
            <w:rFonts w:ascii="Arial" w:hAnsi="Arial" w:cs="Arial"/>
            <w:color w:val="0000FF"/>
            <w:sz w:val="20"/>
            <w:szCs w:val="20"/>
          </w:rPr>
          <w:t>приложение N 1</w:t>
        </w:r>
      </w:hyperlink>
      <w:r w:rsidRPr="0016258D">
        <w:rPr>
          <w:rFonts w:ascii="Arial" w:hAnsi="Arial" w:cs="Arial"/>
          <w:sz w:val="20"/>
          <w:szCs w:val="20"/>
        </w:rPr>
        <w:t xml:space="preserve"> к административному регламенту) (далее - специалист):</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устно при личном обращении или по телефону;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 в письменном виде.</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При личном обращении или обращении по телефону заявитель называет свои фамилию, имя, отчество, номер телефона, почтовый адрес, по которому должен быть направлен ответ или уведомление о переадресации обращения.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При личном обращении или обращении по телефону заявителю представляется следующая информация: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график приема заявителей (</w:t>
      </w:r>
      <w:hyperlink w:anchor="Par279" w:history="1">
        <w:r w:rsidRPr="0016258D">
          <w:rPr>
            <w:rFonts w:ascii="Arial" w:hAnsi="Arial" w:cs="Arial"/>
            <w:color w:val="0000FF"/>
            <w:sz w:val="20"/>
            <w:szCs w:val="20"/>
          </w:rPr>
          <w:t>приложение N 1</w:t>
        </w:r>
      </w:hyperlink>
      <w:r w:rsidRPr="0016258D">
        <w:rPr>
          <w:rFonts w:ascii="Arial" w:hAnsi="Arial" w:cs="Arial"/>
          <w:sz w:val="20"/>
          <w:szCs w:val="20"/>
        </w:rPr>
        <w:t xml:space="preserve"> к административному регламенту);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перечень документов, которые необходимо представить для получения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требования, предъявляемые к представляемым документам;</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срок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основания для отказа в предоставлении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порядок обжалования действий (бездействия) и решений, осуществляемых (принятых) в ходе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ход рассмотрения заявления, поданного заявителем,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номера кабинетов для обращения заявителей;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иная информация по существу поставленного вопроса.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Если при личном обращении или обращении по телефону изложенные в обращении заявителя факты и обстоятельства не требуют дополнительной проверки, специалист, с согласия заявителя, дает устный ответ. В остальных случаях, а также, если устный ответ на поставленный вопрос не 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вопросов. Продолжительность консультации каждого заявителя при личном обращении или обращении по телефону должна составлять не более 15 минут.</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Письменные обращения регистрируются в отделе, осуществляющем прием обращений граждан.</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В письменном обращении гражданин указывает свои фамилию, имя, отчество, почтовый адрес, по которому должен быть направлен ответ или уведомление о переадресации обращения. В случае отсутствия названной информации ответ на обращение не дается.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Письменное обращение рассматривается в течение 30 календарных дней с момента его регистрации в порядке, установленном Федеральным </w:t>
      </w:r>
      <w:hyperlink r:id="rId43" w:history="1">
        <w:r w:rsidRPr="0016258D">
          <w:rPr>
            <w:rFonts w:ascii="Arial" w:hAnsi="Arial" w:cs="Arial"/>
            <w:color w:val="0000FF"/>
            <w:sz w:val="20"/>
            <w:szCs w:val="20"/>
          </w:rPr>
          <w:t>законом</w:t>
        </w:r>
      </w:hyperlink>
      <w:r w:rsidRPr="0016258D">
        <w:rPr>
          <w:rFonts w:ascii="Arial" w:hAnsi="Arial" w:cs="Arial"/>
          <w:sz w:val="20"/>
          <w:szCs w:val="20"/>
        </w:rPr>
        <w:t xml:space="preserve"> от 2 мая 2006 г. N 59-ФЗ "О порядке рассмотрения обращений граждан Российской Федерации".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2.15.1. Состав действий, которые заявитель вправе совершить в электронной форме при получении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получение информации о порядке и сроках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получение сведений о ходе выполнения заявления;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 досудебное (внесудебное) обжалование решений и действий (бездействия) администрации района, должностного лица администрации района либо муниципального служащего.</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Со дня регистрации заявления заявитель имеет право на получение сведений о ходе предоставления муниципальной услуги, обратившись в установленном порядке в рабочее время в администрацию района устно, посредством телефонной связи, через Единый портал, посредством электронной почты, а также в письменном виде.</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2.15.1 введен </w:t>
      </w:r>
      <w:hyperlink r:id="rId44"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3. Состав, последовательность и сроки выполнения</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административных процедур, требования к порядку</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их выполнения</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ind w:firstLine="540"/>
        <w:jc w:val="both"/>
        <w:rPr>
          <w:rFonts w:ascii="Arial" w:hAnsi="Arial" w:cs="Arial"/>
          <w:sz w:val="20"/>
          <w:szCs w:val="20"/>
        </w:rPr>
      </w:pPr>
      <w:r w:rsidRPr="0016258D">
        <w:rPr>
          <w:rFonts w:ascii="Arial" w:hAnsi="Arial" w:cs="Arial"/>
          <w:sz w:val="20"/>
          <w:szCs w:val="20"/>
        </w:rPr>
        <w:t>3.1. Предоставление муниципальной услуги включает в себя следующие административные процедуры:</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прием и регистрация заявления и документов к нему;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рассмотрение представленных документов, оформление и направление запросов в органы, организации;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подготовка проекта постановления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принятие решения о предоставлении (об отказе в предоставлении) освободившегося жилого помещения в коммунальной квартире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уведомление заявителя о принятом решении.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3.2. Прием и регистрация заявления и документов к нему: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3.2.1. Основанием для исполнения административной процедуры является письменное обращение заявителя в администрацию района с документами, предусмотренными </w:t>
      </w:r>
      <w:hyperlink w:anchor="Par73" w:history="1">
        <w:r w:rsidRPr="0016258D">
          <w:rPr>
            <w:rFonts w:ascii="Arial" w:hAnsi="Arial" w:cs="Arial"/>
            <w:color w:val="0000FF"/>
            <w:sz w:val="20"/>
            <w:szCs w:val="20"/>
          </w:rPr>
          <w:t>пунктом 2.7</w:t>
        </w:r>
      </w:hyperlink>
      <w:r w:rsidRPr="0016258D">
        <w:rPr>
          <w:rFonts w:ascii="Arial" w:hAnsi="Arial" w:cs="Arial"/>
          <w:sz w:val="20"/>
          <w:szCs w:val="20"/>
        </w:rPr>
        <w:t xml:space="preserve"> административного регламента.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3.2.2. Заявление с прилагаемым пакетом документов подается на имя главы администрации района работнику, ответственному за прием документов, необходимых для предоставления муниципальной услуги (далее работник).</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Работник осуществляет проверку представленных документов на соответствие перечню документов, обязанность по представлению которых возложена на заявителя. При наличии оснований для отказа в приеме документов работник информирует об этом заявителя устно или по требованию заявителя оформляет письменный отказ, который подписывается главой администрации района и направляется заявителю в течение трех дней. При отсутствии оснований для отказа в приеме документов работник принимает документы и выдает заявителю копию </w:t>
      </w:r>
      <w:hyperlink w:anchor="Par354" w:history="1">
        <w:r w:rsidRPr="0016258D">
          <w:rPr>
            <w:rFonts w:ascii="Arial" w:hAnsi="Arial" w:cs="Arial"/>
            <w:color w:val="0000FF"/>
            <w:sz w:val="20"/>
            <w:szCs w:val="20"/>
          </w:rPr>
          <w:t>заявления</w:t>
        </w:r>
      </w:hyperlink>
      <w:r w:rsidRPr="0016258D">
        <w:rPr>
          <w:rFonts w:ascii="Arial" w:hAnsi="Arial" w:cs="Arial"/>
          <w:sz w:val="20"/>
          <w:szCs w:val="20"/>
        </w:rPr>
        <w:t xml:space="preserve"> с распиской в получении документов в соответствии с приложением N 2 к административному регламенту и осуществляет их регистрацию.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3.2.3. Зарегистрированное заявление и документы к нему работник передает главе администрации района для проставления резолюции с указанием специалиста, ответственного за подготовку проекта постановления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3.2.4. Максимальный срок исполнения данной административной процедуры не должен превышать одного дня с момента поступления заявления и документов к нему.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3.3. Рассмотрение представленных документов, оформление и направление запросов в органы, организации.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3.3.1. Основанием для исполнения административной процедуры является передача специалисту заявления с прилагаемым пакетом документов.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3.3.2. В случае, если документы, предусмотренные </w:t>
      </w:r>
      <w:hyperlink w:anchor="Par103" w:history="1">
        <w:r w:rsidRPr="0016258D">
          <w:rPr>
            <w:rFonts w:ascii="Arial" w:hAnsi="Arial" w:cs="Arial"/>
            <w:color w:val="0000FF"/>
            <w:sz w:val="20"/>
            <w:szCs w:val="20"/>
          </w:rPr>
          <w:t>абзацем 1 пункта 2.8</w:t>
        </w:r>
      </w:hyperlink>
      <w:r w:rsidRPr="0016258D">
        <w:rPr>
          <w:rFonts w:ascii="Arial" w:hAnsi="Arial" w:cs="Arial"/>
          <w:sz w:val="20"/>
          <w:szCs w:val="20"/>
        </w:rPr>
        <w:t xml:space="preserve"> административного регламента, не были представлены заявителем по собственной инициативе, специалист в течение двух </w:t>
      </w:r>
      <w:r w:rsidRPr="0016258D">
        <w:rPr>
          <w:rFonts w:ascii="Arial" w:hAnsi="Arial" w:cs="Arial"/>
          <w:sz w:val="20"/>
          <w:szCs w:val="20"/>
        </w:rPr>
        <w:lastRenderedPageBreak/>
        <w:t>дней со дня передачи ему заявления с прилагаемым пакетом документов осуществляет подготовку межведомственного запроса о представлении документов и информации.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3.3.2 в ред. </w:t>
      </w:r>
      <w:hyperlink r:id="rId45"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3.3.3. При отсутствии оснований для отказа в предоставлении муниципальной услуги специалист формирует дубликат пакета документов, заверяет их и с сопроводительным письмом направляет в управление по труду и социальному развитию администрации муниципального образования "Город Саратов" (далее - Управление) для принятия решения о признании (об отказе в признании) семьи заявителя малоимущей.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3.3.4. Управление в течение восьми дней с момента поступления документов принимает решение о признании либо об отказе в признании семьи заявителя малоимущей.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3.3.5. В течение трех дней со дня принятия Управлением соответствующего решения документы возвращаются в администрацию района с заключением о признании (об отказе в признании) семьи заявителя малоимущей и таблицей расчетов параметров для признания граждан малоимущими.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3.3.6. Максимальный срок исполнения данной административной процедуры составляет восемнадцать дней с момента поступления заявления с прилагаемым пакетом документов специалисту.</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3.4. Подготовка проекта постановления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3" w:name="Par200"/>
      <w:bookmarkEnd w:id="13"/>
      <w:r w:rsidRPr="0016258D">
        <w:rPr>
          <w:rFonts w:ascii="Arial" w:hAnsi="Arial" w:cs="Arial"/>
          <w:sz w:val="20"/>
          <w:szCs w:val="20"/>
        </w:rPr>
        <w:t>3.4.1. Основанием для исполнения административной процедуры является получение специалистом ответа на межведомственный запрос и заключение о признании (об отказе в признании) семьи заявителя малоимущей.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3.4.2. В случае наличия основания для отказа в предоставлении муниципальной услуги специалист оформляет уведомление об отказе в предоставлении освободившегося жилого помещения в коммунальной квартире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3.4.3. При отсутствии оснований для отказа в предоставлении муниципальной услуги специалист осуществляет подготовку проекта постановления администрации муниципального образования "Город Саратов" о предоставлении освободившегося жилого помещения в коммунальной квартире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3.4.4. Согласование проекта постановления администрации муниципального образования "Город Саратов" осуществляется в соответствии с Инструкцией по работе с документами в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3.4.5. Максимальный срок исполнения административной процедуры составляет пять дней с момента получения документов, указанных в </w:t>
      </w:r>
      <w:hyperlink w:anchor="Par200" w:history="1">
        <w:r w:rsidRPr="0016258D">
          <w:rPr>
            <w:rFonts w:ascii="Arial" w:hAnsi="Arial" w:cs="Arial"/>
            <w:color w:val="0000FF"/>
            <w:sz w:val="20"/>
            <w:szCs w:val="20"/>
          </w:rPr>
          <w:t>п. 3.4.1</w:t>
        </w:r>
      </w:hyperlink>
      <w:r w:rsidRPr="0016258D">
        <w:rPr>
          <w:rFonts w:ascii="Arial" w:hAnsi="Arial" w:cs="Arial"/>
          <w:sz w:val="20"/>
          <w:szCs w:val="20"/>
        </w:rPr>
        <w:t xml:space="preserve"> административного регламента.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3.5. Принятие решения о предоставлении (об отказе в предоставлении) освободившегося жилого помещения в коммунальной квартире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3.5.1. Основанием для исполнения административной процедуры является оформленное специалистом уведомление об отказе либо подготовленный проект постановления администрации муниципального образования "Город Саратов" о предоставлении освободившегося жилого помещения в коммунальной квартире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3.5.2. Оформленное уведомление об отказе в предоставлении освободившегося жилого помещения в коммунальной квартире по договору социального найма представляется на подпись главе администрации района.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3.5.3. Согласованный проект постановления администрации муниципального образования "Город Саратов" о предоставлении заявителю освободившегося жилого помещения в коммунальной квартире по договору социального найма представляется на подпись главе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3.5.4. Подписанные главой администрации муниципального образования "Город Саратов" постановление администрации муниципального образования "Город Саратов" о предоставлении заявителю освободившегося жилого помещения в коммунальной квартире по договору социального найма либо главой администрации района уведомление об отказе в предоставлении освободившегося жилого помещения в коммунальной квартире по договору социального найма являются принятыми решениями о предоставлении (об отказе в предоставлении) освободившегося жилого помещения по договору социального найма.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3.5.5. Максимальный срок исполнения данной административной процедуры не должен превышать трех дней с момента оформления уведомления либо согласования постановления администрации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3.6. Уведомление заявителя о принятом решении.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3.6.1. Основанием для исполнения административной процедуры является изданное постановление или подписанное уведомление об отказе в предоставлении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4" w:name="Par213"/>
      <w:bookmarkEnd w:id="14"/>
      <w:r w:rsidRPr="0016258D">
        <w:rPr>
          <w:rFonts w:ascii="Arial" w:hAnsi="Arial" w:cs="Arial"/>
          <w:sz w:val="20"/>
          <w:szCs w:val="20"/>
        </w:rPr>
        <w:t>3.6.2. Специалист в день получения изданного постановления о предоставлении освободившегося жилого помещения в коммунальной квартире по договору социального найма либо подписанного уведомления об отказе в предоставлении освободившегося жилого помещения в коммунальной квартире по договору социального найма извещает заявителя о необходимости получения указанных документов. Извещение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3.6.2 в ред. </w:t>
      </w:r>
      <w:hyperlink r:id="rId46"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bookmarkStart w:id="15" w:name="Par215"/>
      <w:bookmarkEnd w:id="15"/>
      <w:r w:rsidRPr="0016258D">
        <w:rPr>
          <w:rFonts w:ascii="Arial" w:hAnsi="Arial" w:cs="Arial"/>
          <w:sz w:val="20"/>
          <w:szCs w:val="20"/>
        </w:rPr>
        <w:t>3.6.3. В случае, если заявитель получает постановление о предоставлении освободившегося жилого помещения в коммунальной квартире по договору социального найма либо уведомление об отказе в предоставлении освободившегося жилого помещения в коммунальной квартире по договору социального найма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постановление о предоставлении освободившегося жилого помещения в коммунальной квартире по договору социального найма либо уведомление об отказе в предоставлении освободившегося жилого помещения в коммунальной квартире по договору социального найма лично в течение одного рабочего дня со дня уведомления о необходимости получения указанных документов.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В случае, если заявитель получает постановление о предоставлении освободившегося жилого помещения в коммунальной квартире по договору социального найма либо уведомление об отказе в предоставлении освободившегося жилого помещения по договору социального найма почтовым отправлением, специалист направляет указанные документы заказным письмом с уведомлением о вручении.</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3.6.3 в ред. </w:t>
      </w:r>
      <w:hyperlink r:id="rId47"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3.6.4. В случае отсутствия возможности уведомления заявителя способами, указанными в </w:t>
      </w:r>
      <w:hyperlink w:anchor="Par213" w:history="1">
        <w:r w:rsidRPr="0016258D">
          <w:rPr>
            <w:rFonts w:ascii="Arial" w:hAnsi="Arial" w:cs="Arial"/>
            <w:color w:val="0000FF"/>
            <w:sz w:val="20"/>
            <w:szCs w:val="20"/>
          </w:rPr>
          <w:t>пункте 3.6.2</w:t>
        </w:r>
      </w:hyperlink>
      <w:r w:rsidRPr="0016258D">
        <w:rPr>
          <w:rFonts w:ascii="Arial" w:hAnsi="Arial" w:cs="Arial"/>
          <w:sz w:val="20"/>
          <w:szCs w:val="20"/>
        </w:rPr>
        <w:t xml:space="preserve"> административного регламента, а также в случае неявки заявителя в срок, указанный в </w:t>
      </w:r>
      <w:hyperlink w:anchor="Par215" w:history="1">
        <w:r w:rsidRPr="0016258D">
          <w:rPr>
            <w:rFonts w:ascii="Arial" w:hAnsi="Arial" w:cs="Arial"/>
            <w:color w:val="0000FF"/>
            <w:sz w:val="20"/>
            <w:szCs w:val="20"/>
          </w:rPr>
          <w:t>пункте 3.6.3</w:t>
        </w:r>
      </w:hyperlink>
      <w:r w:rsidRPr="0016258D">
        <w:rPr>
          <w:rFonts w:ascii="Arial" w:hAnsi="Arial" w:cs="Arial"/>
          <w:sz w:val="20"/>
          <w:szCs w:val="20"/>
        </w:rPr>
        <w:t xml:space="preserve"> административного регламента, специалист направляет постановление о предоставлении освободившегося жилого помещения в коммунальной квартире по договору социального найма либо уведомление об отказе в предоставлении освободившегося жилого помещения по договору социального найма по почте заказным письмом с уведомлением о вручении.</w:t>
      </w:r>
    </w:p>
    <w:p w:rsid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3.6.4 введен </w:t>
      </w:r>
      <w:hyperlink r:id="rId48"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spacing w:after="0" w:line="247" w:lineRule="auto"/>
        <w:ind w:firstLine="709"/>
        <w:jc w:val="both"/>
        <w:rPr>
          <w:rFonts w:ascii="Arial" w:hAnsi="Arial" w:cs="Arial"/>
          <w:sz w:val="20"/>
          <w:szCs w:val="20"/>
        </w:rPr>
      </w:pPr>
      <w:r w:rsidRPr="0016258D">
        <w:rPr>
          <w:rFonts w:ascii="Arial" w:hAnsi="Arial" w:cs="Arial"/>
          <w:sz w:val="20"/>
          <w:szCs w:val="20"/>
        </w:rPr>
        <w:t>3.6.5. Максимальный срок исполнения административной процедуры составляет три дня со дня получения специалистом изданного постановления администрации муниципального образования «Город Саратов» либо подписанного уведомления.</w:t>
      </w:r>
    </w:p>
    <w:p w:rsidR="0016258D" w:rsidRPr="0016258D" w:rsidRDefault="0016258D" w:rsidP="0016258D">
      <w:pPr>
        <w:autoSpaceDE w:val="0"/>
        <w:autoSpaceDN w:val="0"/>
        <w:adjustRightInd w:val="0"/>
        <w:spacing w:after="0" w:line="240" w:lineRule="auto"/>
        <w:rPr>
          <w:rFonts w:ascii="Arial" w:hAnsi="Arial" w:cs="Arial"/>
          <w:sz w:val="20"/>
          <w:szCs w:val="20"/>
        </w:rPr>
      </w:pPr>
    </w:p>
    <w:p w:rsidR="0016258D" w:rsidRPr="0016258D" w:rsidRDefault="0016258D" w:rsidP="0016258D">
      <w:pPr>
        <w:autoSpaceDE w:val="0"/>
        <w:autoSpaceDN w:val="0"/>
        <w:adjustRightInd w:val="0"/>
        <w:spacing w:before="260" w:after="0" w:line="240" w:lineRule="auto"/>
        <w:ind w:firstLine="540"/>
        <w:jc w:val="both"/>
        <w:rPr>
          <w:rFonts w:ascii="Arial" w:hAnsi="Arial" w:cs="Arial"/>
          <w:sz w:val="20"/>
          <w:szCs w:val="20"/>
        </w:rPr>
      </w:pPr>
      <w:r w:rsidRPr="0016258D">
        <w:rPr>
          <w:rFonts w:ascii="Arial" w:hAnsi="Arial" w:cs="Arial"/>
          <w:sz w:val="20"/>
          <w:szCs w:val="20"/>
        </w:rPr>
        <w:lastRenderedPageBreak/>
        <w:t>3.6.6. В случае обнаружения заявителем в документах, выданных в результате предоставления муниципальной услуги, опечаток или ошибок, специалист устраняет допущенные опечатки и ошибки в течение двух дней со дня обращения заявителя.</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r w:rsidRPr="0016258D">
        <w:rPr>
          <w:rFonts w:ascii="Arial" w:hAnsi="Arial" w:cs="Arial"/>
          <w:sz w:val="20"/>
          <w:szCs w:val="20"/>
        </w:rPr>
        <w:t xml:space="preserve">(п. 3.6.6 введен </w:t>
      </w:r>
      <w:hyperlink r:id="rId49" w:history="1">
        <w:r w:rsidRPr="0016258D">
          <w:rPr>
            <w:rFonts w:ascii="Arial" w:hAnsi="Arial" w:cs="Arial"/>
            <w:color w:val="0000FF"/>
            <w:sz w:val="20"/>
            <w:szCs w:val="20"/>
          </w:rPr>
          <w:t>постановлением</w:t>
        </w:r>
      </w:hyperlink>
      <w:r w:rsidRPr="0016258D">
        <w:rPr>
          <w:rFonts w:ascii="Arial" w:hAnsi="Arial" w:cs="Arial"/>
          <w:sz w:val="20"/>
          <w:szCs w:val="20"/>
        </w:rPr>
        <w:t xml:space="preserve"> администрации муниципального образования "Город Саратов" от 31.05.2019 N 954)</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4. Формы контроля за исполнением</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административного регламента</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ind w:firstLine="540"/>
        <w:jc w:val="both"/>
        <w:rPr>
          <w:rFonts w:ascii="Arial" w:hAnsi="Arial" w:cs="Arial"/>
          <w:sz w:val="20"/>
          <w:szCs w:val="20"/>
        </w:rPr>
      </w:pPr>
      <w:r w:rsidRPr="0016258D">
        <w:rPr>
          <w:rFonts w:ascii="Arial" w:hAnsi="Arial" w:cs="Arial"/>
          <w:sz w:val="20"/>
          <w:szCs w:val="20"/>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администрации муниципального образования "Город Саратов".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4.2. Полнота и качество предоставления муниципальной услуги определяется по результатам проверки.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4.5.4. Подписанные главой администрации района уведомление об отказе в предоставлении муниципальной услуги либо главой администрации муниципального образования "Город Саратов" проект постановления администрации муниципального образования "Город Саратов" о предоставлении муниципальной услуги являются принятыми решениями о предоставлении либо об отказе в предоставлении муниципальной услуги освободившегося жилого помещения в коммунальной квартире по договору социального найма.</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5. Досудебный (внесудебный) порядок обжалования решений</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и действий (бездействия) органа, предоставляющего</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муниципальную услугу, а также должностного лица</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органа, предоставляющего муниципальную услугу,</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муниципального служащего</w:t>
      </w:r>
    </w:p>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 xml:space="preserve">(в ред. </w:t>
      </w:r>
      <w:hyperlink r:id="rId50" w:history="1">
        <w:r w:rsidRPr="0016258D">
          <w:rPr>
            <w:rFonts w:ascii="Arial" w:hAnsi="Arial" w:cs="Arial"/>
            <w:color w:val="0000FF"/>
            <w:sz w:val="20"/>
            <w:szCs w:val="20"/>
          </w:rPr>
          <w:t>постановления</w:t>
        </w:r>
      </w:hyperlink>
      <w:r w:rsidRPr="0016258D">
        <w:rPr>
          <w:rFonts w:ascii="Arial" w:hAnsi="Arial" w:cs="Arial"/>
          <w:sz w:val="20"/>
          <w:szCs w:val="20"/>
        </w:rPr>
        <w:t xml:space="preserve"> администрации муниципального</w:t>
      </w:r>
    </w:p>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образования "Город Саратов" от 31.05.2019 N 954)</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ind w:firstLine="540"/>
        <w:jc w:val="both"/>
        <w:rPr>
          <w:rFonts w:ascii="Arial" w:hAnsi="Arial" w:cs="Arial"/>
          <w:sz w:val="20"/>
          <w:szCs w:val="20"/>
        </w:rPr>
      </w:pPr>
      <w:r w:rsidRPr="0016258D">
        <w:rPr>
          <w:rFonts w:ascii="Arial" w:hAnsi="Arial" w:cs="Arial"/>
          <w:sz w:val="20"/>
          <w:szCs w:val="20"/>
        </w:rPr>
        <w:t>5.1. Предмет досудебного (внесудебного) обжалования заявителем решений и действий (бездействия) администрации района, должностного лица администрации района либо муниципального служащего администрации района.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Заявитель может обратиться с жалобой в следующих случаях:</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нарушение срока регистрации запроса о предоставлении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нарушение срока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отказ администрации района, должностного лица администрации района или муниципального служащего администрации района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16258D">
          <w:rPr>
            <w:rFonts w:ascii="Arial" w:hAnsi="Arial" w:cs="Arial"/>
            <w:color w:val="0000FF"/>
            <w:sz w:val="20"/>
            <w:szCs w:val="20"/>
          </w:rPr>
          <w:t>пунктом 4 части 1 статьи 7</w:t>
        </w:r>
      </w:hyperlink>
      <w:r w:rsidRPr="0016258D">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 Требования к порядку подачи и рассмотрения жалобы.</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5.2.1. Жалоба подается в письменной форме на бумажном носителе, в электронной форме в администрацию района. Жалоба на решения и действия (бездействие) главы администрации района подается в администрацию муниципального образования "Город Саратов".</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5.2.2. Жалоба на решения и действия (бездействие) администрации района, должностного лица администрации района или муниципального служащего администрации района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5.2.3. Жалоба должна содержать:</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наименование администрации района, фамилию, имя, отчество должностного лица администрации района или муниципального служащего администрации района, решения и действия (бездействие) которых обжалуются;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сведения об обжалуемых решениях и действиях (бездействии) администрации района, должностного лица администрации района или муниципального служащего администрации района;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или муниципального служащего администрации района.</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lastRenderedPageBreak/>
        <w:t>Заявителем могут быть представлены документы (при наличии), подтверждающие доводы заявителя, либо их копии.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5.2.4. Жалоба, поступившая в администрацию района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5.2.5. По результатам рассмотрения жалобы принимается одно из следующих решений:</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 в удовлетворении жалобы отказывается.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5.2.7. В случае признания жалобы подлежащей удовлетворению в ответе заявителю дается информация о действиях, осуществляемых администрацией района, должностным лицом администрации района или муниципальным служащим администрации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258D" w:rsidRPr="0016258D" w:rsidRDefault="0016258D" w:rsidP="0016258D">
      <w:pPr>
        <w:autoSpaceDE w:val="0"/>
        <w:autoSpaceDN w:val="0"/>
        <w:adjustRightInd w:val="0"/>
        <w:spacing w:before="200" w:after="0" w:line="240" w:lineRule="auto"/>
        <w:ind w:firstLine="540"/>
        <w:jc w:val="both"/>
        <w:rPr>
          <w:rFonts w:ascii="Arial" w:hAnsi="Arial" w:cs="Arial"/>
          <w:sz w:val="20"/>
          <w:szCs w:val="20"/>
        </w:rPr>
      </w:pPr>
      <w:r w:rsidRPr="0016258D">
        <w:rPr>
          <w:rFonts w:ascii="Arial" w:hAnsi="Arial" w:cs="Arial"/>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right"/>
        <w:outlineLvl w:val="1"/>
        <w:rPr>
          <w:rFonts w:ascii="Arial" w:hAnsi="Arial" w:cs="Arial"/>
          <w:sz w:val="20"/>
          <w:szCs w:val="20"/>
        </w:rPr>
      </w:pPr>
      <w:r w:rsidRPr="0016258D">
        <w:rPr>
          <w:rFonts w:ascii="Arial" w:hAnsi="Arial" w:cs="Arial"/>
          <w:sz w:val="20"/>
          <w:szCs w:val="20"/>
        </w:rPr>
        <w:t>Приложение N 1</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к административному регламенту</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bookmarkStart w:id="16" w:name="Par279"/>
      <w:bookmarkEnd w:id="16"/>
      <w:r w:rsidRPr="0016258D">
        <w:rPr>
          <w:rFonts w:ascii="Arial" w:hAnsi="Arial" w:cs="Arial"/>
          <w:b/>
          <w:bCs/>
          <w:sz w:val="20"/>
          <w:szCs w:val="20"/>
        </w:rPr>
        <w:t>ИНФОРМАЦИЯ</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 СТРУКТУРНЫХ ПОДРАЗДЕЛЕНИЯХ АДМИНИСТРАЦИИ МУНИЦИПАЛЬНОГО</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ОБРАЗОВАНИЯ "ГОРОД САРАТОВ", ПРЕДОСТАВЛЯЮЩИХ МУНИЦИПАЛЬНУЮ</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УСЛУГУ "ПРЕДОСТАВЛЕНИЕ ОСВОБОДИВШИХСЯ ЖИЛЫХ ПОМЕЩЕНИЙ</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В КОММУНАЛЬНОЙ КВАРТИРЕ ПО ДОГОВОРУ СОЦИАЛЬНОГО НАЙМА</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ПРОЖИВАЮЩИМ В ЭТОЙ КВАРТИРЕ НАНИМАТЕЛЯМ</w:t>
      </w:r>
    </w:p>
    <w:p w:rsidR="0016258D" w:rsidRPr="0016258D" w:rsidRDefault="0016258D" w:rsidP="0016258D">
      <w:pPr>
        <w:autoSpaceDE w:val="0"/>
        <w:autoSpaceDN w:val="0"/>
        <w:adjustRightInd w:val="0"/>
        <w:spacing w:after="0" w:line="240" w:lineRule="auto"/>
        <w:jc w:val="center"/>
        <w:outlineLvl w:val="1"/>
        <w:rPr>
          <w:rFonts w:ascii="Arial" w:hAnsi="Arial" w:cs="Arial"/>
          <w:b/>
          <w:bCs/>
          <w:sz w:val="20"/>
          <w:szCs w:val="20"/>
        </w:rPr>
      </w:pPr>
      <w:r w:rsidRPr="0016258D">
        <w:rPr>
          <w:rFonts w:ascii="Arial" w:hAnsi="Arial" w:cs="Arial"/>
          <w:b/>
          <w:bCs/>
          <w:sz w:val="20"/>
          <w:szCs w:val="20"/>
        </w:rPr>
        <w:t>И (ИЛИ) СОБСТВЕННИКАМ"</w:t>
      </w:r>
    </w:p>
    <w:p w:rsidR="0016258D" w:rsidRPr="0016258D" w:rsidRDefault="0016258D" w:rsidP="00162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258D" w:rsidRPr="0016258D">
        <w:trPr>
          <w:jc w:val="center"/>
        </w:trPr>
        <w:tc>
          <w:tcPr>
            <w:tcW w:w="5000" w:type="pct"/>
            <w:tcBorders>
              <w:left w:val="single" w:sz="24" w:space="0" w:color="CED3F1"/>
              <w:right w:val="single" w:sz="24" w:space="0" w:color="F4F3F8"/>
            </w:tcBorders>
            <w:shd w:val="clear" w:color="auto" w:fill="F4F3F8"/>
          </w:tcPr>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Список изменяющих документов</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 xml:space="preserve">(в ред. </w:t>
            </w:r>
            <w:hyperlink r:id="rId52" w:history="1">
              <w:r w:rsidRPr="0016258D">
                <w:rPr>
                  <w:rFonts w:ascii="Arial" w:hAnsi="Arial" w:cs="Arial"/>
                  <w:color w:val="0000FF"/>
                  <w:sz w:val="20"/>
                  <w:szCs w:val="20"/>
                </w:rPr>
                <w:t>постановления</w:t>
              </w:r>
            </w:hyperlink>
            <w:r w:rsidRPr="0016258D">
              <w:rPr>
                <w:rFonts w:ascii="Arial" w:hAnsi="Arial" w:cs="Arial"/>
                <w:color w:val="392C69"/>
                <w:sz w:val="20"/>
                <w:szCs w:val="20"/>
              </w:rPr>
              <w:t xml:space="preserve"> администрации муниципального образования</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"Город Саратов" от 31.05.2019 N 954)</w:t>
            </w:r>
          </w:p>
        </w:tc>
      </w:tr>
    </w:tbl>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sectPr w:rsidR="0016258D" w:rsidRPr="0016258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581"/>
        <w:gridCol w:w="3544"/>
        <w:gridCol w:w="2693"/>
        <w:gridCol w:w="2665"/>
        <w:gridCol w:w="2098"/>
      </w:tblGrid>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lastRenderedPageBreak/>
              <w:t>Наименование структурного подразделения</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Телефон приемной главы администрации района, адрес, адрес электронной почты</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Отдел, ответственный за предоставление муниципальной услуги, телефон</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График работы администрации района</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График приема заявителей отделом, ответственным за предоставление муниципальной услуги</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3</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jc w:val="center"/>
              <w:rPr>
                <w:rFonts w:ascii="Arial" w:hAnsi="Arial" w:cs="Arial"/>
                <w:sz w:val="20"/>
                <w:szCs w:val="20"/>
              </w:rPr>
            </w:pPr>
            <w:r w:rsidRPr="0016258D">
              <w:rPr>
                <w:rFonts w:ascii="Arial" w:hAnsi="Arial" w:cs="Arial"/>
                <w:sz w:val="20"/>
                <w:szCs w:val="20"/>
              </w:rPr>
              <w:t>5</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Администрация Ленинского района муниципального образования "Город Саратов"</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приемная главы администрации района телефон: (8452) 63-27-57, факс: (8452) 34-08-16, место нахождения: 410052, г. Саратов, ул. Международная, 1, адрес электронной почты: len-inf@yandex.ru</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жилищный отдел телефон: (8452) 63-24-72</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 пятница с 09.00 до 18.00, перерыв с 13.00 до 14.00, суббота, воскресенье - выходные дни</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с 09.00 до 13.00, среда с 09.00 до 13.00</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Администрация Октябрьского района муниципального образования "Город Саратов"</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приемная главы администрации района телефон: (8452) 39-29-00, факс: (8452) 23-33-90, место нахождения: 410056, г. Саратов, ул. им. Шевченко Т.Г., 4, адрес электронной почты: okt.orgotdel@yandex.ru</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отдел коммунального хозяйства телефоны: (8452) 39-29-07, (8452) 39-29-31</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 четверг с 09.00 до 18.00, пятница с 09.00 до 17.00, перерыв с 13.00 до 13.48, суббота, воскресенье - выходные дни</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с 09.00 до 13.00, четверг с 14.00 до 17.00</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Администрация Фрунзенского района муниципального образования "Город Саратов"</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приемная главы администрации района телефон: (8452) 67-03-00, факс: (8452) 67-01-20, место нахождения: 410012, г. Саратов, ул. им. Дзержинского Ф.Э., 13/15, адрес электронной почты: frunzecom1@mail.ru</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отдел жилищного хозяйства телефоны: (8452) 67-02-59, (8452) 67-02-61</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 пятница с 09.00 до 18.00, перерыв с 13.00 до 14.00, суббота, воскресенье - выходные дни</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с 09.00 до 13.00, среда с 14.00 до 18.00</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Администрация Кировского района муниципального образования "Город Саратов"</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приемная главы администрации района телефон: (8452) 26-30-51, факс: (8452) 27-59-39, место нахождения: 410012, г. Саратов, ул. Большая Казачья, 14, адрес электронной почты: admkir@list.ru</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отдел жилищного хозяйства телефон: (8452) 27-82-04</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 пятница с 09.00 до 18.00, перерыв с 13.00 до 14.00, суббота, воскресенье - выходные дни</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с 14.00 до 17.00, вторник с 16.00 до 18.00, пятница с 09.00 до 12.00</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 xml:space="preserve">Администрация Заводского района </w:t>
            </w:r>
            <w:r w:rsidRPr="0016258D">
              <w:rPr>
                <w:rFonts w:ascii="Arial" w:hAnsi="Arial" w:cs="Arial"/>
                <w:sz w:val="20"/>
                <w:szCs w:val="20"/>
              </w:rPr>
              <w:lastRenderedPageBreak/>
              <w:t>муниципального образования "Город Саратов"</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lastRenderedPageBreak/>
              <w:t xml:space="preserve">приемная главы администрации района телефон: (8452) 96-07-70, </w:t>
            </w:r>
            <w:r w:rsidRPr="0016258D">
              <w:rPr>
                <w:rFonts w:ascii="Arial" w:hAnsi="Arial" w:cs="Arial"/>
                <w:sz w:val="20"/>
                <w:szCs w:val="20"/>
              </w:rPr>
              <w:lastRenderedPageBreak/>
              <w:t>факс: (8452) 96-45-87, место нахождения: 410015, г. Саратов, просп. Энтузиастов, 20, адрес электронной почты: zavodrs@yandex.ru</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lastRenderedPageBreak/>
              <w:t xml:space="preserve">жилищный отдел телефоны: (8452) 96-39-39, </w:t>
            </w:r>
            <w:r w:rsidRPr="0016258D">
              <w:rPr>
                <w:rFonts w:ascii="Arial" w:hAnsi="Arial" w:cs="Arial"/>
                <w:sz w:val="20"/>
                <w:szCs w:val="20"/>
              </w:rPr>
              <w:lastRenderedPageBreak/>
              <w:t>(8452) 96-46-07</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lastRenderedPageBreak/>
              <w:t xml:space="preserve">понедельник - пятница с 09.00 до 18.00, перерыв с </w:t>
            </w:r>
            <w:r w:rsidRPr="0016258D">
              <w:rPr>
                <w:rFonts w:ascii="Arial" w:hAnsi="Arial" w:cs="Arial"/>
                <w:sz w:val="20"/>
                <w:szCs w:val="20"/>
              </w:rPr>
              <w:lastRenderedPageBreak/>
              <w:t>13.00 до 14.00, суббота, воскресенье - выходные дни</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lastRenderedPageBreak/>
              <w:t xml:space="preserve">понедельник с 09.00 до 13.00, среда с </w:t>
            </w:r>
            <w:r w:rsidRPr="0016258D">
              <w:rPr>
                <w:rFonts w:ascii="Arial" w:hAnsi="Arial" w:cs="Arial"/>
                <w:sz w:val="20"/>
                <w:szCs w:val="20"/>
              </w:rPr>
              <w:lastRenderedPageBreak/>
              <w:t>14.00 до 17.00</w:t>
            </w:r>
          </w:p>
        </w:tc>
      </w:tr>
      <w:tr w:rsidR="0016258D" w:rsidRPr="0016258D">
        <w:tc>
          <w:tcPr>
            <w:tcW w:w="2581"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lastRenderedPageBreak/>
              <w:t>Администрация Волжского района муниципального образования "Город Саратов"</w:t>
            </w:r>
          </w:p>
        </w:tc>
        <w:tc>
          <w:tcPr>
            <w:tcW w:w="3544"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приемная главы администрации района телефон: (8452) 23-18-50, факс: (8452) 23-47-17, место нахождения: 410028, г. Саратов, Соборная площадь, 3, адрес электронной почты: admvolga@mail.ru</w:t>
            </w:r>
          </w:p>
        </w:tc>
        <w:tc>
          <w:tcPr>
            <w:tcW w:w="2693"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отдел жилищного хозяйства телефон: (8452) 26-20-86</w:t>
            </w:r>
          </w:p>
        </w:tc>
        <w:tc>
          <w:tcPr>
            <w:tcW w:w="2665"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понедельник - пятница с 09.00 до 18.00, перерыв с 13.00 до 14.00, суббота, воскресенье - выходные дни</w:t>
            </w:r>
          </w:p>
        </w:tc>
        <w:tc>
          <w:tcPr>
            <w:tcW w:w="2098" w:type="dxa"/>
            <w:tcBorders>
              <w:top w:val="single" w:sz="4" w:space="0" w:color="auto"/>
              <w:left w:val="single" w:sz="4" w:space="0" w:color="auto"/>
              <w:bottom w:val="single" w:sz="4" w:space="0" w:color="auto"/>
              <w:right w:val="single" w:sz="4" w:space="0" w:color="auto"/>
            </w:tcBorders>
          </w:tcPr>
          <w:p w:rsidR="0016258D" w:rsidRPr="0016258D" w:rsidRDefault="0016258D" w:rsidP="0016258D">
            <w:pPr>
              <w:autoSpaceDE w:val="0"/>
              <w:autoSpaceDN w:val="0"/>
              <w:adjustRightInd w:val="0"/>
              <w:spacing w:after="0" w:line="240" w:lineRule="auto"/>
              <w:rPr>
                <w:rFonts w:ascii="Arial" w:hAnsi="Arial" w:cs="Arial"/>
                <w:sz w:val="20"/>
                <w:szCs w:val="20"/>
              </w:rPr>
            </w:pPr>
            <w:r w:rsidRPr="0016258D">
              <w:rPr>
                <w:rFonts w:ascii="Arial" w:hAnsi="Arial" w:cs="Arial"/>
                <w:sz w:val="20"/>
                <w:szCs w:val="20"/>
              </w:rPr>
              <w:t>вторник с 09.15 до 12.15, четверг с 14.15 до 17.15</w:t>
            </w:r>
          </w:p>
        </w:tc>
      </w:tr>
    </w:tbl>
    <w:p w:rsidR="0016258D" w:rsidRPr="0016258D" w:rsidRDefault="0016258D" w:rsidP="0016258D">
      <w:pPr>
        <w:autoSpaceDE w:val="0"/>
        <w:autoSpaceDN w:val="0"/>
        <w:adjustRightInd w:val="0"/>
        <w:spacing w:after="0" w:line="240" w:lineRule="auto"/>
        <w:jc w:val="both"/>
        <w:rPr>
          <w:rFonts w:ascii="Arial" w:hAnsi="Arial" w:cs="Arial"/>
          <w:sz w:val="20"/>
          <w:szCs w:val="20"/>
        </w:rPr>
        <w:sectPr w:rsidR="0016258D" w:rsidRPr="0016258D">
          <w:pgSz w:w="16838" w:h="11906" w:orient="landscape"/>
          <w:pgMar w:top="1133" w:right="1440" w:bottom="566" w:left="1440" w:header="0" w:footer="0" w:gutter="0"/>
          <w:cols w:space="720"/>
          <w:noEndnote/>
        </w:sect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right"/>
        <w:outlineLvl w:val="1"/>
        <w:rPr>
          <w:rFonts w:ascii="Arial" w:hAnsi="Arial" w:cs="Arial"/>
          <w:sz w:val="20"/>
          <w:szCs w:val="20"/>
        </w:rPr>
      </w:pPr>
      <w:r w:rsidRPr="0016258D">
        <w:rPr>
          <w:rFonts w:ascii="Arial" w:hAnsi="Arial" w:cs="Arial"/>
          <w:sz w:val="20"/>
          <w:szCs w:val="20"/>
        </w:rPr>
        <w:t>Приложение N 2</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к административному регламенту</w:t>
      </w:r>
    </w:p>
    <w:p w:rsidR="0016258D" w:rsidRPr="0016258D" w:rsidRDefault="0016258D" w:rsidP="001625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258D" w:rsidRPr="0016258D">
        <w:trPr>
          <w:jc w:val="center"/>
        </w:trPr>
        <w:tc>
          <w:tcPr>
            <w:tcW w:w="5000" w:type="pct"/>
            <w:tcBorders>
              <w:left w:val="single" w:sz="24" w:space="0" w:color="CED3F1"/>
              <w:right w:val="single" w:sz="24" w:space="0" w:color="F4F3F8"/>
            </w:tcBorders>
            <w:shd w:val="clear" w:color="auto" w:fill="F4F3F8"/>
          </w:tcPr>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Список изменяющих документов</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 xml:space="preserve">(в ред. </w:t>
            </w:r>
            <w:hyperlink r:id="rId53" w:history="1">
              <w:r w:rsidRPr="0016258D">
                <w:rPr>
                  <w:rFonts w:ascii="Arial" w:hAnsi="Arial" w:cs="Arial"/>
                  <w:color w:val="0000FF"/>
                  <w:sz w:val="20"/>
                  <w:szCs w:val="20"/>
                </w:rPr>
                <w:t>постановления</w:t>
              </w:r>
            </w:hyperlink>
            <w:r w:rsidRPr="0016258D">
              <w:rPr>
                <w:rFonts w:ascii="Arial" w:hAnsi="Arial" w:cs="Arial"/>
                <w:color w:val="392C69"/>
                <w:sz w:val="20"/>
                <w:szCs w:val="20"/>
              </w:rPr>
              <w:t xml:space="preserve"> администрации муниципального образования</w:t>
            </w:r>
          </w:p>
          <w:p w:rsidR="0016258D" w:rsidRPr="0016258D" w:rsidRDefault="0016258D" w:rsidP="0016258D">
            <w:pPr>
              <w:autoSpaceDE w:val="0"/>
              <w:autoSpaceDN w:val="0"/>
              <w:adjustRightInd w:val="0"/>
              <w:spacing w:after="0" w:line="240" w:lineRule="auto"/>
              <w:jc w:val="center"/>
              <w:rPr>
                <w:rFonts w:ascii="Arial" w:hAnsi="Arial" w:cs="Arial"/>
                <w:color w:val="392C69"/>
                <w:sz w:val="20"/>
                <w:szCs w:val="20"/>
              </w:rPr>
            </w:pPr>
            <w:r w:rsidRPr="0016258D">
              <w:rPr>
                <w:rFonts w:ascii="Arial" w:hAnsi="Arial" w:cs="Arial"/>
                <w:color w:val="392C69"/>
                <w:sz w:val="20"/>
                <w:szCs w:val="20"/>
              </w:rPr>
              <w:t>"Город Саратов" от 31.05.2019 N 954)</w:t>
            </w:r>
          </w:p>
        </w:tc>
      </w:tr>
    </w:tbl>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Форма заявления</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Главе администрации __________________ района</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муниципального образования "Город Саратов"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(фамилия и инициалы)</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от 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(ФИО заявителя),</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зарегистрированного по адресу: 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проживающего по адресу: 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bookmarkStart w:id="17" w:name="Par354"/>
      <w:bookmarkEnd w:id="17"/>
      <w:r w:rsidRPr="0016258D">
        <w:rPr>
          <w:rFonts w:ascii="Courier New" w:hAnsi="Courier New" w:cs="Courier New"/>
          <w:sz w:val="20"/>
          <w:szCs w:val="20"/>
        </w:rPr>
        <w:t xml:space="preserve">                                 ЗАЯВЛЕНИЕ</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Прошу  Вас  предоставить  освободившееся жилое помещение в коммунальной</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квартире  муниципального  жилищного  фонда  по  договору социального найма,</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расположенное по адресу: 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     _________________      "___" ____________ 20___ г.</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(ФИО заявителя)            (подпись)                   (дата)</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Особые отметки 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Способ  получения  документов  (в  том  числе изданного постановления о</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предоставлении  освободившегося жилого помещения в коммунальной квартире по</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договору  социального  найма  либо  подписанного  уведомления  об  отказе 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предоставлении    муниципальной    услуги,   а   также   оригиналов   ранее</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представленных документов):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лично 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почтовым отправлением по адресу: 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Извещение о получении документов: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по телефону: 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на адрес электронной почты 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Специалист, принявший документы 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(подпись)</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 _______________ 20___ года          Регистрационный N 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Расписка в получении документов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(ФИО заявителя)</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обратившегося  за  предоставлением  муниципальной  услуги по предоставлению</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освободившегося жилого муниципального помещения в коммунальной квартире</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Особые отметки 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lastRenderedPageBreak/>
        <w:t xml:space="preserve">    Способ  получения  документов  (в  том  числе изданного постановления о</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предоставлении  освободившегося жилого помещения в коммунальной квартире по</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договору  социального  найма  либо  подписанного  уведомления  об  отказе 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предоставлении    муниципальной    услуги,   а   также   оригиналов   ранее</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представленных документов):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лично 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почтовым отправлением по адресу: 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Извещение о получении документов: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по телефону: 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на адрес электронной почты 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Специалист, принявший документы 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(подпись)</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(должность, ФИО)</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 _______________ 20___ года             Регистрационный N 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Телефон,  по  которому заявитель может получить информацию по возникшим</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вопросам: (8-452) _______________________</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right"/>
        <w:outlineLvl w:val="1"/>
        <w:rPr>
          <w:rFonts w:ascii="Arial" w:hAnsi="Arial" w:cs="Arial"/>
          <w:sz w:val="20"/>
          <w:szCs w:val="20"/>
        </w:rPr>
      </w:pPr>
      <w:r w:rsidRPr="0016258D">
        <w:rPr>
          <w:rFonts w:ascii="Arial" w:hAnsi="Arial" w:cs="Arial"/>
          <w:sz w:val="20"/>
          <w:szCs w:val="20"/>
        </w:rPr>
        <w:t>Приложение N 3</w:t>
      </w:r>
    </w:p>
    <w:p w:rsidR="0016258D" w:rsidRPr="0016258D" w:rsidRDefault="0016258D" w:rsidP="0016258D">
      <w:pPr>
        <w:autoSpaceDE w:val="0"/>
        <w:autoSpaceDN w:val="0"/>
        <w:adjustRightInd w:val="0"/>
        <w:spacing w:after="0" w:line="240" w:lineRule="auto"/>
        <w:jc w:val="right"/>
        <w:rPr>
          <w:rFonts w:ascii="Arial" w:hAnsi="Arial" w:cs="Arial"/>
          <w:sz w:val="20"/>
          <w:szCs w:val="20"/>
        </w:rPr>
      </w:pPr>
      <w:r w:rsidRPr="0016258D">
        <w:rPr>
          <w:rFonts w:ascii="Arial" w:hAnsi="Arial" w:cs="Arial"/>
          <w:sz w:val="20"/>
          <w:szCs w:val="20"/>
        </w:rPr>
        <w:t>к административному регламенту</w:t>
      </w:r>
    </w:p>
    <w:p w:rsidR="0016258D" w:rsidRPr="0016258D" w:rsidRDefault="0016258D" w:rsidP="0016258D">
      <w:pPr>
        <w:autoSpaceDE w:val="0"/>
        <w:autoSpaceDN w:val="0"/>
        <w:adjustRightInd w:val="0"/>
        <w:spacing w:after="0" w:line="240" w:lineRule="auto"/>
        <w:jc w:val="both"/>
        <w:rPr>
          <w:rFonts w:ascii="Arial" w:hAnsi="Arial" w:cs="Arial"/>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Согласие</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на обработку персональных данных</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Я, 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(фамилия, имя, отчество)</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даю согласие 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(наименование органа и адрес органа местного самоуправления)</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в  соответствии со </w:t>
      </w:r>
      <w:hyperlink r:id="rId54" w:history="1">
        <w:r w:rsidRPr="0016258D">
          <w:rPr>
            <w:rFonts w:ascii="Courier New" w:hAnsi="Courier New" w:cs="Courier New"/>
            <w:color w:val="0000FF"/>
            <w:sz w:val="20"/>
            <w:szCs w:val="20"/>
          </w:rPr>
          <w:t>статьей 9</w:t>
        </w:r>
      </w:hyperlink>
      <w:r w:rsidRPr="0016258D">
        <w:rPr>
          <w:rFonts w:ascii="Courier New" w:hAnsi="Courier New" w:cs="Courier New"/>
          <w:sz w:val="20"/>
          <w:szCs w:val="20"/>
        </w:rPr>
        <w:t xml:space="preserve"> Федерального закона "О персональных данных" на</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автоматизированную,   а   также  без  использования  средств  автоматизации</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обработку  моих  персональных  данных  в целях предоставления муниципальной</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услуги   "Предоставление  освободившихся  жилых  помещений  в  коммунальной</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квартире   по  договору  социального  найма  проживающим  в  этой  квартире</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нанимателям  и  (или)  собственникам",  а  именно  на  совершение действий,</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предусмотренных  </w:t>
      </w:r>
      <w:hyperlink r:id="rId55" w:history="1">
        <w:r w:rsidRPr="0016258D">
          <w:rPr>
            <w:rFonts w:ascii="Courier New" w:hAnsi="Courier New" w:cs="Courier New"/>
            <w:color w:val="0000FF"/>
            <w:sz w:val="20"/>
            <w:szCs w:val="20"/>
          </w:rPr>
          <w:t>пунктом  3  статьи  3</w:t>
        </w:r>
      </w:hyperlink>
      <w:r w:rsidRPr="0016258D">
        <w:rPr>
          <w:rFonts w:ascii="Courier New" w:hAnsi="Courier New" w:cs="Courier New"/>
          <w:sz w:val="20"/>
          <w:szCs w:val="20"/>
        </w:rPr>
        <w:t xml:space="preserve">  Федерального закона "О персональных</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данных",       со       сведениями       представленными       мной       в</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___________________________________________________________________________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(наименование органа и адрес органа местного самоуправления)</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для предоставления муниципальной услуги.</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Настоящее  согласие  дается  на  период  до  истечения  сроков хранения</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соответствующей информации или документов, содержащих указанную информацию,</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определяемых в соответствии с законодательством Российской Федерации.</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______________________     __________________            __________________</w:t>
      </w:r>
    </w:p>
    <w:p w:rsidR="0016258D" w:rsidRPr="0016258D" w:rsidRDefault="0016258D" w:rsidP="0016258D">
      <w:pPr>
        <w:autoSpaceDE w:val="0"/>
        <w:autoSpaceDN w:val="0"/>
        <w:adjustRightInd w:val="0"/>
        <w:spacing w:after="0" w:line="240" w:lineRule="auto"/>
        <w:jc w:val="both"/>
        <w:outlineLvl w:val="0"/>
        <w:rPr>
          <w:rFonts w:ascii="Courier New" w:hAnsi="Courier New" w:cs="Courier New"/>
          <w:sz w:val="20"/>
          <w:szCs w:val="20"/>
        </w:rPr>
      </w:pPr>
      <w:r w:rsidRPr="0016258D">
        <w:rPr>
          <w:rFonts w:ascii="Courier New" w:hAnsi="Courier New" w:cs="Courier New"/>
          <w:sz w:val="20"/>
          <w:szCs w:val="20"/>
        </w:rPr>
        <w:t xml:space="preserve">        (дата)                 (подпись)                        (ФИО)</w:t>
      </w:r>
    </w:p>
    <w:p w:rsidR="001776C4" w:rsidRDefault="001776C4"/>
    <w:sectPr w:rsidR="001776C4" w:rsidSect="00E63B5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6258D"/>
    <w:rsid w:val="0016258D"/>
    <w:rsid w:val="00177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EDC64DF8D307420C08CAAD6E72CF277968E7A944219C04F39E872923C997567CD52483D31A1C2ADE1FD4EE56CDCD1D970ABC3DFB9A14560FAC7u6O5F" TargetMode="External"/><Relationship Id="rId18" Type="http://schemas.openxmlformats.org/officeDocument/2006/relationships/hyperlink" Target="consultantplus://offline/ref=251EDC64DF8D307420C092A7C08B71FA7C9DD07F984412961566B32FC535932232825306783CBEC2AAFFFF48EFu3O1F" TargetMode="External"/><Relationship Id="rId26" Type="http://schemas.openxmlformats.org/officeDocument/2006/relationships/hyperlink" Target="consultantplus://offline/ref=251EDC64DF8D307420C092A7C08B71FA7C9CD1709A4212961566B32FC535932232825306783CBEC2AAFFFF48EFu3O1F" TargetMode="External"/><Relationship Id="rId39" Type="http://schemas.openxmlformats.org/officeDocument/2006/relationships/hyperlink" Target="consultantplus://offline/ref=251EDC64DF8D307420C08CAAD6E72CF277968E7A944219C04F39E872923C997567CD52483D31A1C2ADE1FC4CE56CDCD1D970ABC3DFB9A14560FAC7u6O5F" TargetMode="External"/><Relationship Id="rId21" Type="http://schemas.openxmlformats.org/officeDocument/2006/relationships/hyperlink" Target="consultantplus://offline/ref=251EDC64DF8D307420C08CAAD6E72CF277968E7A9E4010C34C39E872923C997567CD525A3D69ADC3ADFFFD4FF03A8D94u8O5F" TargetMode="External"/><Relationship Id="rId34" Type="http://schemas.openxmlformats.org/officeDocument/2006/relationships/hyperlink" Target="consultantplus://offline/ref=251EDC64DF8D307420C08CAAD6E72CF277968E7A944219C04F39E872923C997567CD52483D31A1C2ADE1FD40E56CDCD1D970ABC3DFB9A14560FAC7u6O5F" TargetMode="External"/><Relationship Id="rId42" Type="http://schemas.openxmlformats.org/officeDocument/2006/relationships/hyperlink" Target="consultantplus://offline/ref=251EDC64DF8D307420C08CAAD6E72CF277968E7A9C4619C94D36B5789A65957760C20D5F3A78ADC3ADE1FD4CEA33D9C4C828A7C2C1A7A65C7CF8C66DuCODF" TargetMode="External"/><Relationship Id="rId47" Type="http://schemas.openxmlformats.org/officeDocument/2006/relationships/hyperlink" Target="consultantplus://offline/ref=251EDC64DF8D307420C08CAAD6E72CF277968E7A9C4619C94D36B5789A65957760C20D5F3A78ADC3ADE1FD4DE833D9C4C828A7C2C1A7A65C7CF8C66DuCODF" TargetMode="External"/><Relationship Id="rId50" Type="http://schemas.openxmlformats.org/officeDocument/2006/relationships/hyperlink" Target="consultantplus://offline/ref=251EDC64DF8D307420C08CAAD6E72CF277968E7A9C4619C94D36B5789A65957760C20D5F3A78ADC3ADE1FD4EED33D9C4C828A7C2C1A7A65C7CF8C66DuCODF" TargetMode="External"/><Relationship Id="rId55" Type="http://schemas.openxmlformats.org/officeDocument/2006/relationships/hyperlink" Target="consultantplus://offline/ref=251EDC64DF8D307420C092A7C08B71FA7D95D67E984D12961566B32FC535932220820B0A793CA2C1A4EAA919AA6D80948C63AAC4DFBBA65Au6OBF" TargetMode="External"/><Relationship Id="rId7" Type="http://schemas.openxmlformats.org/officeDocument/2006/relationships/hyperlink" Target="consultantplus://offline/ref=251EDC64DF8D307420C08CAAD6E72CF277968E7A944219C04F39E872923C997567CD52483D31A1C2ADE1FD4DE56CDCD1D970ABC3DFB9A14560FAC7u6O5F" TargetMode="External"/><Relationship Id="rId12" Type="http://schemas.openxmlformats.org/officeDocument/2006/relationships/hyperlink" Target="consultantplus://offline/ref=251EDC64DF8D307420C08CAAD6E72CF277968E7A9A451EC34C39E872923C997567CD52483D31A1C2ADE1FD4EE56CDCD1D970ABC3DFB9A14560FAC7u6O5F" TargetMode="External"/><Relationship Id="rId17" Type="http://schemas.openxmlformats.org/officeDocument/2006/relationships/hyperlink" Target="consultantplus://offline/ref=251EDC64DF8D307420C092A7C08B71FA7C9FD571954712961566B32FC535932232825306783CBEC2AAFFFF48EFu3O1F" TargetMode="External"/><Relationship Id="rId25" Type="http://schemas.openxmlformats.org/officeDocument/2006/relationships/hyperlink" Target="consultantplus://offline/ref=251EDC64DF8D307420C08CAAD6E72CF277968E7A9C4619C94D36B5789A65957760C20D5F3A78ADC3ADE1FD48E733D9C4C828A7C2C1A7A65C7CF8C66DuCODF" TargetMode="External"/><Relationship Id="rId33" Type="http://schemas.openxmlformats.org/officeDocument/2006/relationships/hyperlink" Target="consultantplus://offline/ref=251EDC64DF8D307420C08CAAD6E72CF277968E7A9A451EC34C39E872923C997567CD52483D31A1C2ADE1FD4FE56CDCD1D970ABC3DFB9A14560FAC7u6O5F" TargetMode="External"/><Relationship Id="rId38" Type="http://schemas.openxmlformats.org/officeDocument/2006/relationships/hyperlink" Target="consultantplus://offline/ref=251EDC64DF8D307420C08CAAD6E72CF277968E7A944219C04F39E872923C997567CD52483D31A1C2ADE1FC4BE56CDCD1D970ABC3DFB9A14560FAC7u6O5F" TargetMode="External"/><Relationship Id="rId46" Type="http://schemas.openxmlformats.org/officeDocument/2006/relationships/hyperlink" Target="consultantplus://offline/ref=251EDC64DF8D307420C08CAAD6E72CF277968E7A9C4619C94D36B5789A65957760C20D5F3A78ADC3ADE1FD4DEA33D9C4C828A7C2C1A7A65C7CF8C66DuCODF" TargetMode="External"/><Relationship Id="rId2" Type="http://schemas.openxmlformats.org/officeDocument/2006/relationships/settings" Target="settings.xml"/><Relationship Id="rId16" Type="http://schemas.openxmlformats.org/officeDocument/2006/relationships/hyperlink" Target="consultantplus://offline/ref=251EDC64DF8D307420C092A7C08B71FA7C9FD1729F4612961566B32FC535932220820B0A793CA0CBA9EAA919AA6D80948C63AAC4DFBBA65Au6OBF" TargetMode="External"/><Relationship Id="rId20" Type="http://schemas.openxmlformats.org/officeDocument/2006/relationships/hyperlink" Target="consultantplus://offline/ref=251EDC64DF8D307420C08CAAD6E72CF277968E7A9C4510C64D3AB5789A65957760C20D5F2878F5CFACE1E348E9268F958Du7O4F" TargetMode="External"/><Relationship Id="rId29" Type="http://schemas.openxmlformats.org/officeDocument/2006/relationships/hyperlink" Target="consultantplus://offline/ref=251EDC64DF8D307420C08CAAD6E72CF277968E7A9C4619C94D36B5789A65957760C20D5F3A78ADC3ADE1FD49EF33D9C4C828A7C2C1A7A65C7CF8C66DuCODF" TargetMode="External"/><Relationship Id="rId41" Type="http://schemas.openxmlformats.org/officeDocument/2006/relationships/hyperlink" Target="consultantplus://offline/ref=251EDC64DF8D307420C08CAAD6E72CF277968E7A9A451EC34C39E872923C997567CD52483D31A1C2ADE1FD40E56CDCD1D970ABC3DFB9A14560FAC7u6O5F" TargetMode="External"/><Relationship Id="rId54" Type="http://schemas.openxmlformats.org/officeDocument/2006/relationships/hyperlink" Target="consultantplus://offline/ref=251EDC64DF8D307420C092A7C08B71FA7D95D67E984D12961566B32FC535932220820B0A793CA2C5A5EAA919AA6D80948C63AAC4DFBBA65Au6OBF" TargetMode="External"/><Relationship Id="rId1" Type="http://schemas.openxmlformats.org/officeDocument/2006/relationships/styles" Target="styles.xml"/><Relationship Id="rId6" Type="http://schemas.openxmlformats.org/officeDocument/2006/relationships/hyperlink" Target="consultantplus://offline/ref=251EDC64DF8D307420C08CAAD6E72CF277968E7A9A451EC34C39E872923C997567CD52483D31A1C2ADE1FD4DE56CDCD1D970ABC3DFB9A14560FAC7u6O5F" TargetMode="External"/><Relationship Id="rId11" Type="http://schemas.openxmlformats.org/officeDocument/2006/relationships/hyperlink" Target="consultantplus://offline/ref=251EDC64DF8D307420C08CAAD6E72CF277968E7A98431CC64A39E872923C997567CD52483D31A1C2ADE1FD4DE56CDCD1D970ABC3DFB9A14560FAC7u6O5F" TargetMode="External"/><Relationship Id="rId24" Type="http://schemas.openxmlformats.org/officeDocument/2006/relationships/hyperlink" Target="consultantplus://offline/ref=251EDC64DF8D307420C092A7C08B71FA7C9DD570984412961566B32FC535932232825306783CBEC2AAFFFF48EFu3O1F" TargetMode="External"/><Relationship Id="rId32" Type="http://schemas.openxmlformats.org/officeDocument/2006/relationships/hyperlink" Target="consultantplus://offline/ref=251EDC64DF8D307420C08CAAD6E72CF277968E7A9C4619C94D36B5789A65957760C20D5F3A78ADC3ADE1FD4CEC33D9C4C828A7C2C1A7A65C7CF8C66DuCODF" TargetMode="External"/><Relationship Id="rId37" Type="http://schemas.openxmlformats.org/officeDocument/2006/relationships/hyperlink" Target="consultantplus://offline/ref=251EDC64DF8D307420C08CAAD6E72CF277968E7A944219C04F39E872923C997567CD52483D31A1C2ADE1FC4AE56CDCD1D970ABC3DFB9A14560FAC7u6O5F" TargetMode="External"/><Relationship Id="rId40" Type="http://schemas.openxmlformats.org/officeDocument/2006/relationships/hyperlink" Target="consultantplus://offline/ref=251EDC64DF8D307420C08CAAD6E72CF277968E7A944219C04F39E872923C997567CD52483D31A1C2ADE1FC4DE56CDCD1D970ABC3DFB9A14560FAC7u6O5F" TargetMode="External"/><Relationship Id="rId45" Type="http://schemas.openxmlformats.org/officeDocument/2006/relationships/hyperlink" Target="consultantplus://offline/ref=251EDC64DF8D307420C08CAAD6E72CF277968E7A9C4619C94D36B5789A65957760C20D5F3A78ADC3ADE1FD4DEC33D9C4C828A7C2C1A7A65C7CF8C66DuCODF" TargetMode="External"/><Relationship Id="rId53" Type="http://schemas.openxmlformats.org/officeDocument/2006/relationships/hyperlink" Target="consultantplus://offline/ref=251EDC64DF8D307420C08CAAD6E72CF277968E7A9C4619C94D36B5789A65957760C20D5F3A78ADC3ADE1FD41EB33D9C4C828A7C2C1A7A65C7CF8C66DuCODF" TargetMode="External"/><Relationship Id="rId5" Type="http://schemas.openxmlformats.org/officeDocument/2006/relationships/hyperlink" Target="consultantplus://offline/ref=251EDC64DF8D307420C08CAAD6E72CF277968E7A98431CC64A39E872923C997567CD52483D31A1C2ADE1FD4DE56CDCD1D970ABC3DFB9A14560FAC7u6O5F" TargetMode="External"/><Relationship Id="rId15" Type="http://schemas.openxmlformats.org/officeDocument/2006/relationships/hyperlink" Target="consultantplus://offline/ref=251EDC64DF8D307420C08CAAD6E72CF277968E7A9C4619C94D36B5789A65957760C20D5F3A78ADC3ADE1FD48E833D9C4C828A7C2C1A7A65C7CF8C66DuCODF" TargetMode="External"/><Relationship Id="rId23" Type="http://schemas.openxmlformats.org/officeDocument/2006/relationships/hyperlink" Target="consultantplus://offline/ref=251EDC64DF8D307420C08CAAD6E72CF277968E7A9C4619C94D36B5789A65957760C20D5F3A78ADC3ADE1FD48E933D9C4C828A7C2C1A7A65C7CF8C66DuCODF" TargetMode="External"/><Relationship Id="rId28" Type="http://schemas.openxmlformats.org/officeDocument/2006/relationships/hyperlink" Target="consultantplus://offline/ref=251EDC64DF8D307420C08CAAD6E72CF277968E7A9C4519C84834B5789A65957760C20D5F2878F5CFACE1E348E9268F958Du7O4F" TargetMode="External"/><Relationship Id="rId36" Type="http://schemas.openxmlformats.org/officeDocument/2006/relationships/hyperlink" Target="consultantplus://offline/ref=251EDC64DF8D307420C08CAAD6E72CF277968E7A944219C04F39E872923C997567CD52483D31A1C2ADE1FC49E56CDCD1D970ABC3DFB9A14560FAC7u6O5F" TargetMode="External"/><Relationship Id="rId49" Type="http://schemas.openxmlformats.org/officeDocument/2006/relationships/hyperlink" Target="consultantplus://offline/ref=251EDC64DF8D307420C08CAAD6E72CF277968E7A9C4619C94D36B5789A65957760C20D5F3A78ADC3ADE1FD4EEF33D9C4C828A7C2C1A7A65C7CF8C66DuCODF" TargetMode="External"/><Relationship Id="rId57" Type="http://schemas.openxmlformats.org/officeDocument/2006/relationships/theme" Target="theme/theme1.xml"/><Relationship Id="rId10" Type="http://schemas.openxmlformats.org/officeDocument/2006/relationships/hyperlink" Target="consultantplus://offline/ref=251EDC64DF8D307420C08CAAD6E72CF277968E7A9E4C1AC94D39E872923C997567CD52483D31A1C2ADE1FF4AE56CDCD1D970ABC3DFB9A14560FAC7u6O5F" TargetMode="External"/><Relationship Id="rId19" Type="http://schemas.openxmlformats.org/officeDocument/2006/relationships/hyperlink" Target="consultantplus://offline/ref=251EDC64DF8D307420C08CAAD6E72CF277968E7A944219C04F39E872923C997567CD52483D31A1C2ADE1FD4EE56CDCD1D970ABC3DFB9A14560FAC7u6O5F" TargetMode="External"/><Relationship Id="rId31" Type="http://schemas.openxmlformats.org/officeDocument/2006/relationships/hyperlink" Target="consultantplus://offline/ref=251EDC64DF8D307420C08CAAD6E72CF277968E7A9C4619C94D36B5789A65957760C20D5F3A78ADC3ADE1FD49EC33D9C4C828A7C2C1A7A65C7CF8C66DuCODF" TargetMode="External"/><Relationship Id="rId44" Type="http://schemas.openxmlformats.org/officeDocument/2006/relationships/hyperlink" Target="consultantplus://offline/ref=251EDC64DF8D307420C08CAAD6E72CF277968E7A9C4619C94D36B5789A65957760C20D5F3A78ADC3ADE1FD4CE833D9C4C828A7C2C1A7A65C7CF8C66DuCODF" TargetMode="External"/><Relationship Id="rId52" Type="http://schemas.openxmlformats.org/officeDocument/2006/relationships/hyperlink" Target="consultantplus://offline/ref=251EDC64DF8D307420C08CAAD6E72CF277968E7A9C4619C94D36B5789A65957760C20D5F3A78ADC3ADE1FD41EA33D9C4C828A7C2C1A7A65C7CF8C66DuCODF" TargetMode="External"/><Relationship Id="rId4" Type="http://schemas.openxmlformats.org/officeDocument/2006/relationships/hyperlink" Target="consultantplus://offline/ref=251EDC64DF8D307420C08CAAD6E72CF277968E7A994710C84E39E872923C997567CD52483D31A1C2ADE1FD4DE56CDCD1D970ABC3DFB9A14560FAC7u6O5F" TargetMode="External"/><Relationship Id="rId9" Type="http://schemas.openxmlformats.org/officeDocument/2006/relationships/hyperlink" Target="consultantplus://offline/ref=251EDC64DF8D307420C092A7C08B71FA779BD0779C4F4F9C1D3FBF2DC23ACC3527CB070B793CA5C6A6B5AC0CBB358C95927DADDDC3B9A7u5O2F" TargetMode="External"/><Relationship Id="rId14" Type="http://schemas.openxmlformats.org/officeDocument/2006/relationships/hyperlink" Target="consultantplus://offline/ref=251EDC64DF8D307420C08CAAD6E72CF277968E7A9C4619C94D36B5789A65957760C20D5F3A78ADC3ADE1FD48E833D9C4C828A7C2C1A7A65C7CF8C66DuCODF" TargetMode="External"/><Relationship Id="rId22" Type="http://schemas.openxmlformats.org/officeDocument/2006/relationships/hyperlink" Target="consultantplus://offline/ref=251EDC64DF8D307420C092A7C08B71FA7D9FD07F9D4212961566B32FC535932232825306783CBEC2AAFFFF48EFu3O1F" TargetMode="External"/><Relationship Id="rId27" Type="http://schemas.openxmlformats.org/officeDocument/2006/relationships/hyperlink" Target="consultantplus://offline/ref=251EDC64DF8D307420C08CAAD6E72CF277968E7A9C4619C94D36B5789A65957760C20D5F3A78ADC3ADE1FD49EE33D9C4C828A7C2C1A7A65C7CF8C66DuCODF" TargetMode="External"/><Relationship Id="rId30" Type="http://schemas.openxmlformats.org/officeDocument/2006/relationships/hyperlink" Target="consultantplus://offline/ref=251EDC64DF8D307420C092A7C08B71FA7C9FD1729F4612961566B32FC535932220820B0A7A34AB96FCA5A845EF3893958B63A8C3C0uBO0F" TargetMode="External"/><Relationship Id="rId35" Type="http://schemas.openxmlformats.org/officeDocument/2006/relationships/hyperlink" Target="consultantplus://offline/ref=251EDC64DF8D307420C08CAAD6E72CF277968E7A944219C04F39E872923C997567CD52483D31A1C2ADE1FC48E56CDCD1D970ABC3DFB9A14560FAC7u6O5F" TargetMode="External"/><Relationship Id="rId43" Type="http://schemas.openxmlformats.org/officeDocument/2006/relationships/hyperlink" Target="consultantplus://offline/ref=251EDC64DF8D307420C092A7C08B71FA7C9CD47F9F4412961566B32FC535932232825306783CBEC2AAFFFF48EFu3O1F" TargetMode="External"/><Relationship Id="rId48" Type="http://schemas.openxmlformats.org/officeDocument/2006/relationships/hyperlink" Target="consultantplus://offline/ref=251EDC64DF8D307420C08CAAD6E72CF277968E7A9C4619C94D36B5789A65957760C20D5F3A78ADC3ADE1FD4DE633D9C4C828A7C2C1A7A65C7CF8C66DuCODF" TargetMode="External"/><Relationship Id="rId56" Type="http://schemas.openxmlformats.org/officeDocument/2006/relationships/fontTable" Target="fontTable.xml"/><Relationship Id="rId8" Type="http://schemas.openxmlformats.org/officeDocument/2006/relationships/hyperlink" Target="consultantplus://offline/ref=251EDC64DF8D307420C08CAAD6E72CF277968E7A9C4619C94D36B5789A65957760C20D5F3A78ADC3ADE1FD48EB33D9C4C828A7C2C1A7A65C7CF8C66DuCODF" TargetMode="External"/><Relationship Id="rId51" Type="http://schemas.openxmlformats.org/officeDocument/2006/relationships/hyperlink" Target="consultantplus://offline/ref=251EDC64DF8D307420C092A7C08B71FA7C9FD1729F4612961566B32FC535932220820B09703CAB96FCA5A845EF3893958B63A8C3C0uBO0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9068</Words>
  <Characters>51689</Characters>
  <Application>Microsoft Office Word</Application>
  <DocSecurity>0</DocSecurity>
  <Lines>430</Lines>
  <Paragraphs>121</Paragraphs>
  <ScaleCrop>false</ScaleCrop>
  <Company/>
  <LinksUpToDate>false</LinksUpToDate>
  <CharactersWithSpaces>60636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2019-07-10T05:14:00Z</dcterms:created>
  <dcterms:modified xsi:type="dcterms:W3CDTF">2019-07-10T05:17:00Z</dcterms:modified>
</cp:coreProperties>
</file>