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4C" w:rsidRPr="0097754C" w:rsidRDefault="0097754C">
      <w:pPr>
        <w:pStyle w:val="ConsPlusTitlePage"/>
      </w:pPr>
      <w:r w:rsidRPr="0097754C">
        <w:br/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Title"/>
        <w:jc w:val="center"/>
      </w:pPr>
      <w:r w:rsidRPr="0097754C">
        <w:t>АДМИНИСТРАЦИЯ МУНИЦИПАЛЬНОГО ОБРАЗОВАНИЯ</w:t>
      </w:r>
    </w:p>
    <w:p w:rsidR="0097754C" w:rsidRPr="0097754C" w:rsidRDefault="0097754C">
      <w:pPr>
        <w:pStyle w:val="ConsPlusTitle"/>
        <w:jc w:val="center"/>
      </w:pPr>
      <w:r w:rsidRPr="0097754C">
        <w:t>"ГОРОД САРАТОВ"</w:t>
      </w:r>
    </w:p>
    <w:p w:rsidR="0097754C" w:rsidRPr="0097754C" w:rsidRDefault="0097754C">
      <w:pPr>
        <w:pStyle w:val="ConsPlusTitle"/>
        <w:jc w:val="center"/>
      </w:pPr>
    </w:p>
    <w:p w:rsidR="0097754C" w:rsidRPr="0097754C" w:rsidRDefault="0097754C">
      <w:pPr>
        <w:pStyle w:val="ConsPlusTitle"/>
        <w:jc w:val="center"/>
      </w:pPr>
      <w:r w:rsidRPr="0097754C">
        <w:t>ПОСТАНОВЛЕНИЕ</w:t>
      </w:r>
    </w:p>
    <w:p w:rsidR="0097754C" w:rsidRPr="0097754C" w:rsidRDefault="0097754C">
      <w:pPr>
        <w:pStyle w:val="ConsPlusTitle"/>
        <w:jc w:val="center"/>
      </w:pPr>
      <w:r w:rsidRPr="0097754C">
        <w:t>от 9 июня 2010 г. N 1490</w:t>
      </w:r>
    </w:p>
    <w:p w:rsidR="0097754C" w:rsidRPr="0097754C" w:rsidRDefault="0097754C">
      <w:pPr>
        <w:pStyle w:val="ConsPlusTitle"/>
        <w:jc w:val="center"/>
      </w:pPr>
    </w:p>
    <w:p w:rsidR="0097754C" w:rsidRPr="0097754C" w:rsidRDefault="0097754C">
      <w:pPr>
        <w:pStyle w:val="ConsPlusTitle"/>
        <w:jc w:val="center"/>
      </w:pPr>
      <w:r w:rsidRPr="0097754C">
        <w:t>ОБ УТВЕРЖДЕНИИ АДМИНИСТРАТИВНОГО РЕГЛАМЕНТА ПРЕДОСТАВЛЕНИЯ</w:t>
      </w:r>
    </w:p>
    <w:p w:rsidR="0097754C" w:rsidRPr="0097754C" w:rsidRDefault="0097754C">
      <w:pPr>
        <w:pStyle w:val="ConsPlusTitle"/>
        <w:jc w:val="center"/>
      </w:pPr>
      <w:r w:rsidRPr="0097754C">
        <w:t>МУНИЦИПАЛЬНОЙ УСЛУГИ "ВЫДАЧА РАЗРЕШЕНИЯ НА ВВОД</w:t>
      </w:r>
    </w:p>
    <w:p w:rsidR="0097754C" w:rsidRPr="0097754C" w:rsidRDefault="0097754C">
      <w:pPr>
        <w:pStyle w:val="ConsPlusTitle"/>
        <w:jc w:val="center"/>
      </w:pPr>
      <w:r w:rsidRPr="0097754C">
        <w:t>ОБЪЕКТА В ЭКСПЛУАТАЦИЮ"</w:t>
      </w:r>
    </w:p>
    <w:p w:rsidR="0097754C" w:rsidRPr="0097754C" w:rsidRDefault="0097754C">
      <w:pPr>
        <w:pStyle w:val="ConsPlusNormal"/>
        <w:jc w:val="center"/>
      </w:pPr>
      <w:r w:rsidRPr="0097754C">
        <w:t>Список изменяющих документов</w:t>
      </w:r>
    </w:p>
    <w:p w:rsidR="0097754C" w:rsidRPr="0097754C" w:rsidRDefault="0097754C">
      <w:pPr>
        <w:pStyle w:val="ConsPlusNormal"/>
        <w:jc w:val="center"/>
      </w:pPr>
      <w:proofErr w:type="gramStart"/>
      <w:r w:rsidRPr="0097754C">
        <w:t>(в ред. постановлений администрации</w:t>
      </w:r>
      <w:proofErr w:type="gramEnd"/>
    </w:p>
    <w:p w:rsidR="0097754C" w:rsidRPr="0097754C" w:rsidRDefault="0097754C">
      <w:pPr>
        <w:pStyle w:val="ConsPlusNormal"/>
        <w:jc w:val="center"/>
      </w:pPr>
      <w:r w:rsidRPr="0097754C">
        <w:t>муниципального образования "Город Саратов"</w:t>
      </w:r>
    </w:p>
    <w:p w:rsidR="0097754C" w:rsidRPr="0097754C" w:rsidRDefault="0097754C">
      <w:pPr>
        <w:pStyle w:val="ConsPlusNormal"/>
        <w:jc w:val="center"/>
      </w:pPr>
      <w:r w:rsidRPr="0097754C">
        <w:t xml:space="preserve">от 25.05.2012 </w:t>
      </w:r>
      <w:hyperlink r:id="rId4" w:history="1">
        <w:r w:rsidRPr="0097754C">
          <w:t>N 1069</w:t>
        </w:r>
      </w:hyperlink>
      <w:r w:rsidRPr="0097754C">
        <w:t xml:space="preserve">, от 13.01.2014 </w:t>
      </w:r>
      <w:hyperlink r:id="rId5" w:history="1">
        <w:r w:rsidRPr="0097754C">
          <w:t>N 32</w:t>
        </w:r>
      </w:hyperlink>
      <w:r w:rsidRPr="0097754C">
        <w:t xml:space="preserve">, от 06.03.2015 </w:t>
      </w:r>
      <w:hyperlink r:id="rId6" w:history="1">
        <w:r w:rsidRPr="0097754C">
          <w:t>N 761</w:t>
        </w:r>
      </w:hyperlink>
      <w:r w:rsidRPr="0097754C">
        <w:t>,</w:t>
      </w:r>
    </w:p>
    <w:p w:rsidR="0097754C" w:rsidRPr="0097754C" w:rsidRDefault="0097754C">
      <w:pPr>
        <w:pStyle w:val="ConsPlusNormal"/>
        <w:jc w:val="center"/>
      </w:pPr>
      <w:r w:rsidRPr="0097754C">
        <w:t xml:space="preserve">от 28.06.2016 </w:t>
      </w:r>
      <w:hyperlink r:id="rId7" w:history="1">
        <w:r w:rsidRPr="0097754C">
          <w:t>N 1700</w:t>
        </w:r>
      </w:hyperlink>
      <w:r w:rsidRPr="0097754C">
        <w:t>)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ind w:firstLine="540"/>
        <w:jc w:val="both"/>
      </w:pPr>
      <w:proofErr w:type="gramStart"/>
      <w:r w:rsidRPr="0097754C">
        <w:t xml:space="preserve">В соответствии с </w:t>
      </w:r>
      <w:hyperlink r:id="rId8" w:history="1">
        <w:r w:rsidRPr="0097754C">
          <w:t>Концепцией</w:t>
        </w:r>
      </w:hyperlink>
      <w:r w:rsidRPr="0097754C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9" w:history="1">
        <w:r w:rsidRPr="0097754C">
          <w:t>постановлением</w:t>
        </w:r>
      </w:hyperlink>
      <w:r w:rsidRPr="0097754C"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 постановляю:</w:t>
      </w:r>
      <w:proofErr w:type="gramEnd"/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1. Утвердить Административный </w:t>
      </w:r>
      <w:hyperlink w:anchor="P34" w:history="1">
        <w:r w:rsidRPr="0097754C">
          <w:t>регламент</w:t>
        </w:r>
      </w:hyperlink>
      <w:r w:rsidRPr="0097754C">
        <w:t xml:space="preserve"> предоставления муниципальной услуги "Выдача разрешения на ввод объекта в эксплуатацию" (прилагается).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муниципального образования "Город Саратов" в сети Интернет.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3. </w:t>
      </w:r>
      <w:proofErr w:type="gramStart"/>
      <w:r w:rsidRPr="0097754C">
        <w:t>Контроль за</w:t>
      </w:r>
      <w:proofErr w:type="gramEnd"/>
      <w:r w:rsidRPr="0097754C">
        <w:t xml:space="preserve"> выполнением настоящего постановления возложить на заместителя главы администрации муниципального образования "Город Саратов" по архитектуре и капитальному строительству.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right"/>
      </w:pPr>
      <w:r w:rsidRPr="0097754C">
        <w:t>И.о. главы</w:t>
      </w:r>
    </w:p>
    <w:p w:rsidR="0097754C" w:rsidRPr="0097754C" w:rsidRDefault="0097754C">
      <w:pPr>
        <w:pStyle w:val="ConsPlusNormal"/>
        <w:jc w:val="right"/>
      </w:pPr>
      <w:r w:rsidRPr="0097754C">
        <w:t>администрации муниципального образования "Город Саратов"</w:t>
      </w:r>
    </w:p>
    <w:p w:rsidR="0097754C" w:rsidRPr="0097754C" w:rsidRDefault="0097754C">
      <w:pPr>
        <w:pStyle w:val="ConsPlusNormal"/>
        <w:jc w:val="right"/>
      </w:pPr>
      <w:r w:rsidRPr="0097754C">
        <w:t>А.Л.ПРОКОПЕНКО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right"/>
      </w:pPr>
      <w:r w:rsidRPr="0097754C">
        <w:t>Приложение</w:t>
      </w:r>
    </w:p>
    <w:p w:rsidR="0097754C" w:rsidRPr="0097754C" w:rsidRDefault="0097754C">
      <w:pPr>
        <w:pStyle w:val="ConsPlusNormal"/>
        <w:jc w:val="right"/>
      </w:pPr>
      <w:r w:rsidRPr="0097754C">
        <w:t>к постановлению</w:t>
      </w:r>
    </w:p>
    <w:p w:rsidR="0097754C" w:rsidRPr="0097754C" w:rsidRDefault="0097754C">
      <w:pPr>
        <w:pStyle w:val="ConsPlusNormal"/>
        <w:jc w:val="right"/>
      </w:pPr>
      <w:r w:rsidRPr="0097754C">
        <w:t>администрации муниципального образования "Город Саратов"</w:t>
      </w:r>
    </w:p>
    <w:p w:rsidR="0097754C" w:rsidRPr="0097754C" w:rsidRDefault="0097754C">
      <w:pPr>
        <w:pStyle w:val="ConsPlusNormal"/>
        <w:jc w:val="right"/>
      </w:pPr>
      <w:r w:rsidRPr="0097754C">
        <w:t>от 9 июня 2010 г. N 1490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Title"/>
        <w:jc w:val="center"/>
      </w:pPr>
      <w:bookmarkStart w:id="0" w:name="P34"/>
      <w:bookmarkEnd w:id="0"/>
      <w:r w:rsidRPr="0097754C">
        <w:t>АДМИНИСТРАТИВНЫЙ РЕГЛАМЕНТ</w:t>
      </w:r>
    </w:p>
    <w:p w:rsidR="0097754C" w:rsidRPr="0097754C" w:rsidRDefault="0097754C">
      <w:pPr>
        <w:pStyle w:val="ConsPlusTitle"/>
        <w:jc w:val="center"/>
      </w:pPr>
      <w:r w:rsidRPr="0097754C">
        <w:t>ПРЕДОСТАВЛЕНИЯ МУНИЦИПАЛЬНОЙ УСЛУГИ</w:t>
      </w:r>
    </w:p>
    <w:p w:rsidR="0097754C" w:rsidRPr="0097754C" w:rsidRDefault="0097754C">
      <w:pPr>
        <w:pStyle w:val="ConsPlusTitle"/>
        <w:jc w:val="center"/>
      </w:pPr>
      <w:r w:rsidRPr="0097754C">
        <w:t>"ВЫДАЧА РАЗРЕШЕНИЯ НА ВВОД ОБЪЕКТА В ЭКСПЛУАТАЦИЮ"</w:t>
      </w:r>
    </w:p>
    <w:p w:rsidR="0097754C" w:rsidRPr="0097754C" w:rsidRDefault="0097754C">
      <w:pPr>
        <w:pStyle w:val="ConsPlusNormal"/>
        <w:jc w:val="center"/>
      </w:pPr>
      <w:r w:rsidRPr="0097754C">
        <w:t>Список изменяющих документов</w:t>
      </w:r>
    </w:p>
    <w:p w:rsidR="0097754C" w:rsidRPr="0097754C" w:rsidRDefault="0097754C">
      <w:pPr>
        <w:pStyle w:val="ConsPlusNormal"/>
        <w:jc w:val="center"/>
      </w:pPr>
      <w:proofErr w:type="gramStart"/>
      <w:r w:rsidRPr="0097754C">
        <w:t>(в ред. постановлений администрации</w:t>
      </w:r>
      <w:proofErr w:type="gramEnd"/>
    </w:p>
    <w:p w:rsidR="0097754C" w:rsidRPr="0097754C" w:rsidRDefault="0097754C">
      <w:pPr>
        <w:pStyle w:val="ConsPlusNormal"/>
        <w:jc w:val="center"/>
      </w:pPr>
      <w:r w:rsidRPr="0097754C">
        <w:t>муниципального образования "Город Саратов"</w:t>
      </w:r>
    </w:p>
    <w:p w:rsidR="0097754C" w:rsidRPr="0097754C" w:rsidRDefault="0097754C">
      <w:pPr>
        <w:pStyle w:val="ConsPlusNormal"/>
        <w:jc w:val="center"/>
      </w:pPr>
      <w:r w:rsidRPr="0097754C">
        <w:t xml:space="preserve">от 25.05.2012 </w:t>
      </w:r>
      <w:hyperlink r:id="rId10" w:history="1">
        <w:r w:rsidRPr="0097754C">
          <w:t>N 1069</w:t>
        </w:r>
      </w:hyperlink>
      <w:r w:rsidRPr="0097754C">
        <w:t xml:space="preserve">, от 13.01.2014 </w:t>
      </w:r>
      <w:hyperlink r:id="rId11" w:history="1">
        <w:r w:rsidRPr="0097754C">
          <w:t>N 32</w:t>
        </w:r>
      </w:hyperlink>
      <w:r w:rsidRPr="0097754C">
        <w:t xml:space="preserve">, от 06.03.2015 </w:t>
      </w:r>
      <w:hyperlink r:id="rId12" w:history="1">
        <w:r w:rsidRPr="0097754C">
          <w:t>N 761</w:t>
        </w:r>
      </w:hyperlink>
      <w:r w:rsidRPr="0097754C">
        <w:t>,</w:t>
      </w:r>
    </w:p>
    <w:p w:rsidR="0097754C" w:rsidRPr="0097754C" w:rsidRDefault="0097754C">
      <w:pPr>
        <w:pStyle w:val="ConsPlusNormal"/>
        <w:jc w:val="center"/>
      </w:pPr>
      <w:r w:rsidRPr="0097754C">
        <w:t xml:space="preserve">от 28.06.2016 </w:t>
      </w:r>
      <w:hyperlink r:id="rId13" w:history="1">
        <w:r w:rsidRPr="0097754C">
          <w:t>N 1700</w:t>
        </w:r>
      </w:hyperlink>
      <w:r w:rsidRPr="0097754C">
        <w:t>)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center"/>
      </w:pPr>
      <w:r w:rsidRPr="0097754C">
        <w:t>I. Общие положения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ind w:firstLine="540"/>
        <w:jc w:val="both"/>
      </w:pPr>
      <w:r w:rsidRPr="0097754C">
        <w:t>1. Административный регламент (далее - регламент) предоставления муниципальной услуги "Выдача разрешения на ввод объекта в эксплуатацию" (далее - муниципальная услуга) устанавливает порядок и стандарт предоставления муниципальной услуги по выдаче разрешения на ввод объекта в эксплуатацию.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center"/>
      </w:pPr>
      <w:r w:rsidRPr="0097754C">
        <w:t>II. Стандарт предоставления муниципальной услуги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ind w:firstLine="540"/>
        <w:jc w:val="both"/>
      </w:pPr>
      <w:bookmarkStart w:id="1" w:name="P49"/>
      <w:bookmarkEnd w:id="1"/>
      <w:r w:rsidRPr="0097754C">
        <w:t>2.1. Наименование муниципальной услуги "Выдача разрешения на ввод объекта в эксплуатацию".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Заявителями муниципальной услуги являются физические и юридические лица, имеющие намерения получить разрешение на ввод объекта в эксплуатацию (далее - заявители).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От имени заявителя могут выступать его уполномоченные представители.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Информация о месте нахождения и графике работы комитета: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410012, г. Саратов, просп. им. Кирова С.М., 29.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Телефон для справок: 27-99-35.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График работы: понедельник - пятница с 9.00 до 18.00, обед с 13.00 до 13.48. Выходные дни: суббота, воскресенье.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График приема посетителей: понедельник с 14.00 до 18.00, четверг с 9.00 до 13.00.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2.3. Результатом предоставления муниципальной услуги является - выдача разрешения на ввод объекта в эксплуатацию.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2.4. Срок предоставления муниципальной услуги не должен превышать 10 календарных дней со дня получения заявления о предоставлении муниципальной услуги.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Градостроительным </w:t>
      </w:r>
      <w:hyperlink r:id="rId14" w:history="1">
        <w:r w:rsidRPr="0097754C">
          <w:t>кодексом</w:t>
        </w:r>
      </w:hyperlink>
      <w:r w:rsidRPr="0097754C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97754C" w:rsidRPr="0097754C" w:rsidRDefault="0097754C">
      <w:pPr>
        <w:pStyle w:val="ConsPlusNormal"/>
        <w:ind w:firstLine="540"/>
        <w:jc w:val="both"/>
      </w:pPr>
      <w:proofErr w:type="gramStart"/>
      <w:r w:rsidRPr="0097754C">
        <w:t xml:space="preserve">- Федеральным </w:t>
      </w:r>
      <w:hyperlink r:id="rId15" w:history="1">
        <w:r w:rsidRPr="0097754C">
          <w:t>законом</w:t>
        </w:r>
      </w:hyperlink>
      <w:r w:rsidRPr="0097754C">
        <w:t xml:space="preserve"> от 29 декабря 2004 г. N 191-ФЗ "О введении в действие Градостроительного кодекса Российской Федерации" (текст Федерального закона опубликован в официальных изданиях "Российская газета" от 30 декабря 2004 г. N 290, "Парламентская газета" от 14 января 2005 г. N 5-6, в Собрании законодательства Российской Федерации от 3 января 2005 г. N 1 (часть I) ст. 17);</w:t>
      </w:r>
      <w:proofErr w:type="gramEnd"/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Федеральным </w:t>
      </w:r>
      <w:hyperlink r:id="rId16" w:history="1">
        <w:r w:rsidRPr="0097754C">
          <w:t>законом</w:t>
        </w:r>
      </w:hyperlink>
      <w:r w:rsidRPr="0097754C"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Собрание законодательства Российской Федерации от 2 августа 2010 г. N 31);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Федеральным </w:t>
      </w:r>
      <w:hyperlink r:id="rId17" w:history="1">
        <w:r w:rsidRPr="0097754C">
          <w:t>законом</w:t>
        </w:r>
      </w:hyperlink>
      <w:r w:rsidRPr="0097754C">
        <w:t xml:space="preserve">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от 8 мая 2006 г. N 19, ст. 2060);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Федеральным </w:t>
      </w:r>
      <w:hyperlink r:id="rId18" w:history="1">
        <w:r w:rsidRPr="0097754C">
          <w:t>законом</w:t>
        </w:r>
      </w:hyperlink>
      <w:r w:rsidRPr="0097754C">
        <w:t xml:space="preserve"> от 27 июля 2006 г. N 152-ФЗ "О персональных данных" (текст опубликован в изданиях "Российская газета" от 29 июля 2006 г. N 165, Собрание законодательства Российской Федерации от 31 июля 2006 г. N 31 (1 ч.), ст. 3451, "Парламентская газета" от 3 августа 2006 г. N 126-127);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абзацы шестой, седьмой исключены. - </w:t>
      </w:r>
      <w:hyperlink r:id="rId19" w:history="1">
        <w:r w:rsidRPr="0097754C">
          <w:t>Постановление</w:t>
        </w:r>
      </w:hyperlink>
      <w:r w:rsidRPr="0097754C">
        <w:t xml:space="preserve"> администрации муниципального образования "Город Саратов" от 28.06.2016 N 1700;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</w:t>
      </w:r>
      <w:hyperlink r:id="rId20" w:history="1">
        <w:r w:rsidRPr="0097754C">
          <w:t>Законом</w:t>
        </w:r>
      </w:hyperlink>
      <w:r w:rsidRPr="0097754C">
        <w:t xml:space="preserve"> Саратовской области от 9 октября 2006 г. N 96-ЗСО "О регулировании градостроительной деятельности в Саратовской области" (текст опубликован в официальных изданиях "Саратовская областная газета", официальное приложение от 13 октября 2006 г. N 28);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</w:t>
      </w:r>
      <w:hyperlink r:id="rId21" w:history="1">
        <w:r w:rsidRPr="0097754C">
          <w:t>решением</w:t>
        </w:r>
      </w:hyperlink>
      <w:r w:rsidRPr="0097754C">
        <w:t xml:space="preserve"> Саратовской городской Думы от 29.04.2008 N 27-280 "Об утверждении Правил </w:t>
      </w:r>
      <w:r w:rsidRPr="0097754C">
        <w:lastRenderedPageBreak/>
        <w:t xml:space="preserve">землепользования и застройки муниципального образования "Город Саратов" (текст решения опубликован в газете "Саратовская панорама", </w:t>
      </w:r>
      <w:proofErr w:type="spellStart"/>
      <w:r w:rsidRPr="0097754C">
        <w:t>спецвыпуск</w:t>
      </w:r>
      <w:proofErr w:type="spellEnd"/>
      <w:r w:rsidRPr="0097754C">
        <w:t xml:space="preserve"> от 17 мая 2008 г. N 54 (303);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</w:t>
      </w:r>
      <w:hyperlink r:id="rId22" w:history="1">
        <w:r w:rsidRPr="0097754C">
          <w:t>решением</w:t>
        </w:r>
      </w:hyperlink>
      <w:r w:rsidRPr="0097754C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газете "Саратовская панорама", </w:t>
      </w:r>
      <w:proofErr w:type="spellStart"/>
      <w:r w:rsidRPr="0097754C">
        <w:t>спецвыпуск</w:t>
      </w:r>
      <w:proofErr w:type="spellEnd"/>
      <w:r w:rsidRPr="0097754C">
        <w:t xml:space="preserve"> от 6 октября 2011 г. N 101 (765);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Федеральным </w:t>
      </w:r>
      <w:hyperlink r:id="rId23" w:history="1">
        <w:r w:rsidRPr="0097754C">
          <w:t>законом</w:t>
        </w:r>
      </w:hyperlink>
      <w:r w:rsidRPr="0097754C"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97754C" w:rsidRPr="0097754C" w:rsidRDefault="0097754C">
      <w:pPr>
        <w:pStyle w:val="ConsPlusNormal"/>
        <w:jc w:val="both"/>
      </w:pPr>
      <w:r w:rsidRPr="0097754C">
        <w:t xml:space="preserve">(абзац введен </w:t>
      </w:r>
      <w:hyperlink r:id="rId24" w:history="1">
        <w:r w:rsidRPr="0097754C">
          <w:t>постановлением</w:t>
        </w:r>
      </w:hyperlink>
      <w:r w:rsidRPr="0097754C">
        <w:t xml:space="preserve"> администрации муниципального образования "Город Саратов" от 28.06.2016 N 1700)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</w:t>
      </w:r>
      <w:hyperlink r:id="rId25" w:history="1">
        <w:r w:rsidRPr="0097754C">
          <w:t>приказом</w:t>
        </w:r>
      </w:hyperlink>
      <w:r w:rsidRPr="0097754C">
        <w:t xml:space="preserve"> Минстроя России от 19 февраля 2015 г. N 117/</w:t>
      </w:r>
      <w:proofErr w:type="spellStart"/>
      <w:proofErr w:type="gramStart"/>
      <w:r w:rsidRPr="0097754C">
        <w:t>пр</w:t>
      </w:r>
      <w:proofErr w:type="spellEnd"/>
      <w:proofErr w:type="gramEnd"/>
      <w:r w:rsidRPr="0097754C">
        <w:t xml:space="preserve"> "Об утверждении формы разрешения на строительство и формы разрешения на ввод объекта в эксплуатацию" (первоначальный текст документа опубликован на официальном </w:t>
      </w:r>
      <w:proofErr w:type="spellStart"/>
      <w:r w:rsidRPr="0097754C">
        <w:t>интернет-портале</w:t>
      </w:r>
      <w:proofErr w:type="spellEnd"/>
      <w:r w:rsidRPr="0097754C">
        <w:t xml:space="preserve"> правовой информации http://www.pravo.gov.ru, 13.04.2015).</w:t>
      </w:r>
    </w:p>
    <w:p w:rsidR="0097754C" w:rsidRPr="0097754C" w:rsidRDefault="0097754C">
      <w:pPr>
        <w:pStyle w:val="ConsPlusNormal"/>
        <w:jc w:val="both"/>
      </w:pPr>
      <w:r w:rsidRPr="0097754C">
        <w:t xml:space="preserve">(абзац введен </w:t>
      </w:r>
      <w:hyperlink r:id="rId26" w:history="1">
        <w:r w:rsidRPr="0097754C">
          <w:t>постановлением</w:t>
        </w:r>
      </w:hyperlink>
      <w:r w:rsidRPr="0097754C">
        <w:t xml:space="preserve"> администрации муниципального образования "Город Саратов" от 28.06.2016 N 1700)</w:t>
      </w:r>
    </w:p>
    <w:p w:rsidR="0097754C" w:rsidRPr="0097754C" w:rsidRDefault="0097754C">
      <w:pPr>
        <w:pStyle w:val="ConsPlusNormal"/>
        <w:ind w:firstLine="540"/>
        <w:jc w:val="both"/>
      </w:pPr>
      <w:bookmarkStart w:id="2" w:name="P74"/>
      <w:bookmarkEnd w:id="2"/>
      <w:r w:rsidRPr="0097754C">
        <w:t>2.6. Исчерпывающий перечень документов, необходимых для предоставления муниципальной услуги.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Заявители представляют в комитет </w:t>
      </w:r>
      <w:hyperlink w:anchor="P245" w:history="1">
        <w:r w:rsidRPr="0097754C">
          <w:t>заявление</w:t>
        </w:r>
      </w:hyperlink>
      <w:r w:rsidRPr="0097754C">
        <w:t xml:space="preserve"> о выдаче разрешения на ввод объекта в эксплуатацию (далее - заявление) (приложение N 1 к регламенту).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К заявлению прилагаются копии следующих документов:</w:t>
      </w:r>
    </w:p>
    <w:p w:rsidR="0097754C" w:rsidRPr="0097754C" w:rsidRDefault="0097754C">
      <w:pPr>
        <w:pStyle w:val="ConsPlusNormal"/>
        <w:ind w:firstLine="540"/>
        <w:jc w:val="both"/>
      </w:pPr>
      <w:bookmarkStart w:id="3" w:name="P77"/>
      <w:bookmarkEnd w:id="3"/>
      <w:r w:rsidRPr="0097754C">
        <w:t>1. Правоустанавливающие документы на земельный участок.</w:t>
      </w:r>
    </w:p>
    <w:p w:rsidR="0097754C" w:rsidRPr="0097754C" w:rsidRDefault="0097754C">
      <w:pPr>
        <w:pStyle w:val="ConsPlusNormal"/>
        <w:ind w:firstLine="540"/>
        <w:jc w:val="both"/>
      </w:pPr>
      <w:bookmarkStart w:id="4" w:name="P78"/>
      <w:bookmarkEnd w:id="4"/>
      <w:r w:rsidRPr="0097754C">
        <w:t>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территории.</w:t>
      </w:r>
    </w:p>
    <w:p w:rsidR="0097754C" w:rsidRPr="0097754C" w:rsidRDefault="0097754C">
      <w:pPr>
        <w:pStyle w:val="ConsPlusNormal"/>
        <w:ind w:firstLine="540"/>
        <w:jc w:val="both"/>
      </w:pPr>
      <w:bookmarkStart w:id="5" w:name="P79"/>
      <w:bookmarkEnd w:id="5"/>
      <w:r w:rsidRPr="0097754C">
        <w:t>3. Разрешение на строительство.</w:t>
      </w:r>
    </w:p>
    <w:p w:rsidR="0097754C" w:rsidRPr="0097754C" w:rsidRDefault="0097754C">
      <w:pPr>
        <w:pStyle w:val="ConsPlusNormal"/>
        <w:ind w:firstLine="540"/>
        <w:jc w:val="both"/>
      </w:pPr>
      <w:bookmarkStart w:id="6" w:name="P80"/>
      <w:bookmarkEnd w:id="6"/>
      <w:r w:rsidRPr="0097754C">
        <w:t>4. 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97754C" w:rsidRPr="0097754C" w:rsidRDefault="0097754C">
      <w:pPr>
        <w:pStyle w:val="ConsPlusNormal"/>
        <w:ind w:firstLine="540"/>
        <w:jc w:val="both"/>
      </w:pPr>
      <w:bookmarkStart w:id="7" w:name="P81"/>
      <w:bookmarkEnd w:id="7"/>
      <w:r w:rsidRPr="0097754C"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97754C" w:rsidRPr="0097754C" w:rsidRDefault="0097754C">
      <w:pPr>
        <w:pStyle w:val="ConsPlusNormal"/>
        <w:ind w:firstLine="540"/>
        <w:jc w:val="both"/>
      </w:pPr>
      <w:bookmarkStart w:id="8" w:name="P82"/>
      <w:bookmarkEnd w:id="8"/>
      <w:r w:rsidRPr="0097754C">
        <w:t xml:space="preserve">6. </w:t>
      </w:r>
      <w:proofErr w:type="gramStart"/>
      <w:r w:rsidRPr="0097754C"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  <w:proofErr w:type="gramEnd"/>
    </w:p>
    <w:p w:rsidR="0097754C" w:rsidRPr="0097754C" w:rsidRDefault="0097754C">
      <w:pPr>
        <w:pStyle w:val="ConsPlusNormal"/>
        <w:ind w:firstLine="540"/>
        <w:jc w:val="both"/>
      </w:pPr>
      <w:bookmarkStart w:id="9" w:name="P83"/>
      <w:bookmarkEnd w:id="9"/>
      <w:r w:rsidRPr="0097754C">
        <w:t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97754C" w:rsidRPr="0097754C" w:rsidRDefault="0097754C">
      <w:pPr>
        <w:pStyle w:val="ConsPlusNormal"/>
        <w:ind w:firstLine="540"/>
        <w:jc w:val="both"/>
      </w:pPr>
      <w:bookmarkStart w:id="10" w:name="P84"/>
      <w:bookmarkEnd w:id="10"/>
      <w:r w:rsidRPr="0097754C">
        <w:t>8.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97754C" w:rsidRPr="0097754C" w:rsidRDefault="0097754C">
      <w:pPr>
        <w:pStyle w:val="ConsPlusNormal"/>
        <w:ind w:firstLine="540"/>
        <w:jc w:val="both"/>
      </w:pPr>
      <w:bookmarkStart w:id="11" w:name="P85"/>
      <w:bookmarkEnd w:id="11"/>
      <w:r w:rsidRPr="0097754C">
        <w:t xml:space="preserve">9. </w:t>
      </w:r>
      <w:proofErr w:type="gramStart"/>
      <w:r w:rsidRPr="0097754C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 w:rsidRPr="0097754C">
        <w:lastRenderedPageBreak/>
        <w:t xml:space="preserve">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7" w:history="1">
        <w:r w:rsidRPr="0097754C">
          <w:t>частью 7 статьи 54</w:t>
        </w:r>
      </w:hyperlink>
      <w:r w:rsidRPr="0097754C">
        <w:t xml:space="preserve"> Градостроительного кодекса Российской Федерации.</w:t>
      </w:r>
      <w:proofErr w:type="gramEnd"/>
    </w:p>
    <w:p w:rsidR="0097754C" w:rsidRPr="0097754C" w:rsidRDefault="0097754C">
      <w:pPr>
        <w:pStyle w:val="ConsPlusNormal"/>
        <w:jc w:val="both"/>
      </w:pPr>
      <w:r w:rsidRPr="0097754C">
        <w:t xml:space="preserve">(в ред. </w:t>
      </w:r>
      <w:hyperlink r:id="rId28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28.06.2016 N 1700)</w:t>
      </w:r>
    </w:p>
    <w:p w:rsidR="0097754C" w:rsidRPr="0097754C" w:rsidRDefault="0097754C">
      <w:pPr>
        <w:pStyle w:val="ConsPlusNormal"/>
        <w:ind w:firstLine="540"/>
        <w:jc w:val="both"/>
      </w:pPr>
      <w:bookmarkStart w:id="12" w:name="P87"/>
      <w:bookmarkEnd w:id="12"/>
      <w:r w:rsidRPr="0097754C">
        <w:t xml:space="preserve">10. Документ, подтверждающий заключение </w:t>
      </w:r>
      <w:proofErr w:type="gramStart"/>
      <w:r w:rsidRPr="0097754C">
        <w:t>договора обязательного страхования гражданской ответственности владельца опасного объекта</w:t>
      </w:r>
      <w:proofErr w:type="gramEnd"/>
      <w:r w:rsidRPr="0097754C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97754C" w:rsidRPr="0097754C" w:rsidRDefault="0097754C">
      <w:pPr>
        <w:pStyle w:val="ConsPlusNormal"/>
        <w:ind w:firstLine="540"/>
        <w:jc w:val="both"/>
      </w:pPr>
      <w:bookmarkStart w:id="13" w:name="P88"/>
      <w:bookmarkEnd w:id="13"/>
      <w:r w:rsidRPr="0097754C">
        <w:t xml:space="preserve">11. </w:t>
      </w:r>
      <w:proofErr w:type="gramStart"/>
      <w:r w:rsidRPr="0097754C">
        <w:t>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  <w:proofErr w:type="gramEnd"/>
    </w:p>
    <w:p w:rsidR="0097754C" w:rsidRPr="0097754C" w:rsidRDefault="0097754C">
      <w:pPr>
        <w:pStyle w:val="ConsPlusNormal"/>
        <w:jc w:val="both"/>
      </w:pPr>
      <w:r w:rsidRPr="0097754C">
        <w:t>(</w:t>
      </w:r>
      <w:proofErr w:type="spellStart"/>
      <w:r w:rsidRPr="0097754C">
        <w:t>пп</w:t>
      </w:r>
      <w:proofErr w:type="spellEnd"/>
      <w:r w:rsidRPr="0097754C">
        <w:t xml:space="preserve">. 11 введен </w:t>
      </w:r>
      <w:hyperlink r:id="rId29" w:history="1">
        <w:r w:rsidRPr="0097754C">
          <w:t>постановлением</w:t>
        </w:r>
      </w:hyperlink>
      <w:r w:rsidRPr="0097754C">
        <w:t xml:space="preserve"> администрации муниципального образования "Город Саратов" от 06.03.2015 N 761)</w:t>
      </w:r>
    </w:p>
    <w:p w:rsidR="0097754C" w:rsidRPr="0097754C" w:rsidRDefault="0097754C">
      <w:pPr>
        <w:pStyle w:val="ConsPlusNormal"/>
        <w:ind w:firstLine="540"/>
        <w:jc w:val="both"/>
      </w:pPr>
      <w:bookmarkStart w:id="14" w:name="P90"/>
      <w:bookmarkEnd w:id="14"/>
      <w:r w:rsidRPr="0097754C">
        <w:t>12. Технический план построенного, реконструированного объекта капитального строительства.</w:t>
      </w:r>
    </w:p>
    <w:p w:rsidR="0097754C" w:rsidRPr="0097754C" w:rsidRDefault="0097754C">
      <w:pPr>
        <w:pStyle w:val="ConsPlusNormal"/>
        <w:jc w:val="both"/>
      </w:pPr>
      <w:r w:rsidRPr="0097754C">
        <w:t>(</w:t>
      </w:r>
      <w:proofErr w:type="spellStart"/>
      <w:r w:rsidRPr="0097754C">
        <w:t>пп</w:t>
      </w:r>
      <w:proofErr w:type="spellEnd"/>
      <w:r w:rsidRPr="0097754C">
        <w:t xml:space="preserve">. 12 введен </w:t>
      </w:r>
      <w:hyperlink r:id="rId30" w:history="1">
        <w:r w:rsidRPr="0097754C">
          <w:t>постановлением</w:t>
        </w:r>
      </w:hyperlink>
      <w:r w:rsidRPr="0097754C">
        <w:t xml:space="preserve"> администрации муниципального образования "Город Саратов" от 13.01.2014 N 32)</w:t>
      </w:r>
    </w:p>
    <w:bookmarkStart w:id="15" w:name="P92"/>
    <w:bookmarkEnd w:id="15"/>
    <w:p w:rsidR="0097754C" w:rsidRPr="0097754C" w:rsidRDefault="0097754C">
      <w:pPr>
        <w:pStyle w:val="ConsPlusNormal"/>
        <w:ind w:firstLine="540"/>
        <w:jc w:val="both"/>
      </w:pPr>
      <w:r w:rsidRPr="0097754C">
        <w:fldChar w:fldCharType="begin"/>
      </w:r>
      <w:r w:rsidRPr="0097754C">
        <w:instrText>HYPERLINK "consultantplus://offline/ref=C708E1A1E9BCCE42A2977CE95A2ED22EC3FF297516CF3FF46ADCCF996FD502B32477AF39E3132B4A848B5Dr370I"</w:instrText>
      </w:r>
      <w:r w:rsidRPr="0097754C">
        <w:fldChar w:fldCharType="separate"/>
      </w:r>
      <w:r w:rsidRPr="0097754C">
        <w:t>13</w:t>
      </w:r>
      <w:r w:rsidRPr="0097754C">
        <w:fldChar w:fldCharType="end"/>
      </w:r>
      <w:r w:rsidRPr="0097754C">
        <w:t xml:space="preserve">. Документ, подтверждающий согласие, предусмотренный </w:t>
      </w:r>
      <w:hyperlink r:id="rId31" w:history="1">
        <w:r w:rsidRPr="0097754C">
          <w:t>частью 3 статьи 7</w:t>
        </w:r>
      </w:hyperlink>
      <w:r w:rsidRPr="0097754C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97754C" w:rsidRPr="0097754C" w:rsidRDefault="0097754C">
      <w:pPr>
        <w:pStyle w:val="ConsPlusNormal"/>
        <w:ind w:firstLine="540"/>
        <w:jc w:val="both"/>
      </w:pPr>
      <w:bookmarkStart w:id="16" w:name="P93"/>
      <w:bookmarkEnd w:id="16"/>
      <w:r w:rsidRPr="0097754C">
        <w:t xml:space="preserve">2.6.1. Заявитель вправе не представлять документы, предусмотренные </w:t>
      </w:r>
      <w:hyperlink w:anchor="P77" w:history="1">
        <w:r w:rsidRPr="0097754C">
          <w:t>подпунктами 1</w:t>
        </w:r>
      </w:hyperlink>
      <w:r w:rsidRPr="0097754C">
        <w:t xml:space="preserve">, </w:t>
      </w:r>
      <w:hyperlink w:anchor="P78" w:history="1">
        <w:r w:rsidRPr="0097754C">
          <w:t>2</w:t>
        </w:r>
      </w:hyperlink>
      <w:r w:rsidRPr="0097754C">
        <w:t xml:space="preserve">, </w:t>
      </w:r>
      <w:hyperlink w:anchor="P79" w:history="1">
        <w:r w:rsidRPr="0097754C">
          <w:t>3</w:t>
        </w:r>
      </w:hyperlink>
      <w:r w:rsidRPr="0097754C">
        <w:t xml:space="preserve">, </w:t>
      </w:r>
      <w:hyperlink w:anchor="P85" w:history="1">
        <w:r w:rsidRPr="0097754C">
          <w:t>9</w:t>
        </w:r>
      </w:hyperlink>
      <w:r w:rsidRPr="0097754C">
        <w:t xml:space="preserve">, </w:t>
      </w:r>
      <w:hyperlink w:anchor="P88" w:history="1">
        <w:r w:rsidRPr="0097754C">
          <w:t>11 пункта 2.6</w:t>
        </w:r>
      </w:hyperlink>
      <w:r w:rsidRPr="0097754C">
        <w:t xml:space="preserve"> регламента, самостоятельно.</w:t>
      </w:r>
    </w:p>
    <w:p w:rsidR="0097754C" w:rsidRPr="0097754C" w:rsidRDefault="0097754C">
      <w:pPr>
        <w:pStyle w:val="ConsPlusNormal"/>
        <w:jc w:val="both"/>
      </w:pPr>
      <w:r w:rsidRPr="0097754C">
        <w:t>(</w:t>
      </w:r>
      <w:proofErr w:type="gramStart"/>
      <w:r w:rsidRPr="0097754C">
        <w:t>в</w:t>
      </w:r>
      <w:proofErr w:type="gramEnd"/>
      <w:r w:rsidRPr="0097754C">
        <w:t xml:space="preserve"> ред. </w:t>
      </w:r>
      <w:hyperlink r:id="rId32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06.03.2015 N 761)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В случае</w:t>
      </w:r>
      <w:proofErr w:type="gramStart"/>
      <w:r w:rsidRPr="0097754C">
        <w:t>,</w:t>
      </w:r>
      <w:proofErr w:type="gramEnd"/>
      <w:r w:rsidRPr="0097754C">
        <w:t xml:space="preserve">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2.6.2. Исключен. - </w:t>
      </w:r>
      <w:hyperlink r:id="rId33" w:history="1">
        <w:r w:rsidRPr="0097754C">
          <w:t>Постановление</w:t>
        </w:r>
      </w:hyperlink>
      <w:r w:rsidRPr="0097754C">
        <w:t xml:space="preserve"> администрации муниципального образования "Город Саратов" от 13.01.2014 N 32.</w:t>
      </w:r>
    </w:p>
    <w:p w:rsidR="0097754C" w:rsidRPr="0097754C" w:rsidRDefault="0097754C">
      <w:pPr>
        <w:pStyle w:val="ConsPlusNormal"/>
        <w:ind w:firstLine="540"/>
        <w:jc w:val="both"/>
      </w:pPr>
      <w:bookmarkStart w:id="17" w:name="P97"/>
      <w:bookmarkEnd w:id="17"/>
      <w:r w:rsidRPr="0097754C">
        <w:t>2.7. Основаниями для отказа в приеме документов, необходимых для предоставления муниципальной услуги, являются: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представление документов лицом, не соответствующим статусу заявителя, определенному </w:t>
      </w:r>
      <w:hyperlink w:anchor="P49" w:history="1">
        <w:r w:rsidRPr="0097754C">
          <w:t>пунктом 2.1</w:t>
        </w:r>
      </w:hyperlink>
      <w:r w:rsidRPr="0097754C">
        <w:t xml:space="preserve"> регламента;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подчисток, либо приписок, а также зачеркнутых слов, заполнение заявления и прилагаемых к нему документов карандашом;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оформление </w:t>
      </w:r>
      <w:hyperlink w:anchor="P245" w:history="1">
        <w:r w:rsidRPr="0097754C">
          <w:t>заявления</w:t>
        </w:r>
      </w:hyperlink>
      <w:r w:rsidRPr="0097754C">
        <w:t xml:space="preserve"> не по форме, указанной в приложении N 1 к регламенту.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2.8. Основаниями для отказа в предоставлении муниципальной услуги являются: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непредставление документов, предусмотренных </w:t>
      </w:r>
      <w:hyperlink w:anchor="P74" w:history="1">
        <w:r w:rsidRPr="0097754C">
          <w:t>пунктом 2.6</w:t>
        </w:r>
      </w:hyperlink>
      <w:r w:rsidRPr="0097754C">
        <w:t xml:space="preserve"> регламента с учетом </w:t>
      </w:r>
      <w:hyperlink w:anchor="P93" w:history="1">
        <w:r w:rsidRPr="0097754C">
          <w:t>пункта 2.6.1</w:t>
        </w:r>
      </w:hyperlink>
      <w:r w:rsidRPr="0097754C">
        <w:t>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поступление в комитет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документа, предусмотренного </w:t>
      </w:r>
      <w:hyperlink w:anchor="P77" w:history="1">
        <w:r w:rsidRPr="0097754C">
          <w:t>подпунктами 1</w:t>
        </w:r>
      </w:hyperlink>
      <w:r w:rsidRPr="0097754C">
        <w:t xml:space="preserve">, </w:t>
      </w:r>
      <w:hyperlink w:anchor="P85" w:history="1">
        <w:r w:rsidRPr="0097754C">
          <w:t>9</w:t>
        </w:r>
      </w:hyperlink>
      <w:r w:rsidRPr="0097754C">
        <w:t xml:space="preserve">, </w:t>
      </w:r>
      <w:hyperlink w:anchor="P88" w:history="1">
        <w:r w:rsidRPr="0097754C">
          <w:t>11 пункта 2.6</w:t>
        </w:r>
      </w:hyperlink>
      <w:r w:rsidRPr="0097754C">
        <w:t xml:space="preserve"> регламента;</w:t>
      </w:r>
    </w:p>
    <w:p w:rsidR="0097754C" w:rsidRPr="0097754C" w:rsidRDefault="0097754C">
      <w:pPr>
        <w:pStyle w:val="ConsPlusNormal"/>
        <w:jc w:val="both"/>
      </w:pPr>
      <w:r w:rsidRPr="0097754C">
        <w:t xml:space="preserve">(в ред. постановлений администрации муниципального образования "Город Саратов" от 13.01.2014 </w:t>
      </w:r>
      <w:hyperlink r:id="rId34" w:history="1">
        <w:r w:rsidRPr="0097754C">
          <w:t>N 32</w:t>
        </w:r>
      </w:hyperlink>
      <w:r w:rsidRPr="0097754C">
        <w:t xml:space="preserve">, от 28.06.2016 </w:t>
      </w:r>
      <w:hyperlink r:id="rId35" w:history="1">
        <w:r w:rsidRPr="0097754C">
          <w:t>N 1700</w:t>
        </w:r>
      </w:hyperlink>
      <w:r w:rsidRPr="0097754C">
        <w:t>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lastRenderedPageBreak/>
        <w:t>- несоответствие объекта капитального строительства требованиям, установленным в разрешении на строительство;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невыполнение застройщиком требований, предусмотренных </w:t>
      </w:r>
      <w:hyperlink r:id="rId36" w:history="1">
        <w:r w:rsidRPr="0097754C">
          <w:t>частью 18 статьи 51</w:t>
        </w:r>
      </w:hyperlink>
      <w:r w:rsidRPr="0097754C">
        <w:t xml:space="preserve"> Градостроительного кодекса Российской Федерации.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2.9. Муниципальная услуга предоставляется безвозмездно.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7754C" w:rsidRPr="0097754C" w:rsidRDefault="0097754C">
      <w:pPr>
        <w:pStyle w:val="ConsPlusNormal"/>
        <w:jc w:val="both"/>
      </w:pPr>
      <w:r w:rsidRPr="0097754C">
        <w:t xml:space="preserve">(в ред. </w:t>
      </w:r>
      <w:hyperlink r:id="rId37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13.01.2014 N 32)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2.11. Срок регистрации запроса заявителя о предоставлении муниципальной услуги составляет один день.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2.12.2. Непосредственно в здании комитета размещается схема с расположения структурных подразделений с номерами кабинетов, а также график работы специалистов.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2.12.6. В рамках реализации действующего законодательства в сфере социальной защиты инвалидов комитет обеспечивает: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условия для беспрепятственного доступа инвалидов к зданию (помещениям), в котором расположен комитет;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допуск в помещения комитета </w:t>
      </w:r>
      <w:proofErr w:type="spellStart"/>
      <w:r w:rsidRPr="0097754C">
        <w:t>сурдопереводчика</w:t>
      </w:r>
      <w:proofErr w:type="spellEnd"/>
      <w:r w:rsidRPr="0097754C">
        <w:t xml:space="preserve"> и </w:t>
      </w:r>
      <w:proofErr w:type="spellStart"/>
      <w:r w:rsidRPr="0097754C">
        <w:t>тифлосурдопереводчика</w:t>
      </w:r>
      <w:proofErr w:type="spellEnd"/>
      <w:r w:rsidRPr="0097754C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97754C" w:rsidRPr="0097754C" w:rsidRDefault="0097754C">
      <w:pPr>
        <w:pStyle w:val="ConsPlusNormal"/>
        <w:jc w:val="both"/>
      </w:pPr>
      <w:r w:rsidRPr="0097754C">
        <w:t xml:space="preserve">(п. 2.12.6 введен </w:t>
      </w:r>
      <w:hyperlink r:id="rId38" w:history="1">
        <w:r w:rsidRPr="0097754C">
          <w:t>постановлением</w:t>
        </w:r>
      </w:hyperlink>
      <w:r w:rsidRPr="0097754C">
        <w:t xml:space="preserve"> администрации муниципального образования "Город Саратов" от 28.06.2016 N 1700)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2.13. На стенде размещается следующая информация: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</w:t>
      </w:r>
      <w:r w:rsidRPr="0097754C">
        <w:lastRenderedPageBreak/>
        <w:t>специалистов;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основные положения законодательства, касающиеся порядка предоставления муниципальной услуги;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перечень и формы документов, необходимых для предоставления муниципальной услуги;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перечень оснований для отказа в предоставлении муниципальной услуги;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порядок обжалования действий (бездействия) должностных лиц, предоставляющих муниципальную услугу;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перечень многофункциональных центров предоставления государственных и муниципальных услуг (с указанием контактной информации) через которые может быть подано заявление (далее - многофункциональный центр).</w:t>
      </w:r>
    </w:p>
    <w:p w:rsidR="0097754C" w:rsidRPr="0097754C" w:rsidRDefault="0097754C">
      <w:pPr>
        <w:pStyle w:val="ConsPlusNormal"/>
        <w:jc w:val="both"/>
      </w:pPr>
      <w:r w:rsidRPr="0097754C">
        <w:t xml:space="preserve">(абзац введен </w:t>
      </w:r>
      <w:hyperlink r:id="rId39" w:history="1">
        <w:r w:rsidRPr="0097754C">
          <w:t>постановлением</w:t>
        </w:r>
      </w:hyperlink>
      <w:r w:rsidRPr="0097754C">
        <w:t xml:space="preserve"> администрации муниципального образования "Город Саратов" от 06.03.2015 N 761)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2.14. Показатели доступности и качества муниципальной услуги.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2.14.1. Информация (консультация) по вопросам предоставления муниципальной услуги может быть получена заявителем: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в устной форме на личном приеме или посредством телефонной связи;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в письменной форме по письменному запросу заявителя в адрес комитета;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97754C">
        <w:t>www.gosuslugi.ru</w:t>
      </w:r>
      <w:proofErr w:type="spellEnd"/>
      <w:r w:rsidRPr="0097754C">
        <w:t xml:space="preserve"> и на стендах в местах ее предоставления.</w:t>
      </w:r>
    </w:p>
    <w:p w:rsidR="0097754C" w:rsidRPr="0097754C" w:rsidRDefault="0097754C">
      <w:pPr>
        <w:pStyle w:val="ConsPlusNormal"/>
        <w:jc w:val="both"/>
      </w:pPr>
      <w:r w:rsidRPr="0097754C">
        <w:t xml:space="preserve">(в ред. </w:t>
      </w:r>
      <w:hyperlink r:id="rId40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13.01.2014 N 32)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в официальном печатном издании муниципального образования "Город Саратов";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на стенде, расположенном в комитете;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2.14.2. 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установления права заявителя на предоставление ему муниципальной услуги;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перечня документов, необходимых для предоставления муниципальной услуги;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источника получения документов, необходимых для предоставления услуги (орган, организация и их местонахождение);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времени приема заявителей;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2.14.3. В любое время с момента приема документов заявитель имеет право на получение информации о ходе представления муниципальной услуги, обратившись в устном виде, посредством телефонной связи, а также в письменном виде.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2.15. Заявление может быть подано через единый портал государственных и муниципальных услуг - </w:t>
      </w:r>
      <w:proofErr w:type="spellStart"/>
      <w:r w:rsidRPr="0097754C">
        <w:t>www.gosuslugi.ru</w:t>
      </w:r>
      <w:proofErr w:type="spellEnd"/>
      <w:r w:rsidRPr="0097754C">
        <w:t xml:space="preserve"> (далее - Единый портал).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В случае обращения заявителя через Единый портал: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заявление регистрируется не позднее первого рабочего дня со дня поступления заявления;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информирование заявителя о ходе предоставления муниципальной услуги осуществляется через Единый портал.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Заявление может быть подано через многофункциональный центр.</w:t>
      </w:r>
    </w:p>
    <w:p w:rsidR="0097754C" w:rsidRPr="0097754C" w:rsidRDefault="0097754C">
      <w:pPr>
        <w:pStyle w:val="ConsPlusNormal"/>
        <w:jc w:val="both"/>
      </w:pPr>
      <w:r w:rsidRPr="0097754C">
        <w:t xml:space="preserve">(абзац введен </w:t>
      </w:r>
      <w:hyperlink r:id="rId41" w:history="1">
        <w:r w:rsidRPr="0097754C">
          <w:t>постановлением</w:t>
        </w:r>
      </w:hyperlink>
      <w:r w:rsidRPr="0097754C">
        <w:t xml:space="preserve"> администрации муниципального образования "Город Саратов" от 06.03.2015 N 761)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В случае подачи заявления через многофункциональный центр выдача разрешения на ввод объекта в эксплуатацию, уведомления об отказе в выдаче разрешения на ввод объекта в эксплуатацию либо уведомления об отказе в приеме документов осуществляется специалистом многофункционального центра</w:t>
      </w:r>
    </w:p>
    <w:p w:rsidR="0097754C" w:rsidRPr="0097754C" w:rsidRDefault="0097754C">
      <w:pPr>
        <w:pStyle w:val="ConsPlusNormal"/>
        <w:jc w:val="both"/>
      </w:pPr>
      <w:r w:rsidRPr="0097754C">
        <w:t xml:space="preserve">(абзац введен </w:t>
      </w:r>
      <w:hyperlink r:id="rId42" w:history="1">
        <w:r w:rsidRPr="0097754C">
          <w:t>постановлением</w:t>
        </w:r>
      </w:hyperlink>
      <w:r w:rsidRPr="0097754C">
        <w:t xml:space="preserve"> администрации муниципального образования "Город Саратов" от 06.03.2015 N 761)</w:t>
      </w:r>
    </w:p>
    <w:p w:rsidR="0097754C" w:rsidRPr="0097754C" w:rsidRDefault="0097754C">
      <w:pPr>
        <w:pStyle w:val="ConsPlusNormal"/>
        <w:jc w:val="both"/>
      </w:pPr>
      <w:r w:rsidRPr="0097754C">
        <w:lastRenderedPageBreak/>
        <w:t xml:space="preserve">(п. 2.15 введен </w:t>
      </w:r>
      <w:hyperlink r:id="rId43" w:history="1">
        <w:r w:rsidRPr="0097754C">
          <w:t>постановлением</w:t>
        </w:r>
      </w:hyperlink>
      <w:r w:rsidRPr="0097754C">
        <w:t xml:space="preserve"> администрации муниципального образования "Город Саратов" от 13.01.2014 N 32)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center"/>
      </w:pPr>
      <w:r w:rsidRPr="0097754C">
        <w:t>III. Состав, последовательность и сроки выполнения</w:t>
      </w:r>
    </w:p>
    <w:p w:rsidR="0097754C" w:rsidRPr="0097754C" w:rsidRDefault="0097754C">
      <w:pPr>
        <w:pStyle w:val="ConsPlusNormal"/>
        <w:jc w:val="center"/>
      </w:pPr>
      <w:r w:rsidRPr="0097754C">
        <w:t>административных процедур, требования к порядку</w:t>
      </w:r>
    </w:p>
    <w:p w:rsidR="0097754C" w:rsidRPr="0097754C" w:rsidRDefault="0097754C">
      <w:pPr>
        <w:pStyle w:val="ConsPlusNormal"/>
        <w:jc w:val="center"/>
      </w:pPr>
      <w:r w:rsidRPr="0097754C">
        <w:t>их выполнения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ind w:firstLine="540"/>
        <w:jc w:val="both"/>
      </w:pPr>
      <w:r w:rsidRPr="0097754C">
        <w:t>3.1. Описание последовательности действий при предоставлении муниципальной услуги.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Предоставление муниципальной услуги включает в себя следующие административные процедуры: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прием и регистрацию заявления и документов к нему;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рассмотрение представленных документов и оформление разрешения на ввод объекта в эксплуатацию либо уведомления об отказе в выдаче разрешения на ввод объекта в эксплуатацию;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принятие решения о выдаче разрешения на ввод объекта в эксплуатацию либо об отказе в выдаче разрешения на ввод объекта в эксплуатацию;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- выдача (направление) разрешения на ввод объекта в эксплуатацию либо уведомления об отказе в выдаче разрешения на ввод объекта в эксплуатацию заявителю.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3.2. Прием и регистрация заявления и документов к нему.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3.2.1. Основанием для начала исполнения административной процедуры является обращение заявителя в комитет.</w:t>
      </w:r>
    </w:p>
    <w:p w:rsidR="0097754C" w:rsidRPr="0097754C" w:rsidRDefault="0097754C">
      <w:pPr>
        <w:pStyle w:val="ConsPlusNormal"/>
        <w:jc w:val="both"/>
      </w:pPr>
      <w:r w:rsidRPr="0097754C">
        <w:t>(</w:t>
      </w:r>
      <w:proofErr w:type="gramStart"/>
      <w:r w:rsidRPr="0097754C">
        <w:t>в</w:t>
      </w:r>
      <w:proofErr w:type="gramEnd"/>
      <w:r w:rsidRPr="0097754C">
        <w:t xml:space="preserve"> ред. </w:t>
      </w:r>
      <w:hyperlink r:id="rId44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13.01.2014 N 32)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3.2.2. При отсутствии оснований, предусмотренных </w:t>
      </w:r>
      <w:hyperlink w:anchor="P97" w:history="1">
        <w:r w:rsidRPr="0097754C">
          <w:t>пунктом 2.7</w:t>
        </w:r>
      </w:hyperlink>
      <w:r w:rsidRPr="0097754C"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В случае наличия оснований для отказа в приеме документов </w:t>
      </w:r>
      <w:proofErr w:type="gramStart"/>
      <w:r w:rsidRPr="0097754C">
        <w:t>специалист</w:t>
      </w:r>
      <w:proofErr w:type="gramEnd"/>
      <w:r w:rsidRPr="0097754C">
        <w:t xml:space="preserve"> уполномоченный на прием документов оформляет </w:t>
      </w:r>
      <w:hyperlink w:anchor="P369" w:history="1">
        <w:r w:rsidRPr="0097754C">
          <w:t>уведомление</w:t>
        </w:r>
      </w:hyperlink>
      <w:r w:rsidRPr="0097754C"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97754C" w:rsidRPr="0097754C" w:rsidRDefault="0097754C">
      <w:pPr>
        <w:pStyle w:val="ConsPlusNormal"/>
        <w:jc w:val="both"/>
      </w:pPr>
      <w:r w:rsidRPr="0097754C">
        <w:t xml:space="preserve">(абзац введен </w:t>
      </w:r>
      <w:hyperlink r:id="rId45" w:history="1">
        <w:r w:rsidRPr="0097754C">
          <w:t>постановлением</w:t>
        </w:r>
      </w:hyperlink>
      <w:r w:rsidRPr="0097754C">
        <w:t xml:space="preserve"> администрации муниципального образования "Город Саратов" от 06.03.2015 N 761)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3.2.5. Максимальный срок исполнения данной административной процедуры составляет один день со дня поступления обращения.</w:t>
      </w:r>
    </w:p>
    <w:p w:rsidR="0097754C" w:rsidRPr="0097754C" w:rsidRDefault="0097754C">
      <w:pPr>
        <w:pStyle w:val="ConsPlusNormal"/>
        <w:jc w:val="both"/>
      </w:pPr>
      <w:r w:rsidRPr="0097754C">
        <w:t>(</w:t>
      </w:r>
      <w:proofErr w:type="gramStart"/>
      <w:r w:rsidRPr="0097754C">
        <w:t>в</w:t>
      </w:r>
      <w:proofErr w:type="gramEnd"/>
      <w:r w:rsidRPr="0097754C">
        <w:t xml:space="preserve"> ред. </w:t>
      </w:r>
      <w:hyperlink r:id="rId46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13.01.2014 N 32)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3.3. Рассмотрение представленных документов и оформление разрешения на ввод объекта в эксплуатацию либо уведомления об отказе в выдаче разрешения на ввод объекта в эксплуатацию.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3.3.2. В день поступления заявления специалист осуществляет проверку документов на их соответствие перечню документов, предусмотренному </w:t>
      </w:r>
      <w:hyperlink w:anchor="P74" w:history="1">
        <w:r w:rsidRPr="0097754C">
          <w:t>п. 2.6</w:t>
        </w:r>
      </w:hyperlink>
      <w:r w:rsidRPr="0097754C">
        <w:t xml:space="preserve"> регламента, с учетом </w:t>
      </w:r>
      <w:hyperlink w:anchor="P93" w:history="1">
        <w:r w:rsidRPr="0097754C">
          <w:t>пункта 2.6.1</w:t>
        </w:r>
      </w:hyperlink>
      <w:r w:rsidRPr="0097754C">
        <w:t xml:space="preserve"> регламента.</w:t>
      </w:r>
    </w:p>
    <w:p w:rsidR="0097754C" w:rsidRPr="0097754C" w:rsidRDefault="0097754C">
      <w:pPr>
        <w:pStyle w:val="ConsPlusNormal"/>
        <w:jc w:val="both"/>
      </w:pPr>
      <w:r w:rsidRPr="0097754C">
        <w:t>(</w:t>
      </w:r>
      <w:proofErr w:type="gramStart"/>
      <w:r w:rsidRPr="0097754C">
        <w:t>в</w:t>
      </w:r>
      <w:proofErr w:type="gramEnd"/>
      <w:r w:rsidRPr="0097754C">
        <w:t xml:space="preserve"> ред. </w:t>
      </w:r>
      <w:hyperlink r:id="rId47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13.01.2014 N 32)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При отсутствии документов, указанных в </w:t>
      </w:r>
      <w:hyperlink w:anchor="P77" w:history="1">
        <w:r w:rsidRPr="0097754C">
          <w:t>подпунктах 1</w:t>
        </w:r>
      </w:hyperlink>
      <w:r w:rsidRPr="0097754C">
        <w:t xml:space="preserve">, </w:t>
      </w:r>
      <w:hyperlink w:anchor="P85" w:history="1">
        <w:r w:rsidRPr="0097754C">
          <w:t>9</w:t>
        </w:r>
      </w:hyperlink>
      <w:r w:rsidRPr="0097754C">
        <w:t xml:space="preserve">, </w:t>
      </w:r>
      <w:hyperlink w:anchor="P88" w:history="1">
        <w:r w:rsidRPr="0097754C">
          <w:t>11 пункта 2.6</w:t>
        </w:r>
      </w:hyperlink>
      <w:r w:rsidRPr="0097754C">
        <w:t xml:space="preserve"> регламента, специалист осуществляет подготовку межведомственного запроса о наличии или об отсутствии </w:t>
      </w:r>
      <w:r w:rsidRPr="0097754C">
        <w:lastRenderedPageBreak/>
        <w:t>документа и (или) информации.</w:t>
      </w:r>
    </w:p>
    <w:p w:rsidR="0097754C" w:rsidRPr="0097754C" w:rsidRDefault="0097754C">
      <w:pPr>
        <w:pStyle w:val="ConsPlusNormal"/>
        <w:jc w:val="both"/>
      </w:pPr>
      <w:r w:rsidRPr="0097754C">
        <w:t xml:space="preserve">(в ред. </w:t>
      </w:r>
      <w:hyperlink r:id="rId48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06.03.2015 N 761)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При отсутствии документов, указанных в </w:t>
      </w:r>
      <w:hyperlink w:anchor="P78" w:history="1">
        <w:r w:rsidRPr="0097754C">
          <w:t>подпунктах 2</w:t>
        </w:r>
      </w:hyperlink>
      <w:r w:rsidRPr="0097754C">
        <w:t xml:space="preserve">, </w:t>
      </w:r>
      <w:hyperlink w:anchor="P79" w:history="1">
        <w:r w:rsidRPr="0097754C">
          <w:t>3 пункта 2.6</w:t>
        </w:r>
      </w:hyperlink>
      <w:r w:rsidRPr="0097754C">
        <w:t xml:space="preserve"> регламента, специалист осуществляет проверку наличия или отсутствия документа и (или) информации в архиве комитета.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При отсутствии документов, предусмотренных </w:t>
      </w:r>
      <w:hyperlink w:anchor="P80" w:history="1">
        <w:r w:rsidRPr="0097754C">
          <w:t>подпунктами 4</w:t>
        </w:r>
      </w:hyperlink>
      <w:r w:rsidRPr="0097754C">
        <w:t xml:space="preserve">, </w:t>
      </w:r>
      <w:hyperlink w:anchor="P81" w:history="1">
        <w:r w:rsidRPr="0097754C">
          <w:t>5</w:t>
        </w:r>
      </w:hyperlink>
      <w:r w:rsidRPr="0097754C">
        <w:t xml:space="preserve">, </w:t>
      </w:r>
      <w:hyperlink w:anchor="P82" w:history="1">
        <w:r w:rsidRPr="0097754C">
          <w:t>6</w:t>
        </w:r>
      </w:hyperlink>
      <w:r w:rsidRPr="0097754C">
        <w:t xml:space="preserve">, </w:t>
      </w:r>
      <w:hyperlink w:anchor="P83" w:history="1">
        <w:r w:rsidRPr="0097754C">
          <w:t>7</w:t>
        </w:r>
      </w:hyperlink>
      <w:r w:rsidRPr="0097754C">
        <w:t xml:space="preserve">, </w:t>
      </w:r>
      <w:hyperlink w:anchor="P84" w:history="1">
        <w:r w:rsidRPr="0097754C">
          <w:t>8</w:t>
        </w:r>
      </w:hyperlink>
      <w:r w:rsidRPr="0097754C">
        <w:t xml:space="preserve">, </w:t>
      </w:r>
      <w:hyperlink w:anchor="P87" w:history="1">
        <w:r w:rsidRPr="0097754C">
          <w:t>10</w:t>
        </w:r>
      </w:hyperlink>
      <w:r w:rsidRPr="0097754C">
        <w:t xml:space="preserve">, </w:t>
      </w:r>
      <w:hyperlink w:anchor="P90" w:history="1">
        <w:r w:rsidRPr="0097754C">
          <w:t>12</w:t>
        </w:r>
      </w:hyperlink>
      <w:r w:rsidRPr="0097754C">
        <w:t xml:space="preserve">, </w:t>
      </w:r>
      <w:hyperlink w:anchor="P92" w:history="1">
        <w:r w:rsidRPr="0097754C">
          <w:t>13 пункта 2.6</w:t>
        </w:r>
      </w:hyperlink>
      <w:r w:rsidRPr="0097754C">
        <w:t xml:space="preserve"> регламента, специалист предлагает заявителю в течение одного дня представить указанные документы.</w:t>
      </w:r>
    </w:p>
    <w:p w:rsidR="0097754C" w:rsidRPr="0097754C" w:rsidRDefault="0097754C">
      <w:pPr>
        <w:pStyle w:val="ConsPlusNormal"/>
        <w:jc w:val="both"/>
      </w:pPr>
      <w:r w:rsidRPr="0097754C">
        <w:t xml:space="preserve">(в ред. </w:t>
      </w:r>
      <w:hyperlink r:id="rId49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06.03.2015 N 761)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Если по истечении указанного срока заявителем документы не представлены, специалист в течение дня, следующего за днем поступления заявления, оформляет уведомление об отказе в выдаче разрешения на ввод объекта в эксплуатацию.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3.3.3. При поступлении ответа на межведомственный запрос, а также на основании информации, имеющейся в архиве комитета, специалист проводит экспертизу документов на наличие оснований для оформления разрешения на ввод объекта в эксплуатацию либо уведомления об отказе в выдаче разрешения на ввод объекта в эксплуатацию.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3.3.4. Специалист оформляет разрешение на ввод объекта в эксплуатацию либо уведомление </w:t>
      </w:r>
      <w:proofErr w:type="gramStart"/>
      <w:r w:rsidRPr="0097754C">
        <w:t>об отказе в выдаче разрешения на ввод объекта в эксплуатацию с указанием</w:t>
      </w:r>
      <w:proofErr w:type="gramEnd"/>
      <w:r w:rsidRPr="0097754C">
        <w:t xml:space="preserve"> причин отказа.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3.3.5. Оформленное разрешение на ввод объекта в эксплуатацию либо уведомление об отказе в выдаче разрешения на ввод объекта в эксплуатацию согласовывается руководителем юридической службы комитета; заместителем председателя комитета, начальником управления </w:t>
      </w:r>
      <w:proofErr w:type="spellStart"/>
      <w:r w:rsidRPr="0097754C">
        <w:t>градорегулирования</w:t>
      </w:r>
      <w:proofErr w:type="spellEnd"/>
      <w:r w:rsidRPr="0097754C">
        <w:t>; председателем комитета.</w:t>
      </w:r>
    </w:p>
    <w:p w:rsidR="0097754C" w:rsidRPr="0097754C" w:rsidRDefault="0097754C">
      <w:pPr>
        <w:pStyle w:val="ConsPlusNormal"/>
        <w:jc w:val="both"/>
      </w:pPr>
      <w:r w:rsidRPr="0097754C">
        <w:t>(</w:t>
      </w:r>
      <w:proofErr w:type="gramStart"/>
      <w:r w:rsidRPr="0097754C">
        <w:t>п</w:t>
      </w:r>
      <w:proofErr w:type="gramEnd"/>
      <w:r w:rsidRPr="0097754C">
        <w:t xml:space="preserve">. 3.3.5 в ред. </w:t>
      </w:r>
      <w:hyperlink r:id="rId50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28.06.2016 N 1700)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3.3.6. Максимальный срок исполнения данной административной процедуры составляет 6 дней с момента поступления заявления специалисту.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3.4. Принятие решения о выдаче разрешения на ввод объекта в эксплуатацию либо об отказе в выдаче разрешения на ввод объекта в эксплуатацию.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3.4.1. Основанием для начала исполнения административной процедуры является оформленное и согласованное разрешение на ввод объекта в эксплуатацию либо уведомление об отказе в выдаче разрешения на ввод объекта в эксплуатацию.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3.4.2. Согласованное разрешение на ввод объекта в эксплуатацию либо уведомление об отказе в выдаче разрешения на ввод объекта в эксплуатацию представляется на подпись заместителю главы администрации муниципального образования "Город Саратов" по градостроительству и архитектуре, а в его отсутствие - лицу, его замещающему.</w:t>
      </w:r>
    </w:p>
    <w:p w:rsidR="0097754C" w:rsidRPr="0097754C" w:rsidRDefault="0097754C">
      <w:pPr>
        <w:pStyle w:val="ConsPlusNormal"/>
        <w:jc w:val="both"/>
      </w:pPr>
      <w:r w:rsidRPr="0097754C">
        <w:t>(</w:t>
      </w:r>
      <w:proofErr w:type="gramStart"/>
      <w:r w:rsidRPr="0097754C">
        <w:t>в</w:t>
      </w:r>
      <w:proofErr w:type="gramEnd"/>
      <w:r w:rsidRPr="0097754C">
        <w:t xml:space="preserve"> ред. </w:t>
      </w:r>
      <w:hyperlink r:id="rId51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28.06.2016 N 1700)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3.4.3. </w:t>
      </w:r>
      <w:proofErr w:type="gramStart"/>
      <w:r w:rsidRPr="0097754C">
        <w:t>Подписанное заместителем главы администрации муниципального образования "Город Саратов" по градостроительству и архитектуре разрешение на ввод объекта в эксплуатацию, либо уведомление об отказе в выдаче разрешения на ввод объекта в эксплуатацию является принятым решением о выдаче разрешения на ввод объекта в эксплуатацию либо об отказе в выдаче разрешения на ввод объекта в эксплуатацию.</w:t>
      </w:r>
      <w:proofErr w:type="gramEnd"/>
    </w:p>
    <w:p w:rsidR="0097754C" w:rsidRPr="0097754C" w:rsidRDefault="0097754C">
      <w:pPr>
        <w:pStyle w:val="ConsPlusNormal"/>
        <w:jc w:val="both"/>
      </w:pPr>
      <w:r w:rsidRPr="0097754C">
        <w:t>(</w:t>
      </w:r>
      <w:proofErr w:type="gramStart"/>
      <w:r w:rsidRPr="0097754C">
        <w:t>в</w:t>
      </w:r>
      <w:proofErr w:type="gramEnd"/>
      <w:r w:rsidRPr="0097754C">
        <w:t xml:space="preserve"> ред. </w:t>
      </w:r>
      <w:hyperlink r:id="rId52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28.06.2016 N 1700)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3.4.4. Подписанное заместителем главы администрации муниципального образования "Город Саратов" по градостроительству и архитектуре разрешение на ввод объекта в эксплуатацию либо уведомление об отказе в выдаче разрешения на ввод объекта в эксплуатацию передается в комитет.</w:t>
      </w:r>
    </w:p>
    <w:p w:rsidR="0097754C" w:rsidRPr="0097754C" w:rsidRDefault="0097754C">
      <w:pPr>
        <w:pStyle w:val="ConsPlusNormal"/>
        <w:jc w:val="both"/>
      </w:pPr>
      <w:r w:rsidRPr="0097754C">
        <w:t>(</w:t>
      </w:r>
      <w:proofErr w:type="gramStart"/>
      <w:r w:rsidRPr="0097754C">
        <w:t>в</w:t>
      </w:r>
      <w:proofErr w:type="gramEnd"/>
      <w:r w:rsidRPr="0097754C">
        <w:t xml:space="preserve"> ред. </w:t>
      </w:r>
      <w:hyperlink r:id="rId53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28.06.2016 N 1700)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3.4.5. Максимальный срок исполнения данной административной процедуры составляет два дня с момента оформления специалистом разрешения на ввод объекта в эксплуатацию либо </w:t>
      </w:r>
      <w:r w:rsidRPr="0097754C">
        <w:lastRenderedPageBreak/>
        <w:t>уведомления об отказе в выдаче разрешения на ввод объекта в эксплуатацию.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3.5. Выдача (направление) разрешения на ввод объекта в эксплуатацию либо уведомления об отказе в выдаче разрешения на ввод объекта в эксплуатацию заявителю.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3.5.1. Основанием для начала исполнения административной процедуры является поступление специалисту подписанного заместителем главы администрации муниципального образования "Город Саратов" по градостроительству и архитектуре разрешения на ввод объекта в эксплуатацию либо уведомления об отказе в выдаче разрешения на ввод объекта в эксплуатацию.</w:t>
      </w:r>
    </w:p>
    <w:p w:rsidR="0097754C" w:rsidRPr="0097754C" w:rsidRDefault="0097754C">
      <w:pPr>
        <w:pStyle w:val="ConsPlusNormal"/>
        <w:jc w:val="both"/>
      </w:pPr>
      <w:r w:rsidRPr="0097754C">
        <w:t>(</w:t>
      </w:r>
      <w:proofErr w:type="gramStart"/>
      <w:r w:rsidRPr="0097754C">
        <w:t>в</w:t>
      </w:r>
      <w:proofErr w:type="gramEnd"/>
      <w:r w:rsidRPr="0097754C">
        <w:t xml:space="preserve"> ред. </w:t>
      </w:r>
      <w:hyperlink r:id="rId54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28.06.2016 N 1700)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3.5.2. Специалист в день получения подписанного разрешения на ввод объекта в эксплуатацию либо уведомления об отказе в выдаче разрешения на ввод объекта в эксплуатацию посредством телефонной связи уведомляет заявителя о необходимости получения указанных документов в течение одного дня.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3.5.3. Прибывший для получения разрешения на ввод объекта в эксплуатацию либо уведомления об отказе в выдаче разрешения на ввод объекта в эксплуатацию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3.5.4. </w:t>
      </w:r>
      <w:proofErr w:type="gramStart"/>
      <w:r w:rsidRPr="0097754C">
        <w:t>В случае отсутствия возможности уведомления заявителя посредством телефонной связи, а также в случае неявки заявителя в указанный срок для получения разрешения на ввод объекта в эксплуатацию либо уведомления об отказе в выдаче разрешения на ввод объекта в эксплуатацию специалист направляет указанные документы заявителю по почте заказным письмом с уведомлением о вручении.</w:t>
      </w:r>
      <w:proofErr w:type="gramEnd"/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3.5.5. В случае обращения заявителя через многофункциональный центр специалист направляет разрешение на ввод объекта в эксплуатацию либо уведомление </w:t>
      </w:r>
      <w:proofErr w:type="gramStart"/>
      <w:r w:rsidRPr="0097754C">
        <w:t>об отказе в выдаче разрешения на ввод объекта в эксплуатацию в многофункциональный центр</w:t>
      </w:r>
      <w:proofErr w:type="gramEnd"/>
      <w:r w:rsidRPr="0097754C">
        <w:t>.</w:t>
      </w:r>
    </w:p>
    <w:p w:rsidR="0097754C" w:rsidRPr="0097754C" w:rsidRDefault="0097754C">
      <w:pPr>
        <w:pStyle w:val="ConsPlusNormal"/>
        <w:jc w:val="both"/>
      </w:pPr>
      <w:r w:rsidRPr="0097754C">
        <w:t>(</w:t>
      </w:r>
      <w:proofErr w:type="gramStart"/>
      <w:r w:rsidRPr="0097754C">
        <w:t>п</w:t>
      </w:r>
      <w:proofErr w:type="gramEnd"/>
      <w:r w:rsidRPr="0097754C">
        <w:t xml:space="preserve">. 3.5.5 введен </w:t>
      </w:r>
      <w:hyperlink r:id="rId55" w:history="1">
        <w:r w:rsidRPr="0097754C">
          <w:t>постановлением</w:t>
        </w:r>
      </w:hyperlink>
      <w:r w:rsidRPr="0097754C">
        <w:t xml:space="preserve"> администрации муниципального образования "Город Саратов" от 06.03.2015 N 761)</w:t>
      </w:r>
    </w:p>
    <w:p w:rsidR="0097754C" w:rsidRPr="0097754C" w:rsidRDefault="0097754C">
      <w:pPr>
        <w:pStyle w:val="ConsPlusNormal"/>
        <w:ind w:firstLine="540"/>
        <w:jc w:val="both"/>
      </w:pPr>
      <w:hyperlink r:id="rId56" w:history="1">
        <w:r w:rsidRPr="0097754C">
          <w:t>3.5.6</w:t>
        </w:r>
      </w:hyperlink>
      <w:r w:rsidRPr="0097754C">
        <w:t>. Максимальный срок исполнения данной административной процедуры составляет один день с момента поступления специалисту подписанного заместителем главы администрации муниципального образования "Город Саратов" по градостроительству и архитектуре разрешения на ввод объекта в эксплуатацию либо уведомления об отказе в выдаче разрешения на ввод объекта в эксплуатацию.</w:t>
      </w:r>
    </w:p>
    <w:p w:rsidR="0097754C" w:rsidRPr="0097754C" w:rsidRDefault="0097754C">
      <w:pPr>
        <w:pStyle w:val="ConsPlusNormal"/>
        <w:jc w:val="both"/>
      </w:pPr>
      <w:r w:rsidRPr="0097754C">
        <w:t xml:space="preserve">(в ред. </w:t>
      </w:r>
      <w:hyperlink r:id="rId57" w:history="1">
        <w:r w:rsidRPr="0097754C">
          <w:t>постановления</w:t>
        </w:r>
      </w:hyperlink>
      <w:r w:rsidRPr="0097754C">
        <w:t xml:space="preserve"> администрации муниципального образования "Город Саратов" от 28.06.2016 N 1700)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center"/>
      </w:pPr>
      <w:r w:rsidRPr="0097754C">
        <w:t xml:space="preserve">IV. Формы </w:t>
      </w:r>
      <w:proofErr w:type="gramStart"/>
      <w:r w:rsidRPr="0097754C">
        <w:t>контроля за</w:t>
      </w:r>
      <w:proofErr w:type="gramEnd"/>
      <w:r w:rsidRPr="0097754C">
        <w:t xml:space="preserve"> исполнением</w:t>
      </w:r>
    </w:p>
    <w:p w:rsidR="0097754C" w:rsidRPr="0097754C" w:rsidRDefault="0097754C">
      <w:pPr>
        <w:pStyle w:val="ConsPlusNormal"/>
        <w:jc w:val="center"/>
      </w:pPr>
      <w:r w:rsidRPr="0097754C">
        <w:t>административного регламента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4.1. Текущий </w:t>
      </w:r>
      <w:proofErr w:type="gramStart"/>
      <w:r w:rsidRPr="0097754C">
        <w:t>контроль за</w:t>
      </w:r>
      <w:proofErr w:type="gramEnd"/>
      <w:r w:rsidRPr="0097754C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Полнота и качество предоставления муниципальной услуги определяется по результатам проверки.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center"/>
      </w:pPr>
      <w:r w:rsidRPr="0097754C">
        <w:t>V. Досудебный (внесудебный) порядок обжалования решений</w:t>
      </w:r>
    </w:p>
    <w:p w:rsidR="0097754C" w:rsidRPr="0097754C" w:rsidRDefault="0097754C">
      <w:pPr>
        <w:pStyle w:val="ConsPlusNormal"/>
        <w:jc w:val="center"/>
      </w:pPr>
      <w:r w:rsidRPr="0097754C">
        <w:lastRenderedPageBreak/>
        <w:t>и действий (бездействия) органа, предоставляющего</w:t>
      </w:r>
    </w:p>
    <w:p w:rsidR="0097754C" w:rsidRPr="0097754C" w:rsidRDefault="0097754C">
      <w:pPr>
        <w:pStyle w:val="ConsPlusNormal"/>
        <w:jc w:val="center"/>
      </w:pPr>
      <w:r w:rsidRPr="0097754C">
        <w:t>муниципальную услугу, а также должностных лиц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ind w:firstLine="540"/>
        <w:jc w:val="both"/>
      </w:pPr>
      <w:r w:rsidRPr="0097754C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97754C" w:rsidRPr="0097754C" w:rsidRDefault="0097754C">
      <w:pPr>
        <w:pStyle w:val="ConsPlusNormal"/>
        <w:ind w:firstLine="540"/>
        <w:jc w:val="both"/>
      </w:pPr>
      <w:r w:rsidRPr="0097754C">
        <w:t xml:space="preserve">Жалоба заявителей подается и рассматривается в порядке, предусмотренном Федеральным </w:t>
      </w:r>
      <w:hyperlink r:id="rId58" w:history="1">
        <w:r w:rsidRPr="0097754C">
          <w:t>законом</w:t>
        </w:r>
      </w:hyperlink>
      <w:r w:rsidRPr="0097754C">
        <w:t xml:space="preserve"> от 27 июля 2010 г. N 210-ФЗ "Об организации предоставления государственных и муниципальных услуг".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right"/>
      </w:pPr>
      <w:r w:rsidRPr="0097754C">
        <w:t>Приложение N 1</w:t>
      </w:r>
    </w:p>
    <w:p w:rsidR="0097754C" w:rsidRPr="0097754C" w:rsidRDefault="0097754C">
      <w:pPr>
        <w:pStyle w:val="ConsPlusNormal"/>
        <w:jc w:val="right"/>
      </w:pPr>
      <w:r w:rsidRPr="0097754C">
        <w:t>к регламенту</w:t>
      </w:r>
    </w:p>
    <w:p w:rsidR="0097754C" w:rsidRPr="0097754C" w:rsidRDefault="0097754C">
      <w:pPr>
        <w:pStyle w:val="ConsPlusNormal"/>
        <w:jc w:val="center"/>
      </w:pPr>
      <w:r w:rsidRPr="0097754C">
        <w:t>Список изменяющих документов</w:t>
      </w:r>
    </w:p>
    <w:p w:rsidR="0097754C" w:rsidRPr="0097754C" w:rsidRDefault="0097754C">
      <w:pPr>
        <w:pStyle w:val="ConsPlusNormal"/>
        <w:jc w:val="center"/>
      </w:pPr>
      <w:proofErr w:type="gramStart"/>
      <w:r w:rsidRPr="0097754C">
        <w:t>(в ред. постановлений администрации</w:t>
      </w:r>
      <w:proofErr w:type="gramEnd"/>
    </w:p>
    <w:p w:rsidR="0097754C" w:rsidRPr="0097754C" w:rsidRDefault="0097754C">
      <w:pPr>
        <w:pStyle w:val="ConsPlusNormal"/>
        <w:jc w:val="center"/>
      </w:pPr>
      <w:r w:rsidRPr="0097754C">
        <w:t>муниципального образования "Город Саратов"</w:t>
      </w:r>
    </w:p>
    <w:p w:rsidR="0097754C" w:rsidRPr="0097754C" w:rsidRDefault="0097754C">
      <w:pPr>
        <w:pStyle w:val="ConsPlusNormal"/>
        <w:jc w:val="center"/>
      </w:pPr>
      <w:r w:rsidRPr="0097754C">
        <w:t xml:space="preserve">от 13.01.2014 </w:t>
      </w:r>
      <w:hyperlink r:id="rId59" w:history="1">
        <w:r w:rsidRPr="0097754C">
          <w:t>N 32</w:t>
        </w:r>
      </w:hyperlink>
      <w:r w:rsidRPr="0097754C">
        <w:t xml:space="preserve">, от 06.03.2015 </w:t>
      </w:r>
      <w:hyperlink r:id="rId60" w:history="1">
        <w:r w:rsidRPr="0097754C">
          <w:t>N 761</w:t>
        </w:r>
      </w:hyperlink>
      <w:r w:rsidRPr="0097754C">
        <w:t xml:space="preserve">, от 28.06.2016 </w:t>
      </w:r>
      <w:hyperlink r:id="rId61" w:history="1">
        <w:r w:rsidRPr="0097754C">
          <w:t>N 1700</w:t>
        </w:r>
      </w:hyperlink>
      <w:r w:rsidRPr="0097754C">
        <w:t>)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center"/>
      </w:pPr>
      <w:bookmarkStart w:id="18" w:name="P245"/>
      <w:bookmarkEnd w:id="18"/>
      <w:r w:rsidRPr="0097754C">
        <w:t>Форма заявления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Заместителю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главы администрации </w:t>
      </w:r>
      <w:proofErr w:type="gramStart"/>
      <w:r w:rsidRPr="0097754C">
        <w:t>муниципального</w:t>
      </w:r>
      <w:proofErr w:type="gramEnd"/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образования "Город Саратов"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по градостроительству и архитектуре</w:t>
      </w:r>
    </w:p>
    <w:p w:rsidR="0097754C" w:rsidRPr="0097754C" w:rsidRDefault="0097754C">
      <w:pPr>
        <w:pStyle w:val="ConsPlusNonformat"/>
        <w:jc w:val="both"/>
      </w:pP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Председателю комитета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по градостроительной политике,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архитектуре и капитальному строительству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администрации </w:t>
      </w:r>
      <w:proofErr w:type="gramStart"/>
      <w:r w:rsidRPr="0097754C">
        <w:t>муниципального</w:t>
      </w:r>
      <w:proofErr w:type="gramEnd"/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образования "Город Саратов"</w:t>
      </w:r>
    </w:p>
    <w:p w:rsidR="0097754C" w:rsidRPr="0097754C" w:rsidRDefault="0097754C">
      <w:pPr>
        <w:pStyle w:val="ConsPlusNonformat"/>
        <w:jc w:val="both"/>
      </w:pP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Застройщик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</w:t>
      </w:r>
      <w:proofErr w:type="gramStart"/>
      <w:r w:rsidRPr="0097754C">
        <w:t>(наименование юридического лица,</w:t>
      </w:r>
      <w:proofErr w:type="gramEnd"/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фамилия, имя, отчество физического лица,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почтовый адрес, телефон, факс)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________________________________________</w:t>
      </w:r>
    </w:p>
    <w:p w:rsidR="0097754C" w:rsidRPr="0097754C" w:rsidRDefault="0097754C">
      <w:pPr>
        <w:pStyle w:val="ConsPlusNonformat"/>
        <w:jc w:val="both"/>
      </w:pP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ЗАЯВЛЕНИЕ</w:t>
      </w:r>
    </w:p>
    <w:p w:rsidR="0097754C" w:rsidRPr="0097754C" w:rsidRDefault="0097754C">
      <w:pPr>
        <w:pStyle w:val="ConsPlusNonformat"/>
        <w:jc w:val="both"/>
      </w:pPr>
    </w:p>
    <w:p w:rsidR="0097754C" w:rsidRPr="0097754C" w:rsidRDefault="0097754C">
      <w:pPr>
        <w:pStyle w:val="ConsPlusNonformat"/>
        <w:jc w:val="both"/>
      </w:pPr>
      <w:r w:rsidRPr="0097754C">
        <w:t xml:space="preserve">    Прошу выдать разрешение на ввод объекта в эксплуатацию ________________</w:t>
      </w:r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наименование объекта недвижимости на земельном участке</w:t>
      </w:r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(адрес земельного участка)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Сообщаю: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1. Право на пользование землей закреплено</w:t>
      </w:r>
      <w:proofErr w:type="gramStart"/>
      <w:r w:rsidRPr="0097754C">
        <w:t xml:space="preserve"> _____________________________</w:t>
      </w:r>
      <w:proofErr w:type="gramEnd"/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(правоустанавливающие документы на земельный участок)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2. Градостроительный план земельного участка</w:t>
      </w:r>
      <w:proofErr w:type="gramStart"/>
      <w:r w:rsidRPr="0097754C">
        <w:t xml:space="preserve"> __________________________</w:t>
      </w:r>
      <w:proofErr w:type="gramEnd"/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3. Разрешение на строительство от _________________ N ________________.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4. Акт приемки объекта капитального строительства </w:t>
      </w:r>
      <w:proofErr w:type="gramStart"/>
      <w:r w:rsidRPr="0097754C">
        <w:t>от</w:t>
      </w:r>
      <w:proofErr w:type="gramEnd"/>
      <w:r w:rsidRPr="0097754C">
        <w:t xml:space="preserve"> __________________</w:t>
      </w:r>
    </w:p>
    <w:p w:rsidR="0097754C" w:rsidRPr="0097754C" w:rsidRDefault="0097754C">
      <w:pPr>
        <w:pStyle w:val="ConsPlusNonformat"/>
        <w:jc w:val="both"/>
      </w:pPr>
      <w:r w:rsidRPr="0097754C">
        <w:t>N _______________.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5.      Документ,     подтверждающий     соответствие     </w:t>
      </w:r>
      <w:proofErr w:type="gramStart"/>
      <w:r w:rsidRPr="0097754C">
        <w:t>построенного</w:t>
      </w:r>
      <w:proofErr w:type="gramEnd"/>
      <w:r w:rsidRPr="0097754C">
        <w:t>,</w:t>
      </w:r>
    </w:p>
    <w:p w:rsidR="0097754C" w:rsidRPr="0097754C" w:rsidRDefault="0097754C">
      <w:pPr>
        <w:pStyle w:val="ConsPlusNonformat"/>
        <w:jc w:val="both"/>
      </w:pPr>
      <w:r w:rsidRPr="0097754C">
        <w:lastRenderedPageBreak/>
        <w:t>реконструированного,  отремонтированного объекта капитального строительства</w:t>
      </w:r>
    </w:p>
    <w:p w:rsidR="0097754C" w:rsidRPr="0097754C" w:rsidRDefault="0097754C">
      <w:pPr>
        <w:pStyle w:val="ConsPlusNonformat"/>
        <w:jc w:val="both"/>
      </w:pPr>
      <w:r w:rsidRPr="0097754C">
        <w:t xml:space="preserve">требованиям  технических  регламентов  и  </w:t>
      </w:r>
      <w:proofErr w:type="gramStart"/>
      <w:r w:rsidRPr="0097754C">
        <w:t>подписанный</w:t>
      </w:r>
      <w:proofErr w:type="gramEnd"/>
      <w:r w:rsidRPr="0097754C">
        <w:t xml:space="preserve"> лицом, осуществляющим</w:t>
      </w:r>
    </w:p>
    <w:p w:rsidR="0097754C" w:rsidRPr="0097754C" w:rsidRDefault="0097754C">
      <w:pPr>
        <w:pStyle w:val="ConsPlusNonformat"/>
        <w:jc w:val="both"/>
      </w:pPr>
      <w:r w:rsidRPr="0097754C">
        <w:t>строительство: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Справка   "____"  _________________  20___  г.  _______________________</w:t>
      </w:r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(перечислить название и номер закона, </w:t>
      </w:r>
      <w:proofErr w:type="spellStart"/>
      <w:r w:rsidRPr="0097754C">
        <w:t>СНиПа</w:t>
      </w:r>
      <w:proofErr w:type="spellEnd"/>
      <w:r w:rsidRPr="0097754C">
        <w:t xml:space="preserve">, </w:t>
      </w:r>
      <w:proofErr w:type="spellStart"/>
      <w:r w:rsidRPr="0097754C">
        <w:t>ГОСТа</w:t>
      </w:r>
      <w:proofErr w:type="spellEnd"/>
      <w:r w:rsidRPr="0097754C">
        <w:t xml:space="preserve"> и т.д.)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6.   Документ,  подтверждающий  соответствие  параметров  </w:t>
      </w:r>
      <w:proofErr w:type="gramStart"/>
      <w:r w:rsidRPr="0097754C">
        <w:t>построенного</w:t>
      </w:r>
      <w:proofErr w:type="gramEnd"/>
      <w:r w:rsidRPr="0097754C">
        <w:t>,</w:t>
      </w:r>
    </w:p>
    <w:p w:rsidR="0097754C" w:rsidRPr="0097754C" w:rsidRDefault="0097754C">
      <w:pPr>
        <w:pStyle w:val="ConsPlusNonformat"/>
        <w:jc w:val="both"/>
      </w:pPr>
      <w:r w:rsidRPr="0097754C">
        <w:t>реконструированного,  отремонтированного объекта капитального строительства</w:t>
      </w:r>
    </w:p>
    <w:p w:rsidR="0097754C" w:rsidRPr="0097754C" w:rsidRDefault="0097754C">
      <w:pPr>
        <w:pStyle w:val="ConsPlusNonformat"/>
        <w:jc w:val="both"/>
      </w:pPr>
      <w:r w:rsidRPr="0097754C">
        <w:t xml:space="preserve">проектной  документации  и  </w:t>
      </w:r>
      <w:proofErr w:type="gramStart"/>
      <w:r w:rsidRPr="0097754C">
        <w:t>подписанный</w:t>
      </w:r>
      <w:proofErr w:type="gramEnd"/>
      <w:r w:rsidRPr="0097754C">
        <w:t xml:space="preserve"> лицом, осуществляющим строительство</w:t>
      </w:r>
    </w:p>
    <w:p w:rsidR="0097754C" w:rsidRPr="0097754C" w:rsidRDefault="0097754C">
      <w:pPr>
        <w:pStyle w:val="ConsPlusNonformat"/>
        <w:jc w:val="both"/>
      </w:pPr>
      <w:proofErr w:type="gramStart"/>
      <w:r w:rsidRPr="0097754C">
        <w:t>(лицом,  осуществляющим  строительство,  и  застройщиком  или  заказчиком в</w:t>
      </w:r>
      <w:proofErr w:type="gramEnd"/>
    </w:p>
    <w:p w:rsidR="0097754C" w:rsidRPr="0097754C" w:rsidRDefault="0097754C">
      <w:pPr>
        <w:pStyle w:val="ConsPlusNonformat"/>
        <w:jc w:val="both"/>
      </w:pPr>
      <w:r w:rsidRPr="0097754C">
        <w:t xml:space="preserve">случае  осуществления строительства, реконструкции, капитального ремонта </w:t>
      </w:r>
      <w:proofErr w:type="gramStart"/>
      <w:r w:rsidRPr="0097754C">
        <w:t>на</w:t>
      </w:r>
      <w:proofErr w:type="gramEnd"/>
    </w:p>
    <w:p w:rsidR="0097754C" w:rsidRPr="0097754C" w:rsidRDefault="0097754C">
      <w:pPr>
        <w:pStyle w:val="ConsPlusNonformat"/>
        <w:jc w:val="both"/>
      </w:pPr>
      <w:proofErr w:type="gramStart"/>
      <w:r w:rsidRPr="0097754C">
        <w:t>основании</w:t>
      </w:r>
      <w:proofErr w:type="gramEnd"/>
      <w:r w:rsidRPr="0097754C">
        <w:t xml:space="preserve"> договора):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Справка "____" _________________ 20___ г.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7.     Документы,     подтверждающие     соответствие     </w:t>
      </w:r>
      <w:proofErr w:type="gramStart"/>
      <w:r w:rsidRPr="0097754C">
        <w:t>построенного</w:t>
      </w:r>
      <w:proofErr w:type="gramEnd"/>
      <w:r w:rsidRPr="0097754C">
        <w:t>,</w:t>
      </w:r>
    </w:p>
    <w:p w:rsidR="0097754C" w:rsidRPr="0097754C" w:rsidRDefault="0097754C">
      <w:pPr>
        <w:pStyle w:val="ConsPlusNonformat"/>
        <w:jc w:val="both"/>
      </w:pPr>
      <w:r w:rsidRPr="0097754C">
        <w:t>реконструированного,  отремонтированного объекта капитального строительства</w:t>
      </w:r>
    </w:p>
    <w:p w:rsidR="0097754C" w:rsidRPr="0097754C" w:rsidRDefault="0097754C">
      <w:pPr>
        <w:pStyle w:val="ConsPlusNonformat"/>
        <w:jc w:val="both"/>
      </w:pPr>
      <w:r w:rsidRPr="0097754C">
        <w:t xml:space="preserve">техническим    условиям    и   </w:t>
      </w:r>
      <w:proofErr w:type="gramStart"/>
      <w:r w:rsidRPr="0097754C">
        <w:t>подписанные</w:t>
      </w:r>
      <w:proofErr w:type="gramEnd"/>
      <w:r w:rsidRPr="0097754C">
        <w:t xml:space="preserve">   представителями   организаций,</w:t>
      </w:r>
    </w:p>
    <w:p w:rsidR="0097754C" w:rsidRPr="0097754C" w:rsidRDefault="0097754C">
      <w:pPr>
        <w:pStyle w:val="ConsPlusNonformat"/>
        <w:jc w:val="both"/>
      </w:pPr>
      <w:proofErr w:type="gramStart"/>
      <w:r w:rsidRPr="0097754C">
        <w:t>осуществляющих  эксплуатацию  сетей инженерно-технического обеспечения (при</w:t>
      </w:r>
      <w:proofErr w:type="gramEnd"/>
    </w:p>
    <w:p w:rsidR="0097754C" w:rsidRPr="0097754C" w:rsidRDefault="0097754C">
      <w:pPr>
        <w:pStyle w:val="ConsPlusNonformat"/>
        <w:jc w:val="both"/>
      </w:pPr>
      <w:r w:rsidRPr="0097754C">
        <w:t xml:space="preserve">их </w:t>
      </w:r>
      <w:proofErr w:type="gramStart"/>
      <w:r w:rsidRPr="0097754C">
        <w:t>наличии</w:t>
      </w:r>
      <w:proofErr w:type="gramEnd"/>
      <w:r w:rsidRPr="0097754C">
        <w:t>) _______________________________________________________________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</w:t>
      </w:r>
      <w:proofErr w:type="gramStart"/>
      <w:r w:rsidRPr="0097754C">
        <w:t>(перечислить справки, подписанные представителями организаций,</w:t>
      </w:r>
      <w:proofErr w:type="gramEnd"/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осуществляющих эксплуатацию сетей инженерно-технического обеспечения)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8.  Схема, отображающая расположение </w:t>
      </w:r>
      <w:proofErr w:type="gramStart"/>
      <w:r w:rsidRPr="0097754C">
        <w:t>построенного</w:t>
      </w:r>
      <w:proofErr w:type="gramEnd"/>
      <w:r w:rsidRPr="0097754C">
        <w:t>, реконструированного,</w:t>
      </w:r>
    </w:p>
    <w:p w:rsidR="0097754C" w:rsidRPr="0097754C" w:rsidRDefault="0097754C">
      <w:pPr>
        <w:pStyle w:val="ConsPlusNonformat"/>
        <w:jc w:val="both"/>
      </w:pPr>
      <w:r w:rsidRPr="0097754C">
        <w:t>отремонтированного  объекта  капитального строительства, расположение сетей</w:t>
      </w:r>
    </w:p>
    <w:p w:rsidR="0097754C" w:rsidRPr="0097754C" w:rsidRDefault="0097754C">
      <w:pPr>
        <w:pStyle w:val="ConsPlusNonformat"/>
        <w:jc w:val="both"/>
      </w:pPr>
      <w:r w:rsidRPr="0097754C">
        <w:t>инженерно-технического   обеспечения   в   границах  земельного  участка  и</w:t>
      </w:r>
    </w:p>
    <w:p w:rsidR="0097754C" w:rsidRPr="0097754C" w:rsidRDefault="0097754C">
      <w:pPr>
        <w:pStyle w:val="ConsPlusNonformat"/>
        <w:jc w:val="both"/>
      </w:pPr>
      <w:r w:rsidRPr="0097754C">
        <w:t xml:space="preserve">планировочную   организацию   земельного   участка   и  </w:t>
      </w:r>
      <w:proofErr w:type="gramStart"/>
      <w:r w:rsidRPr="0097754C">
        <w:t>подписанная</w:t>
      </w:r>
      <w:proofErr w:type="gramEnd"/>
      <w:r w:rsidRPr="0097754C">
        <w:t xml:space="preserve">  лицом,</w:t>
      </w:r>
    </w:p>
    <w:p w:rsidR="0097754C" w:rsidRPr="0097754C" w:rsidRDefault="0097754C">
      <w:pPr>
        <w:pStyle w:val="ConsPlusNonformat"/>
        <w:jc w:val="both"/>
      </w:pPr>
      <w:proofErr w:type="gramStart"/>
      <w:r w:rsidRPr="0097754C">
        <w:t>осуществляющим   строительство   (лицом,  осуществляющим  строительство,  и</w:t>
      </w:r>
      <w:proofErr w:type="gramEnd"/>
    </w:p>
    <w:p w:rsidR="0097754C" w:rsidRPr="0097754C" w:rsidRDefault="0097754C">
      <w:pPr>
        <w:pStyle w:val="ConsPlusNonformat"/>
        <w:jc w:val="both"/>
      </w:pPr>
      <w:r w:rsidRPr="0097754C">
        <w:t>застройщиком   или   заказчиком   в   случае  осуществления  строительства,</w:t>
      </w:r>
    </w:p>
    <w:p w:rsidR="0097754C" w:rsidRPr="0097754C" w:rsidRDefault="0097754C">
      <w:pPr>
        <w:pStyle w:val="ConsPlusNonformat"/>
        <w:jc w:val="both"/>
      </w:pPr>
      <w:r w:rsidRPr="0097754C">
        <w:t>реконструкции, капитального ремонта на основании договора): "___" _________</w:t>
      </w:r>
    </w:p>
    <w:p w:rsidR="0097754C" w:rsidRPr="0097754C" w:rsidRDefault="0097754C">
      <w:pPr>
        <w:pStyle w:val="ConsPlusNonformat"/>
        <w:jc w:val="both"/>
      </w:pPr>
      <w:r w:rsidRPr="0097754C">
        <w:t>20___ г. сдачи исполнительной топографической съемки М 1:500 в комитет.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9.  </w:t>
      </w:r>
      <w:proofErr w:type="gramStart"/>
      <w:r w:rsidRPr="0097754C">
        <w:t>Заключение органа государственного строительного надзора (в случае,</w:t>
      </w:r>
      <w:proofErr w:type="gramEnd"/>
    </w:p>
    <w:p w:rsidR="0097754C" w:rsidRPr="0097754C" w:rsidRDefault="0097754C">
      <w:pPr>
        <w:pStyle w:val="ConsPlusNonformat"/>
        <w:jc w:val="both"/>
      </w:pPr>
      <w:r w:rsidRPr="0097754C">
        <w:t>если  предусмотрено осуществление государственного строительного надзора) о</w:t>
      </w:r>
    </w:p>
    <w:p w:rsidR="0097754C" w:rsidRPr="0097754C" w:rsidRDefault="0097754C">
      <w:pPr>
        <w:pStyle w:val="ConsPlusNonformat"/>
        <w:jc w:val="both"/>
      </w:pPr>
      <w:proofErr w:type="gramStart"/>
      <w:r w:rsidRPr="0097754C">
        <w:t>соответствии</w:t>
      </w:r>
      <w:proofErr w:type="gramEnd"/>
      <w:r w:rsidRPr="0097754C">
        <w:t xml:space="preserve">   построенного,   реконструированного   объекта   капитального</w:t>
      </w:r>
    </w:p>
    <w:p w:rsidR="0097754C" w:rsidRPr="0097754C" w:rsidRDefault="0097754C">
      <w:pPr>
        <w:pStyle w:val="ConsPlusNonformat"/>
        <w:jc w:val="both"/>
      </w:pPr>
      <w:r w:rsidRPr="0097754C">
        <w:t>строительства требованиям технических регламентов и проектной документации,</w:t>
      </w:r>
    </w:p>
    <w:p w:rsidR="0097754C" w:rsidRPr="0097754C" w:rsidRDefault="0097754C">
      <w:pPr>
        <w:pStyle w:val="ConsPlusNonformat"/>
        <w:jc w:val="both"/>
      </w:pPr>
      <w:r w:rsidRPr="0097754C">
        <w:t>в   том   числе  требованиям  энергетической  эффективности  и  требованиям</w:t>
      </w:r>
    </w:p>
    <w:p w:rsidR="0097754C" w:rsidRPr="0097754C" w:rsidRDefault="0097754C">
      <w:pPr>
        <w:pStyle w:val="ConsPlusNonformat"/>
        <w:jc w:val="both"/>
      </w:pPr>
      <w:r w:rsidRPr="0097754C">
        <w:t>оснащенности    объекта    капитального   строительства   приборами   учета</w:t>
      </w:r>
    </w:p>
    <w:p w:rsidR="0097754C" w:rsidRPr="0097754C" w:rsidRDefault="0097754C">
      <w:pPr>
        <w:pStyle w:val="ConsPlusNonformat"/>
        <w:jc w:val="both"/>
      </w:pPr>
      <w:r w:rsidRPr="0097754C">
        <w:t xml:space="preserve">используемых     энергетических     ресурсов,    заключение    </w:t>
      </w:r>
      <w:proofErr w:type="gramStart"/>
      <w:r w:rsidRPr="0097754C">
        <w:t>федерального</w:t>
      </w:r>
      <w:proofErr w:type="gramEnd"/>
    </w:p>
    <w:p w:rsidR="0097754C" w:rsidRPr="0097754C" w:rsidRDefault="0097754C">
      <w:pPr>
        <w:pStyle w:val="ConsPlusNonformat"/>
        <w:jc w:val="both"/>
      </w:pPr>
      <w:r w:rsidRPr="0097754C">
        <w:t>государственного   экологического   надзора   в   случаях,  предусмотренных</w:t>
      </w:r>
    </w:p>
    <w:p w:rsidR="0097754C" w:rsidRPr="0097754C" w:rsidRDefault="0097754C">
      <w:pPr>
        <w:pStyle w:val="ConsPlusNonformat"/>
        <w:jc w:val="both"/>
      </w:pPr>
      <w:hyperlink r:id="rId62" w:history="1">
        <w:r w:rsidRPr="0097754C">
          <w:t>частью 7 статьи 54</w:t>
        </w:r>
      </w:hyperlink>
      <w:r w:rsidRPr="0097754C">
        <w:t xml:space="preserve"> Градостроительного кодекса Российской Федерации.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а)  заключение  органа  государственного  строительного  надзора  "___"</w:t>
      </w:r>
    </w:p>
    <w:p w:rsidR="0097754C" w:rsidRPr="0097754C" w:rsidRDefault="0097754C">
      <w:pPr>
        <w:pStyle w:val="ConsPlusNonformat"/>
        <w:jc w:val="both"/>
      </w:pPr>
      <w:r w:rsidRPr="0097754C">
        <w:t>_______________ 20___ г.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б)   заключение   органа   государственного   пожарного  надзора  "___"</w:t>
      </w:r>
    </w:p>
    <w:p w:rsidR="0097754C" w:rsidRPr="0097754C" w:rsidRDefault="0097754C">
      <w:pPr>
        <w:pStyle w:val="ConsPlusNonformat"/>
        <w:jc w:val="both"/>
      </w:pPr>
      <w:r w:rsidRPr="0097754C">
        <w:t>_______________ 20___ г.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10.   Технический   план   построенного,   реконструированного  объекта</w:t>
      </w:r>
    </w:p>
    <w:p w:rsidR="0097754C" w:rsidRPr="0097754C" w:rsidRDefault="0097754C">
      <w:pPr>
        <w:pStyle w:val="ConsPlusNonformat"/>
        <w:jc w:val="both"/>
      </w:pPr>
      <w:r w:rsidRPr="0097754C">
        <w:t>капитального строительства.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11.   Документ,   подтверждающий   заключение   договора  обязательного</w:t>
      </w:r>
    </w:p>
    <w:p w:rsidR="0097754C" w:rsidRPr="0097754C" w:rsidRDefault="0097754C">
      <w:pPr>
        <w:pStyle w:val="ConsPlusNonformat"/>
        <w:jc w:val="both"/>
      </w:pPr>
      <w:r w:rsidRPr="0097754C">
        <w:t xml:space="preserve">страхования  гражданской  ответственности  владельца  опасного  объекта  </w:t>
      </w:r>
      <w:proofErr w:type="gramStart"/>
      <w:r w:rsidRPr="0097754C">
        <w:t>за</w:t>
      </w:r>
      <w:proofErr w:type="gramEnd"/>
    </w:p>
    <w:p w:rsidR="0097754C" w:rsidRPr="0097754C" w:rsidRDefault="0097754C">
      <w:pPr>
        <w:pStyle w:val="ConsPlusNonformat"/>
        <w:jc w:val="both"/>
      </w:pPr>
      <w:r w:rsidRPr="0097754C">
        <w:t xml:space="preserve">причинение  вреда  в  результате аварии на опасном объекте в соответствии </w:t>
      </w:r>
      <w:proofErr w:type="gramStart"/>
      <w:r w:rsidRPr="0097754C">
        <w:t>с</w:t>
      </w:r>
      <w:proofErr w:type="gramEnd"/>
    </w:p>
    <w:p w:rsidR="0097754C" w:rsidRPr="0097754C" w:rsidRDefault="0097754C">
      <w:pPr>
        <w:pStyle w:val="ConsPlusNonformat"/>
        <w:jc w:val="both"/>
      </w:pPr>
      <w:r w:rsidRPr="0097754C">
        <w:t>законодательством   Российской   Федерации   об   обязательном  страховании</w:t>
      </w:r>
    </w:p>
    <w:p w:rsidR="0097754C" w:rsidRPr="0097754C" w:rsidRDefault="0097754C">
      <w:pPr>
        <w:pStyle w:val="ConsPlusNonformat"/>
        <w:jc w:val="both"/>
      </w:pPr>
      <w:r w:rsidRPr="0097754C">
        <w:t>гражданской  ответственности владельца опасного объекта за причинение вреда</w:t>
      </w:r>
    </w:p>
    <w:p w:rsidR="0097754C" w:rsidRPr="0097754C" w:rsidRDefault="0097754C">
      <w:pPr>
        <w:pStyle w:val="ConsPlusNonformat"/>
        <w:jc w:val="both"/>
      </w:pPr>
      <w:r w:rsidRPr="0097754C">
        <w:t>в результате аварии на опасном объекте.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12.  Акт  приемки  выполненных  работ по сохранению объекта культурного</w:t>
      </w:r>
    </w:p>
    <w:p w:rsidR="0097754C" w:rsidRPr="0097754C" w:rsidRDefault="0097754C">
      <w:pPr>
        <w:pStyle w:val="ConsPlusNonformat"/>
        <w:jc w:val="both"/>
      </w:pPr>
      <w:r w:rsidRPr="0097754C">
        <w:t>наследия  в  случае  проведения  работ  по  сохранению  объекта культурного</w:t>
      </w:r>
    </w:p>
    <w:p w:rsidR="0097754C" w:rsidRPr="0097754C" w:rsidRDefault="0097754C">
      <w:pPr>
        <w:pStyle w:val="ConsPlusNonformat"/>
        <w:jc w:val="both"/>
      </w:pPr>
      <w:r w:rsidRPr="0097754C">
        <w:t>наследия,   включенного  в  реестр,  или  выявленного  объекта  культурного</w:t>
      </w:r>
    </w:p>
    <w:p w:rsidR="0097754C" w:rsidRPr="0097754C" w:rsidRDefault="0097754C">
      <w:pPr>
        <w:pStyle w:val="ConsPlusNonformat"/>
        <w:jc w:val="both"/>
      </w:pPr>
      <w:r w:rsidRPr="0097754C">
        <w:t>наследия,  в  результате  которых  изменились  площадь  и  (или) количество</w:t>
      </w:r>
    </w:p>
    <w:p w:rsidR="0097754C" w:rsidRPr="0097754C" w:rsidRDefault="0097754C">
      <w:pPr>
        <w:pStyle w:val="ConsPlusNonformat"/>
        <w:jc w:val="both"/>
      </w:pPr>
      <w:r w:rsidRPr="0097754C">
        <w:t>помещений   объекта   культурного   наследия,  включенного  в  реестр,  или</w:t>
      </w:r>
    </w:p>
    <w:p w:rsidR="0097754C" w:rsidRPr="0097754C" w:rsidRDefault="0097754C">
      <w:pPr>
        <w:pStyle w:val="ConsPlusNonformat"/>
        <w:jc w:val="both"/>
      </w:pPr>
      <w:r w:rsidRPr="0097754C">
        <w:t>выявленного   объекта   культурного   наследия,   его   частей  и  качество</w:t>
      </w:r>
    </w:p>
    <w:p w:rsidR="0097754C" w:rsidRPr="0097754C" w:rsidRDefault="0097754C">
      <w:pPr>
        <w:pStyle w:val="ConsPlusNonformat"/>
        <w:jc w:val="both"/>
      </w:pPr>
      <w:r w:rsidRPr="0097754C">
        <w:t>инженерно-технического обеспечения.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13.  Иные  документы,  необходимые  для  получения  разрешения  на ввод</w:t>
      </w:r>
    </w:p>
    <w:p w:rsidR="0097754C" w:rsidRPr="0097754C" w:rsidRDefault="0097754C">
      <w:pPr>
        <w:pStyle w:val="ConsPlusNonformat"/>
        <w:jc w:val="both"/>
      </w:pPr>
      <w:r w:rsidRPr="0097754C">
        <w:t>объекта  в  эксплуатацию,  в  целях  получения  в  полном  объеме сведений,</w:t>
      </w:r>
    </w:p>
    <w:p w:rsidR="0097754C" w:rsidRPr="0097754C" w:rsidRDefault="0097754C">
      <w:pPr>
        <w:pStyle w:val="ConsPlusNonformat"/>
        <w:jc w:val="both"/>
      </w:pPr>
      <w:proofErr w:type="gramStart"/>
      <w:r w:rsidRPr="0097754C">
        <w:t>необходимых</w:t>
      </w:r>
      <w:proofErr w:type="gramEnd"/>
      <w:r w:rsidRPr="0097754C">
        <w:t xml:space="preserve">   для   постановки   объекта   капитального   строительства  на</w:t>
      </w:r>
    </w:p>
    <w:p w:rsidR="0097754C" w:rsidRPr="0097754C" w:rsidRDefault="0097754C">
      <w:pPr>
        <w:pStyle w:val="ConsPlusNonformat"/>
        <w:jc w:val="both"/>
      </w:pPr>
      <w:r w:rsidRPr="0097754C">
        <w:t>государственный учет:</w:t>
      </w:r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__________________________________________________________________________.</w:t>
      </w:r>
    </w:p>
    <w:p w:rsidR="0097754C" w:rsidRPr="0097754C" w:rsidRDefault="0097754C">
      <w:pPr>
        <w:pStyle w:val="ConsPlusNonformat"/>
        <w:jc w:val="both"/>
      </w:pPr>
      <w:r w:rsidRPr="0097754C">
        <w:lastRenderedPageBreak/>
        <w:t>Застройщик</w:t>
      </w:r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 xml:space="preserve">"____" _______________ _____ </w:t>
      </w:r>
      <w:proofErr w:type="gramStart"/>
      <w:r w:rsidRPr="0097754C">
        <w:t>г</w:t>
      </w:r>
      <w:proofErr w:type="gramEnd"/>
      <w:r w:rsidRPr="0097754C">
        <w:t>.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right"/>
      </w:pPr>
      <w:r w:rsidRPr="0097754C">
        <w:t>Приложение N 2</w:t>
      </w:r>
    </w:p>
    <w:p w:rsidR="0097754C" w:rsidRPr="0097754C" w:rsidRDefault="0097754C">
      <w:pPr>
        <w:pStyle w:val="ConsPlusNormal"/>
        <w:jc w:val="right"/>
      </w:pPr>
      <w:r w:rsidRPr="0097754C">
        <w:t>к регламенту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Форма уведомления</w:t>
      </w:r>
    </w:p>
    <w:p w:rsidR="0097754C" w:rsidRPr="0097754C" w:rsidRDefault="0097754C">
      <w:pPr>
        <w:pStyle w:val="ConsPlusNonformat"/>
        <w:jc w:val="both"/>
      </w:pP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           ФИО (наименование заявителя):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           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           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           Адрес регистрации: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           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                       _____________________________</w:t>
      </w:r>
    </w:p>
    <w:p w:rsidR="0097754C" w:rsidRPr="0097754C" w:rsidRDefault="0097754C">
      <w:pPr>
        <w:pStyle w:val="ConsPlusNonformat"/>
        <w:jc w:val="both"/>
      </w:pPr>
    </w:p>
    <w:p w:rsidR="0097754C" w:rsidRPr="0097754C" w:rsidRDefault="0097754C">
      <w:pPr>
        <w:pStyle w:val="ConsPlusNonformat"/>
        <w:jc w:val="both"/>
      </w:pPr>
      <w:bookmarkStart w:id="19" w:name="P369"/>
      <w:bookmarkEnd w:id="19"/>
      <w:r w:rsidRPr="0097754C">
        <w:t xml:space="preserve">                                Уведомление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                   об отказе в приеме документов</w:t>
      </w:r>
    </w:p>
    <w:p w:rsidR="0097754C" w:rsidRPr="0097754C" w:rsidRDefault="0097754C">
      <w:pPr>
        <w:pStyle w:val="ConsPlusNonformat"/>
        <w:jc w:val="both"/>
      </w:pPr>
    </w:p>
    <w:p w:rsidR="0097754C" w:rsidRPr="0097754C" w:rsidRDefault="0097754C">
      <w:pPr>
        <w:pStyle w:val="ConsPlusNonformat"/>
        <w:jc w:val="both"/>
      </w:pPr>
      <w:r w:rsidRPr="0097754C">
        <w:t xml:space="preserve">    На  основании  </w:t>
      </w:r>
      <w:hyperlink w:anchor="P97" w:history="1">
        <w:r w:rsidRPr="0097754C">
          <w:t>пункта  2.7</w:t>
        </w:r>
      </w:hyperlink>
      <w:r w:rsidRPr="0097754C">
        <w:t xml:space="preserve">  административного регламента предоставления</w:t>
      </w:r>
    </w:p>
    <w:p w:rsidR="0097754C" w:rsidRPr="0097754C" w:rsidRDefault="0097754C">
      <w:pPr>
        <w:pStyle w:val="ConsPlusNonformat"/>
        <w:jc w:val="both"/>
      </w:pPr>
      <w:r w:rsidRPr="0097754C">
        <w:t>муниципальной услуги "Выдача разрешения на ввод объекта в эксплуатацию" Вам</w:t>
      </w:r>
    </w:p>
    <w:p w:rsidR="0097754C" w:rsidRPr="0097754C" w:rsidRDefault="0097754C">
      <w:pPr>
        <w:pStyle w:val="ConsPlusNonformat"/>
        <w:jc w:val="both"/>
      </w:pPr>
      <w:r w:rsidRPr="0097754C">
        <w:t>отказано в приеме документов по следующим основаниям: _____________________</w:t>
      </w:r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___________________________________________________________________________</w:t>
      </w:r>
    </w:p>
    <w:p w:rsidR="0097754C" w:rsidRPr="0097754C" w:rsidRDefault="0097754C">
      <w:pPr>
        <w:pStyle w:val="ConsPlusNonformat"/>
        <w:jc w:val="both"/>
      </w:pPr>
      <w:r w:rsidRPr="0097754C">
        <w:t>___________________________________________________________________________</w:t>
      </w:r>
    </w:p>
    <w:p w:rsidR="0097754C" w:rsidRPr="0097754C" w:rsidRDefault="0097754C">
      <w:pPr>
        <w:pStyle w:val="ConsPlusNonformat"/>
        <w:jc w:val="both"/>
      </w:pPr>
    </w:p>
    <w:p w:rsidR="0097754C" w:rsidRPr="0097754C" w:rsidRDefault="0097754C">
      <w:pPr>
        <w:pStyle w:val="ConsPlusNonformat"/>
        <w:jc w:val="both"/>
      </w:pPr>
      <w:r w:rsidRPr="0097754C">
        <w:t>____________________ МП     ________________ / _____________________/</w:t>
      </w:r>
    </w:p>
    <w:p w:rsidR="0097754C" w:rsidRPr="0097754C" w:rsidRDefault="0097754C">
      <w:pPr>
        <w:pStyle w:val="ConsPlusNonformat"/>
        <w:jc w:val="both"/>
      </w:pPr>
      <w:r w:rsidRPr="0097754C">
        <w:t xml:space="preserve">    (должность)                 (подпись)             (ФИО)</w:t>
      </w: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jc w:val="both"/>
      </w:pPr>
    </w:p>
    <w:p w:rsidR="0097754C" w:rsidRPr="0097754C" w:rsidRDefault="00977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97754C" w:rsidRDefault="0097754C"/>
    <w:sectPr w:rsidR="00C42862" w:rsidRPr="0097754C" w:rsidSect="000B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4C"/>
    <w:rsid w:val="00510987"/>
    <w:rsid w:val="00751A75"/>
    <w:rsid w:val="0097754C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08E1A1E9BCCE42A2977CE95A2ED22EC3FF297517C936FA61DCCF996FD502B32477AF39E3132B4A848B5Dr371I" TargetMode="External"/><Relationship Id="rId18" Type="http://schemas.openxmlformats.org/officeDocument/2006/relationships/hyperlink" Target="consultantplus://offline/ref=C708E1A1E9BCCE42A29762E44C428F26CAF37F7F1AC535A43E8394C438rD7CI" TargetMode="External"/><Relationship Id="rId26" Type="http://schemas.openxmlformats.org/officeDocument/2006/relationships/hyperlink" Target="consultantplus://offline/ref=C708E1A1E9BCCE42A2977CE95A2ED22EC3FF297517C936FA61DCCF996FD502B32477AF39E3132B4A848B5Dr37FI" TargetMode="External"/><Relationship Id="rId39" Type="http://schemas.openxmlformats.org/officeDocument/2006/relationships/hyperlink" Target="consultantplus://offline/ref=C708E1A1E9BCCE42A2977CE95A2ED22EC3FF297516CF3FF46ADCCF996FD502B32477AF39E3132B4A848B5Cr376I" TargetMode="External"/><Relationship Id="rId21" Type="http://schemas.openxmlformats.org/officeDocument/2006/relationships/hyperlink" Target="consultantplus://offline/ref=C708E1A1E9BCCE42A2977CE95A2ED22EC3FF297516CF3CF661DCCF996FD502B3r274I" TargetMode="External"/><Relationship Id="rId34" Type="http://schemas.openxmlformats.org/officeDocument/2006/relationships/hyperlink" Target="consultantplus://offline/ref=C708E1A1E9BCCE42A2977CE95A2ED22EC3FF297519CD36FA60DCCF996FD502B32477AF39E3132B4A848B5Dr37EI" TargetMode="External"/><Relationship Id="rId42" Type="http://schemas.openxmlformats.org/officeDocument/2006/relationships/hyperlink" Target="consultantplus://offline/ref=C708E1A1E9BCCE42A2977CE95A2ED22EC3FF297516CF3FF46ADCCF996FD502B32477AF39E3132B4A848B5Cr372I" TargetMode="External"/><Relationship Id="rId47" Type="http://schemas.openxmlformats.org/officeDocument/2006/relationships/hyperlink" Target="consultantplus://offline/ref=C708E1A1E9BCCE42A2977CE95A2ED22EC3FF297519CD36FA60DCCF996FD502B32477AF39E3132B4A848B5Cr37EI" TargetMode="External"/><Relationship Id="rId50" Type="http://schemas.openxmlformats.org/officeDocument/2006/relationships/hyperlink" Target="consultantplus://offline/ref=C708E1A1E9BCCE42A2977CE95A2ED22EC3FF297517C936FA61DCCF996FD502B32477AF39E3132B4A848B5Fr376I" TargetMode="External"/><Relationship Id="rId55" Type="http://schemas.openxmlformats.org/officeDocument/2006/relationships/hyperlink" Target="consultantplus://offline/ref=C708E1A1E9BCCE42A2977CE95A2ED22EC3FF297516CF3FF46ADCCF996FD502B32477AF39E3132B4A848B5Fr377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C708E1A1E9BCCE42A2977CE95A2ED22EC3FF297517C936FA61DCCF996FD502B32477AF39E3132B4A848B5Dr37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08E1A1E9BCCE42A29762E44C428F26C9F476791ACA35A43E8394C438rD7CI" TargetMode="External"/><Relationship Id="rId20" Type="http://schemas.openxmlformats.org/officeDocument/2006/relationships/hyperlink" Target="consultantplus://offline/ref=C708E1A1E9BCCE42A2977CE95A2ED22EC3FF297517CD3DF460DCCF996FD502B3r274I" TargetMode="External"/><Relationship Id="rId29" Type="http://schemas.openxmlformats.org/officeDocument/2006/relationships/hyperlink" Target="consultantplus://offline/ref=C708E1A1E9BCCE42A2977CE95A2ED22EC3FF297516CF3FF46ADCCF996FD502B32477AF39E3132B4A848B5Dr37FI" TargetMode="External"/><Relationship Id="rId41" Type="http://schemas.openxmlformats.org/officeDocument/2006/relationships/hyperlink" Target="consultantplus://offline/ref=C708E1A1E9BCCE42A2977CE95A2ED22EC3FF297516CF3FF46ADCCF996FD502B32477AF39E3132B4A848B5Cr374I" TargetMode="External"/><Relationship Id="rId54" Type="http://schemas.openxmlformats.org/officeDocument/2006/relationships/hyperlink" Target="consultantplus://offline/ref=C708E1A1E9BCCE42A2977CE95A2ED22EC3FF297517C936FA61DCCF996FD502B32477AF39E3132B4A848B5Fr373I" TargetMode="External"/><Relationship Id="rId62" Type="http://schemas.openxmlformats.org/officeDocument/2006/relationships/hyperlink" Target="consultantplus://offline/ref=C708E1A1E9BCCE42A29762E44C428F26C9F4777019CE35A43E8394C438DC08E46338F67BA61Fr27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8E1A1E9BCCE42A2977CE95A2ED22EC3FF297516CF3FF46ADCCF996FD502B32477AF39E3132B4A848B5Dr372I" TargetMode="External"/><Relationship Id="rId11" Type="http://schemas.openxmlformats.org/officeDocument/2006/relationships/hyperlink" Target="consultantplus://offline/ref=C708E1A1E9BCCE42A2977CE95A2ED22EC3FF297519CD36FA60DCCF996FD502B32477AF39E3132B4A848B5Dr371I" TargetMode="External"/><Relationship Id="rId24" Type="http://schemas.openxmlformats.org/officeDocument/2006/relationships/hyperlink" Target="consultantplus://offline/ref=C708E1A1E9BCCE42A2977CE95A2ED22EC3FF297517C936FA61DCCF996FD502B32477AF39E3132B4A848B5Dr371I" TargetMode="External"/><Relationship Id="rId32" Type="http://schemas.openxmlformats.org/officeDocument/2006/relationships/hyperlink" Target="consultantplus://offline/ref=C708E1A1E9BCCE42A2977CE95A2ED22EC3FF297516CF3FF46ADCCF996FD502B32477AF39E3132B4A848B5Cr377I" TargetMode="External"/><Relationship Id="rId37" Type="http://schemas.openxmlformats.org/officeDocument/2006/relationships/hyperlink" Target="consultantplus://offline/ref=C708E1A1E9BCCE42A2977CE95A2ED22EC3FF297519CD36FA60DCCF996FD502B32477AF39E3132B4A848B5Cr377I" TargetMode="External"/><Relationship Id="rId40" Type="http://schemas.openxmlformats.org/officeDocument/2006/relationships/hyperlink" Target="consultantplus://offline/ref=C708E1A1E9BCCE42A2977CE95A2ED22EC3FF297519CD36FA60DCCF996FD502B32477AF39E3132B4A848B5Cr376I" TargetMode="External"/><Relationship Id="rId45" Type="http://schemas.openxmlformats.org/officeDocument/2006/relationships/hyperlink" Target="consultantplus://offline/ref=C708E1A1E9BCCE42A2977CE95A2ED22EC3FF297516CF3FF46ADCCF996FD502B32477AF39E3132B4A848B5Cr371I" TargetMode="External"/><Relationship Id="rId53" Type="http://schemas.openxmlformats.org/officeDocument/2006/relationships/hyperlink" Target="consultantplus://offline/ref=C708E1A1E9BCCE42A2977CE95A2ED22EC3FF297517C936FA61DCCF996FD502B32477AF39E3132B4A848B5Fr373I" TargetMode="External"/><Relationship Id="rId58" Type="http://schemas.openxmlformats.org/officeDocument/2006/relationships/hyperlink" Target="consultantplus://offline/ref=C708E1A1E9BCCE42A29762E44C428F26C9F476791ACA35A43E8394C438DC08E46338F673rA70I" TargetMode="External"/><Relationship Id="rId5" Type="http://schemas.openxmlformats.org/officeDocument/2006/relationships/hyperlink" Target="consultantplus://offline/ref=C708E1A1E9BCCE42A2977CE95A2ED22EC3FF297519CD36FA60DCCF996FD502B32477AF39E3132B4A848B5Dr372I" TargetMode="External"/><Relationship Id="rId15" Type="http://schemas.openxmlformats.org/officeDocument/2006/relationships/hyperlink" Target="consultantplus://offline/ref=C708E1A1E9BCCE42A29762E44C428F26C9F476781EC935A43E8394C438rD7CI" TargetMode="External"/><Relationship Id="rId23" Type="http://schemas.openxmlformats.org/officeDocument/2006/relationships/hyperlink" Target="consultantplus://offline/ref=C708E1A1E9BCCE42A29762E44C428F26CAFC767E17CB35A43E8394C438rD7CI" TargetMode="External"/><Relationship Id="rId28" Type="http://schemas.openxmlformats.org/officeDocument/2006/relationships/hyperlink" Target="consultantplus://offline/ref=C708E1A1E9BCCE42A2977CE95A2ED22EC3FF297517C936FA61DCCF996FD502B32477AF39E3132B4A848B5Cr377I" TargetMode="External"/><Relationship Id="rId36" Type="http://schemas.openxmlformats.org/officeDocument/2006/relationships/hyperlink" Target="consultantplus://offline/ref=C708E1A1E9BCCE42A29762E44C428F26C9F4777019CE35A43E8394C438DC08E46338F679A5r179I" TargetMode="External"/><Relationship Id="rId49" Type="http://schemas.openxmlformats.org/officeDocument/2006/relationships/hyperlink" Target="consultantplus://offline/ref=C708E1A1E9BCCE42A2977CE95A2ED22EC3FF297516CF3FF46ADCCF996FD502B32477AF39E3132B4A848B5Cr37FI" TargetMode="External"/><Relationship Id="rId57" Type="http://schemas.openxmlformats.org/officeDocument/2006/relationships/hyperlink" Target="consultantplus://offline/ref=C708E1A1E9BCCE42A2977CE95A2ED22EC3FF297517C936FA61DCCF996FD502B32477AF39E3132B4A848B5Fr373I" TargetMode="External"/><Relationship Id="rId61" Type="http://schemas.openxmlformats.org/officeDocument/2006/relationships/hyperlink" Target="consultantplus://offline/ref=C708E1A1E9BCCE42A2977CE95A2ED22EC3FF297517C936FA61DCCF996FD502B32477AF39E3132B4A848B5Fr372I" TargetMode="External"/><Relationship Id="rId10" Type="http://schemas.openxmlformats.org/officeDocument/2006/relationships/hyperlink" Target="consultantplus://offline/ref=C708E1A1E9BCCE42A2977CE95A2ED22EC3FF29751BCB37F464DCCF996FD502B32477AF39E3132B4A848B5Dr372I" TargetMode="External"/><Relationship Id="rId19" Type="http://schemas.openxmlformats.org/officeDocument/2006/relationships/hyperlink" Target="consultantplus://offline/ref=C708E1A1E9BCCE42A2977CE95A2ED22EC3FF297517C936FA61DCCF996FD502B32477AF39E3132B4A848B5Dr37EI" TargetMode="External"/><Relationship Id="rId31" Type="http://schemas.openxmlformats.org/officeDocument/2006/relationships/hyperlink" Target="consultantplus://offline/ref=C708E1A1E9BCCE42A29762E44C428F26C9F476791ACA35A43E8394C438DC08E46338F67ErA77I" TargetMode="External"/><Relationship Id="rId44" Type="http://schemas.openxmlformats.org/officeDocument/2006/relationships/hyperlink" Target="consultantplus://offline/ref=C708E1A1E9BCCE42A2977CE95A2ED22EC3FF297519CD36FA60DCCF996FD502B32477AF39E3132B4A848B5Cr370I" TargetMode="External"/><Relationship Id="rId52" Type="http://schemas.openxmlformats.org/officeDocument/2006/relationships/hyperlink" Target="consultantplus://offline/ref=C708E1A1E9BCCE42A2977CE95A2ED22EC3FF297517C936FA61DCCF996FD502B32477AF39E3132B4A848B5Fr373I" TargetMode="External"/><Relationship Id="rId60" Type="http://schemas.openxmlformats.org/officeDocument/2006/relationships/hyperlink" Target="consultantplus://offline/ref=C708E1A1E9BCCE42A2977CE95A2ED22EC3FF297516CF3FF46ADCCF996FD502B32477AF39E3132B4A848B5Fr375I" TargetMode="External"/><Relationship Id="rId4" Type="http://schemas.openxmlformats.org/officeDocument/2006/relationships/hyperlink" Target="consultantplus://offline/ref=C708E1A1E9BCCE42A2977CE95A2ED22EC3FF29751BCB37F464DCCF996FD502B32477AF39E3132B4A848B5Dr372I" TargetMode="External"/><Relationship Id="rId9" Type="http://schemas.openxmlformats.org/officeDocument/2006/relationships/hyperlink" Target="consultantplus://offline/ref=C708E1A1E9BCCE42A2977CE95A2ED22EC3FF29751DC43DFB66DCCF996FD502B32477AF39E3132B4A848B5Fr375I" TargetMode="External"/><Relationship Id="rId14" Type="http://schemas.openxmlformats.org/officeDocument/2006/relationships/hyperlink" Target="consultantplus://offline/ref=C708E1A1E9BCCE42A29762E44C428F26C9F4777019CE35A43E8394C438rD7CI" TargetMode="External"/><Relationship Id="rId22" Type="http://schemas.openxmlformats.org/officeDocument/2006/relationships/hyperlink" Target="consultantplus://offline/ref=C708E1A1E9BCCE42A2977CE95A2ED22EC3FF297519CB3CF667DCCF996FD502B3r274I" TargetMode="External"/><Relationship Id="rId27" Type="http://schemas.openxmlformats.org/officeDocument/2006/relationships/hyperlink" Target="consultantplus://offline/ref=C708E1A1E9BCCE42A29762E44C428F26C9F4777019CE35A43E8394C438DC08E46338F67EA4r17DI" TargetMode="External"/><Relationship Id="rId30" Type="http://schemas.openxmlformats.org/officeDocument/2006/relationships/hyperlink" Target="consultantplus://offline/ref=C708E1A1E9BCCE42A2977CE95A2ED22EC3FF297519CD36FA60DCCF996FD502B32477AF39E3132B4A848B5Dr371I" TargetMode="External"/><Relationship Id="rId35" Type="http://schemas.openxmlformats.org/officeDocument/2006/relationships/hyperlink" Target="consultantplus://offline/ref=C708E1A1E9BCCE42A2977CE95A2ED22EC3FF297517C936FA61DCCF996FD502B32477AF39E3132B4A848B5Cr376I" TargetMode="External"/><Relationship Id="rId43" Type="http://schemas.openxmlformats.org/officeDocument/2006/relationships/hyperlink" Target="consultantplus://offline/ref=C708E1A1E9BCCE42A2977CE95A2ED22EC3FF297519CD36FA60DCCF996FD502B32477AF39E3132B4A848B5Cr375I" TargetMode="External"/><Relationship Id="rId48" Type="http://schemas.openxmlformats.org/officeDocument/2006/relationships/hyperlink" Target="consultantplus://offline/ref=C708E1A1E9BCCE42A2977CE95A2ED22EC3FF297516CF3FF46ADCCF996FD502B32477AF39E3132B4A848B5Cr37FI" TargetMode="External"/><Relationship Id="rId56" Type="http://schemas.openxmlformats.org/officeDocument/2006/relationships/hyperlink" Target="consultantplus://offline/ref=C708E1A1E9BCCE42A2977CE95A2ED22EC3FF297516CF3FF46ADCCF996FD502B32477AF39E3132B4A848B5Cr37E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C708E1A1E9BCCE42A29762E44C428F26C3F277781FC768AE36DA98C63FD357F36471FA7AA71E2Fr47EI" TargetMode="External"/><Relationship Id="rId51" Type="http://schemas.openxmlformats.org/officeDocument/2006/relationships/hyperlink" Target="consultantplus://offline/ref=C708E1A1E9BCCE42A2977CE95A2ED22EC3FF297517C936FA61DCCF996FD502B32477AF39E3132B4A848B5Fr37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08E1A1E9BCCE42A2977CE95A2ED22EC3FF297516CF3FF46ADCCF996FD502B32477AF39E3132B4A848B5Dr371I" TargetMode="External"/><Relationship Id="rId17" Type="http://schemas.openxmlformats.org/officeDocument/2006/relationships/hyperlink" Target="consultantplus://offline/ref=C708E1A1E9BCCE42A29762E44C428F26CAFC7F7B1BC435A43E8394C438rD7CI" TargetMode="External"/><Relationship Id="rId25" Type="http://schemas.openxmlformats.org/officeDocument/2006/relationships/hyperlink" Target="consultantplus://offline/ref=C708E1A1E9BCCE42A29762E44C428F26CAF3707119CE35A43E8394C438rD7CI" TargetMode="External"/><Relationship Id="rId33" Type="http://schemas.openxmlformats.org/officeDocument/2006/relationships/hyperlink" Target="consultantplus://offline/ref=C708E1A1E9BCCE42A2977CE95A2ED22EC3FF297519CD36FA60DCCF996FD502B32477AF39E3132B4A848B5Dr37FI" TargetMode="External"/><Relationship Id="rId38" Type="http://schemas.openxmlformats.org/officeDocument/2006/relationships/hyperlink" Target="consultantplus://offline/ref=C708E1A1E9BCCE42A2977CE95A2ED22EC3FF297517C936FA61DCCF996FD502B32477AF39E3132B4A848B5Cr375I" TargetMode="External"/><Relationship Id="rId46" Type="http://schemas.openxmlformats.org/officeDocument/2006/relationships/hyperlink" Target="consultantplus://offline/ref=C708E1A1E9BCCE42A2977CE95A2ED22EC3FF297519CD36FA60DCCF996FD502B32477AF39E3132B4A848B5Cr37FI" TargetMode="External"/><Relationship Id="rId59" Type="http://schemas.openxmlformats.org/officeDocument/2006/relationships/hyperlink" Target="consultantplus://offline/ref=C708E1A1E9BCCE42A2977CE95A2ED22EC3FF297519CD36FA60DCCF996FD502B32477AF39E3132B4A848B5Fr37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7134</Words>
  <Characters>40666</Characters>
  <Application>Microsoft Office Word</Application>
  <DocSecurity>0</DocSecurity>
  <Lines>338</Lines>
  <Paragraphs>95</Paragraphs>
  <ScaleCrop>false</ScaleCrop>
  <Company/>
  <LinksUpToDate>false</LinksUpToDate>
  <CharactersWithSpaces>47705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2016-08-05T08:59:00Z</dcterms:created>
  <dcterms:modified xsi:type="dcterms:W3CDTF">2016-08-05T09:00:00Z</dcterms:modified>
</cp:coreProperties>
</file>