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34" w:rsidRPr="00460CF7" w:rsidRDefault="00015F34" w:rsidP="00015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60CF7">
        <w:rPr>
          <w:rFonts w:ascii="Times New Roman" w:hAnsi="Times New Roman" w:cs="Times New Roman"/>
          <w:sz w:val="28"/>
          <w:szCs w:val="28"/>
        </w:rPr>
        <w:t>Проект</w:t>
      </w: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15F34" w:rsidRPr="00460CF7" w:rsidRDefault="00015F34" w:rsidP="0001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№ ___________</w:t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</w:r>
      <w:r w:rsidRPr="00460CF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34" w:rsidRPr="00460CF7" w:rsidRDefault="00015F34" w:rsidP="0001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F2A45" w:rsidRPr="00460CF7" w:rsidRDefault="00FF2A45" w:rsidP="00B339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м</w:t>
      </w:r>
      <w:r w:rsidR="00015F34" w:rsidRPr="00460CF7">
        <w:rPr>
          <w:rFonts w:ascii="Times New Roman" w:hAnsi="Times New Roman" w:cs="Times New Roman"/>
          <w:sz w:val="28"/>
          <w:szCs w:val="28"/>
        </w:rPr>
        <w:t>униципального образования «Город Саратов»</w:t>
      </w:r>
    </w:p>
    <w:p w:rsidR="00FF2A45" w:rsidRPr="00460CF7" w:rsidRDefault="00FF2A45" w:rsidP="00B339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 xml:space="preserve">от </w:t>
      </w:r>
      <w:r w:rsidR="00B33944" w:rsidRPr="00460CF7">
        <w:rPr>
          <w:rFonts w:ascii="Times New Roman" w:hAnsi="Times New Roman" w:cs="Times New Roman"/>
          <w:sz w:val="28"/>
          <w:szCs w:val="28"/>
        </w:rPr>
        <w:t>30</w:t>
      </w:r>
      <w:r w:rsidRPr="00460CF7">
        <w:rPr>
          <w:rFonts w:ascii="Times New Roman" w:hAnsi="Times New Roman" w:cs="Times New Roman"/>
          <w:sz w:val="28"/>
          <w:szCs w:val="28"/>
        </w:rPr>
        <w:t xml:space="preserve"> июля 2012 года № 1</w:t>
      </w:r>
      <w:r w:rsidR="00B33944" w:rsidRPr="00460CF7">
        <w:rPr>
          <w:rFonts w:ascii="Times New Roman" w:hAnsi="Times New Roman" w:cs="Times New Roman"/>
          <w:sz w:val="28"/>
          <w:szCs w:val="28"/>
        </w:rPr>
        <w:t>780</w:t>
      </w:r>
      <w:r w:rsidRPr="00460CF7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="00806C18" w:rsidRPr="00460CF7">
        <w:rPr>
          <w:rFonts w:ascii="Times New Roman" w:hAnsi="Times New Roman" w:cs="Times New Roman"/>
          <w:sz w:val="28"/>
          <w:szCs w:val="28"/>
        </w:rPr>
        <w:t>а</w:t>
      </w:r>
      <w:r w:rsidRPr="00460CF7">
        <w:rPr>
          <w:rFonts w:ascii="Times New Roman" w:hAnsi="Times New Roman" w:cs="Times New Roman"/>
          <w:sz w:val="28"/>
          <w:szCs w:val="28"/>
        </w:rPr>
        <w:t>дминистративного</w:t>
      </w:r>
    </w:p>
    <w:p w:rsidR="00FF2A45" w:rsidRPr="00460CF7" w:rsidRDefault="00015F34" w:rsidP="00B339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регламент</w:t>
      </w:r>
      <w:r w:rsidR="00FF2A45" w:rsidRPr="00460CF7">
        <w:rPr>
          <w:rFonts w:ascii="Times New Roman" w:hAnsi="Times New Roman" w:cs="Times New Roman"/>
          <w:sz w:val="28"/>
          <w:szCs w:val="28"/>
        </w:rPr>
        <w:t xml:space="preserve">а </w:t>
      </w:r>
      <w:r w:rsidRPr="00460CF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5F34" w:rsidRPr="00460CF7" w:rsidRDefault="00015F34" w:rsidP="00B339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«</w:t>
      </w:r>
      <w:r w:rsidR="00B33944" w:rsidRPr="00460CF7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r w:rsidR="00B33944" w:rsidRPr="00460CF7">
        <w:rPr>
          <w:rFonts w:ascii="Times New Roman" w:hAnsi="Times New Roman" w:cs="Times New Roman"/>
          <w:sz w:val="28"/>
          <w:szCs w:val="28"/>
        </w:rPr>
        <w:t>дендропланов</w:t>
      </w:r>
      <w:proofErr w:type="spellEnd"/>
      <w:r w:rsidRPr="00460CF7">
        <w:rPr>
          <w:rFonts w:ascii="Times New Roman" w:hAnsi="Times New Roman" w:cs="Times New Roman"/>
          <w:sz w:val="28"/>
          <w:szCs w:val="28"/>
        </w:rPr>
        <w:t>»</w:t>
      </w:r>
    </w:p>
    <w:p w:rsidR="00B33944" w:rsidRPr="00460CF7" w:rsidRDefault="00B33944" w:rsidP="00B339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913" w:rsidRPr="00460CF7" w:rsidRDefault="002D4913" w:rsidP="002D49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</w:p>
    <w:p w:rsidR="002D4913" w:rsidRPr="00460CF7" w:rsidRDefault="002D4913" w:rsidP="002D49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4913" w:rsidRPr="00460CF7" w:rsidRDefault="002D4913" w:rsidP="002D4913">
      <w:pPr>
        <w:spacing w:after="0" w:line="247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60CF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D4913" w:rsidRPr="00460CF7" w:rsidRDefault="002D4913" w:rsidP="002D4913">
      <w:pPr>
        <w:spacing w:after="0" w:line="247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D4913" w:rsidRPr="00460CF7" w:rsidRDefault="002D4913" w:rsidP="002D49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0CF7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«Город Саратов» </w:t>
      </w:r>
      <w:r w:rsidRPr="00460CF7">
        <w:rPr>
          <w:rFonts w:ascii="Times New Roman" w:hAnsi="Times New Roman" w:cs="Times New Roman"/>
          <w:sz w:val="28"/>
          <w:szCs w:val="28"/>
        </w:rPr>
        <w:t xml:space="preserve">от 30 июля 2012 года № 1780  «Об утверждении административного регламента предоставления муниципальной услуги «Согласование </w:t>
      </w:r>
      <w:proofErr w:type="spellStart"/>
      <w:r w:rsidRPr="00460CF7">
        <w:rPr>
          <w:rFonts w:ascii="Times New Roman" w:hAnsi="Times New Roman" w:cs="Times New Roman"/>
          <w:sz w:val="28"/>
          <w:szCs w:val="28"/>
        </w:rPr>
        <w:t>дендропланов</w:t>
      </w:r>
      <w:proofErr w:type="spellEnd"/>
      <w:r w:rsidRPr="00460CF7">
        <w:rPr>
          <w:rFonts w:ascii="Times New Roman" w:hAnsi="Times New Roman" w:cs="Times New Roman"/>
          <w:sz w:val="28"/>
          <w:szCs w:val="28"/>
        </w:rPr>
        <w:t>»</w:t>
      </w:r>
      <w:r w:rsidRPr="00460CF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B61827" w:rsidRPr="00460CF7" w:rsidRDefault="002D4913" w:rsidP="00153609">
      <w:pPr>
        <w:pStyle w:val="a4"/>
        <w:ind w:firstLine="708"/>
        <w:jc w:val="both"/>
        <w:rPr>
          <w:sz w:val="28"/>
          <w:szCs w:val="28"/>
        </w:rPr>
      </w:pPr>
      <w:r w:rsidRPr="00460CF7">
        <w:rPr>
          <w:sz w:val="28"/>
          <w:szCs w:val="28"/>
        </w:rPr>
        <w:t>1.</w:t>
      </w:r>
      <w:r w:rsidR="00153609" w:rsidRPr="00460CF7">
        <w:rPr>
          <w:sz w:val="28"/>
          <w:szCs w:val="28"/>
        </w:rPr>
        <w:t xml:space="preserve">1. </w:t>
      </w:r>
      <w:r w:rsidR="00B61827" w:rsidRPr="00460CF7">
        <w:rPr>
          <w:sz w:val="28"/>
          <w:szCs w:val="28"/>
        </w:rPr>
        <w:t>Пункт 2.2. приложения к постановлению дополнить абзацем следующего содержания: «От имени заявителя может выступать многофункциональный центр предоставления государственных и муниципальных услуг (далее - многофункциональный центр) при однократном обращении заявителя с запросом о предоставлении нескольких государственных и (или) муниципальных услуг (далее - комплексный запрос).».</w:t>
      </w:r>
    </w:p>
    <w:p w:rsidR="006B011B" w:rsidRPr="00460CF7" w:rsidRDefault="00153609" w:rsidP="00047113">
      <w:pPr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hAnsi="Times New Roman" w:cs="Times New Roman"/>
          <w:sz w:val="28"/>
          <w:szCs w:val="28"/>
        </w:rPr>
        <w:t>1.2.</w:t>
      </w:r>
      <w:r w:rsidR="0088061D" w:rsidRPr="00460CF7">
        <w:rPr>
          <w:rFonts w:ascii="Times New Roman" w:hAnsi="Times New Roman" w:cs="Times New Roman"/>
          <w:sz w:val="28"/>
          <w:szCs w:val="28"/>
        </w:rPr>
        <w:t xml:space="preserve"> </w:t>
      </w:r>
      <w:r w:rsidR="006B011B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Пункт 2.7.2. приложения к постановлению изложить в новой редакции: </w:t>
      </w:r>
    </w:p>
    <w:p w:rsidR="00B61827" w:rsidRPr="00460CF7" w:rsidRDefault="006B011B" w:rsidP="00B61827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 xml:space="preserve">«2.7.2. </w:t>
      </w:r>
      <w:proofErr w:type="gramStart"/>
      <w:r w:rsidRPr="00460CF7"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proofErr w:type="spellStart"/>
      <w:r w:rsidRPr="00460CF7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460CF7">
        <w:rPr>
          <w:rFonts w:ascii="Times New Roman" w:hAnsi="Times New Roman" w:cs="Times New Roman"/>
          <w:sz w:val="28"/>
          <w:szCs w:val="28"/>
        </w:rPr>
        <w:t xml:space="preserve"> (схема посадки зеленых насаждений с указанием пород деревьев и кустарников, наименованием рассады), предварительно согласованный комитетом по градостроительству и архитектуре администрации муниципального образования «Город Саратов» </w:t>
      </w:r>
      <w:r w:rsidRPr="00460CF7">
        <w:rPr>
          <w:rFonts w:ascii="Times New Roman" w:hAnsi="Times New Roman" w:cs="Times New Roman"/>
          <w:sz w:val="28"/>
          <w:szCs w:val="28"/>
        </w:rPr>
        <w:lastRenderedPageBreak/>
        <w:t>и администрацией соответствующего района муниципальн</w:t>
      </w:r>
      <w:r w:rsidR="00B61827" w:rsidRPr="00460CF7">
        <w:rPr>
          <w:rFonts w:ascii="Times New Roman" w:hAnsi="Times New Roman" w:cs="Times New Roman"/>
          <w:sz w:val="28"/>
          <w:szCs w:val="28"/>
        </w:rPr>
        <w:t>ого образования «Город Саратов», заверенная многофункциональным центром копия комплексного запроса в случае обращения заявителя в многофункциональный центр с комплексным запросом.».</w:t>
      </w:r>
      <w:proofErr w:type="gramEnd"/>
    </w:p>
    <w:p w:rsidR="00B61827" w:rsidRPr="00460CF7" w:rsidRDefault="00153609" w:rsidP="00B618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1.3</w:t>
      </w:r>
      <w:r w:rsidR="00B61827" w:rsidRPr="00460CF7">
        <w:rPr>
          <w:rFonts w:ascii="Times New Roman" w:hAnsi="Times New Roman" w:cs="Times New Roman"/>
          <w:sz w:val="28"/>
          <w:szCs w:val="28"/>
        </w:rPr>
        <w:t>. Абзац  5 пункта 2.13. приложения к постановлению дополнить дефисом следующего содержания: «- перечень многофункциональных центров (с указанием контактной информации), через которые может быть подано заявление, а также комплексный запрос</w:t>
      </w:r>
      <w:proofErr w:type="gramStart"/>
      <w:r w:rsidR="00B61827" w:rsidRPr="00460C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2FF7" w:rsidRPr="00460CF7" w:rsidRDefault="002D4913" w:rsidP="006B011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1.</w:t>
      </w:r>
      <w:r w:rsidR="00153609" w:rsidRPr="00460CF7">
        <w:rPr>
          <w:rFonts w:ascii="Times New Roman" w:hAnsi="Times New Roman" w:cs="Times New Roman"/>
          <w:sz w:val="28"/>
          <w:szCs w:val="28"/>
        </w:rPr>
        <w:t>4</w:t>
      </w:r>
      <w:r w:rsidR="00AC06D9" w:rsidRPr="00460CF7">
        <w:rPr>
          <w:rFonts w:ascii="Times New Roman" w:hAnsi="Times New Roman" w:cs="Times New Roman"/>
          <w:sz w:val="28"/>
          <w:szCs w:val="28"/>
        </w:rPr>
        <w:t xml:space="preserve">. </w:t>
      </w:r>
      <w:r w:rsidR="0088061D" w:rsidRPr="00460CF7">
        <w:rPr>
          <w:rFonts w:ascii="Times New Roman" w:hAnsi="Times New Roman" w:cs="Times New Roman"/>
          <w:sz w:val="28"/>
          <w:szCs w:val="28"/>
        </w:rPr>
        <w:t>П</w:t>
      </w:r>
      <w:r w:rsidR="00AC06D9" w:rsidRPr="00460CF7">
        <w:rPr>
          <w:rFonts w:ascii="Times New Roman" w:hAnsi="Times New Roman" w:cs="Times New Roman"/>
          <w:sz w:val="28"/>
          <w:szCs w:val="28"/>
        </w:rPr>
        <w:t>ункт 2.14</w:t>
      </w:r>
      <w:r w:rsidR="00572FF7" w:rsidRPr="00460CF7">
        <w:rPr>
          <w:rFonts w:ascii="Times New Roman" w:hAnsi="Times New Roman" w:cs="Times New Roman"/>
          <w:sz w:val="28"/>
          <w:szCs w:val="28"/>
        </w:rPr>
        <w:t xml:space="preserve">. </w:t>
      </w:r>
      <w:r w:rsidR="0088061D" w:rsidRPr="00460CF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3609" w:rsidRPr="00460CF7">
        <w:rPr>
          <w:rFonts w:ascii="Times New Roman" w:hAnsi="Times New Roman" w:cs="Times New Roman"/>
          <w:sz w:val="28"/>
          <w:szCs w:val="28"/>
        </w:rPr>
        <w:t>к постановлению дополнить</w:t>
      </w:r>
      <w:r w:rsidR="00AC06D9" w:rsidRPr="00460CF7">
        <w:rPr>
          <w:rFonts w:ascii="Times New Roman" w:hAnsi="Times New Roman" w:cs="Times New Roman"/>
          <w:sz w:val="28"/>
          <w:szCs w:val="28"/>
        </w:rPr>
        <w:t xml:space="preserve"> абзацами </w:t>
      </w:r>
      <w:r w:rsidR="00572FF7" w:rsidRPr="00460CF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61827" w:rsidRPr="00460CF7" w:rsidRDefault="00572FF7" w:rsidP="00153609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hAnsi="Times New Roman" w:cs="Times New Roman"/>
          <w:sz w:val="28"/>
          <w:szCs w:val="28"/>
        </w:rPr>
        <w:t>«</w:t>
      </w:r>
      <w:r w:rsidR="00AC06D9" w:rsidRPr="00460CF7">
        <w:rPr>
          <w:rFonts w:ascii="Times New Roman" w:hAnsi="Times New Roman" w:cs="Times New Roman"/>
          <w:sz w:val="28"/>
          <w:szCs w:val="28"/>
        </w:rPr>
        <w:t xml:space="preserve"> </w:t>
      </w:r>
      <w:r w:rsidR="00B61827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6" w:history="1">
        <w:r w:rsidR="00B61827" w:rsidRPr="00460CF7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="00B61827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 мая 2006 г. № 59-ФЗ «О порядке рассмотрения обращений граждан в Российской Федерации».</w:t>
      </w:r>
    </w:p>
    <w:p w:rsidR="00B61827" w:rsidRPr="00460CF7" w:rsidRDefault="00B61827" w:rsidP="00B6182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B61827" w:rsidRPr="00460CF7" w:rsidRDefault="00B61827" w:rsidP="00B6182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может быть подано через многофункциональный центр.</w:t>
      </w:r>
    </w:p>
    <w:p w:rsidR="00B61827" w:rsidRPr="00460CF7" w:rsidRDefault="00B61827" w:rsidP="00B6182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подачи заявления через многофункциональный центр выдача </w:t>
      </w:r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согласованного </w:t>
      </w:r>
      <w:proofErr w:type="spellStart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дендроплана</w:t>
      </w:r>
      <w:proofErr w:type="spellEnd"/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уведомления об отказе в выдаче </w:t>
      </w:r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согласованного </w:t>
      </w:r>
      <w:proofErr w:type="spellStart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дендроплана</w:t>
      </w:r>
      <w:proofErr w:type="spellEnd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либо уведомления об отказе в приеме документов осуществляется специалистом многофункционального центра».</w:t>
      </w:r>
    </w:p>
    <w:p w:rsidR="00A122FD" w:rsidRPr="00460CF7" w:rsidRDefault="00A122FD" w:rsidP="00A122FD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1.5. Пункт 3.2.2. приложения к постановлению дополнить абзацем следующего содержания: «В случае обращения заявителя через многофункциональный центр секретарь направляет уведомление об отказе в приеме документов (с указанием причин отказа) в многофункциональный центр</w:t>
      </w:r>
      <w:proofErr w:type="gramStart"/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A122FD" w:rsidRPr="00460CF7" w:rsidRDefault="00153609" w:rsidP="00153609">
      <w:pPr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0141E0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Пункт 3.5.3. приложения к постановлению </w:t>
      </w: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дополнить абзацем следующего содержания: </w:t>
      </w:r>
      <w:r w:rsidR="000141E0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обращения заявителя через многофункциональный центр секретарь Комиссии направляет согласованный </w:t>
      </w:r>
      <w:proofErr w:type="spellStart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дендроплан</w:t>
      </w:r>
      <w:proofErr w:type="spellEnd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либо уведомление об отказе в предоставлении согласованного </w:t>
      </w:r>
      <w:proofErr w:type="spellStart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дендроплана</w:t>
      </w:r>
      <w:proofErr w:type="spellEnd"/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многофункциональный центр».</w:t>
      </w:r>
    </w:p>
    <w:p w:rsidR="00B33944" w:rsidRPr="00460CF7" w:rsidRDefault="00FB2A00" w:rsidP="00C26098">
      <w:pPr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153609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B33944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Раздел 5 приложения к постановлению изложить в новой редакции: </w:t>
      </w:r>
    </w:p>
    <w:p w:rsidR="00A122FD" w:rsidRPr="00460CF7" w:rsidRDefault="00B33944" w:rsidP="00A1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«5. </w:t>
      </w:r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history="1">
        <w:r w:rsidR="00A122FD" w:rsidRPr="00460CF7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части 1.1 статьи 16</w:t>
        </w:r>
      </w:hyperlink>
      <w:r w:rsidR="00A122FD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а также их должностных лиц, муниципальных служащих, работников.</w:t>
      </w:r>
    </w:p>
    <w:p w:rsidR="00153609" w:rsidRPr="00460CF7" w:rsidRDefault="00153609" w:rsidP="00A1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1.8. </w:t>
      </w:r>
      <w:r w:rsidR="007C5E31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Пункт</w:t>
      </w: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5.1 приложения к постановлению изложить в новой редакции:</w:t>
      </w:r>
    </w:p>
    <w:p w:rsidR="00B33944" w:rsidRPr="00460CF7" w:rsidRDefault="007C5E31" w:rsidP="00A122F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B33944"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33944" w:rsidRPr="00460CF7" w:rsidRDefault="00B33944" w:rsidP="0092057E">
      <w:pPr>
        <w:pStyle w:val="a5"/>
        <w:ind w:left="30" w:firstLine="679"/>
        <w:rPr>
          <w:rFonts w:eastAsia="Arial"/>
          <w:b w:val="0"/>
          <w:bCs w:val="0"/>
          <w:sz w:val="28"/>
          <w:szCs w:val="28"/>
          <w:lang w:eastAsia="ar-SA"/>
        </w:rPr>
      </w:pPr>
      <w:r w:rsidRPr="00460CF7">
        <w:rPr>
          <w:rFonts w:eastAsia="Arial"/>
          <w:b w:val="0"/>
          <w:bCs w:val="0"/>
          <w:sz w:val="28"/>
          <w:szCs w:val="28"/>
          <w:lang w:eastAsia="ar-SA"/>
        </w:rPr>
        <w:lastRenderedPageBreak/>
        <w:t xml:space="preserve">Заявитель может обратиться с жалобой в следующих случаях: </w:t>
      </w:r>
    </w:p>
    <w:p w:rsidR="00B33944" w:rsidRPr="00460CF7" w:rsidRDefault="00B33944" w:rsidP="00B33944">
      <w:pPr>
        <w:pStyle w:val="a5"/>
        <w:ind w:left="30" w:firstLine="679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A122FD" w:rsidRPr="00460CF7" w:rsidRDefault="00B33944" w:rsidP="00A122FD">
      <w:pPr>
        <w:pStyle w:val="a5"/>
        <w:ind w:left="30" w:firstLine="679"/>
        <w:rPr>
          <w:rFonts w:eastAsia="Arial"/>
          <w:b w:val="0"/>
          <w:bCs w:val="0"/>
          <w:sz w:val="28"/>
          <w:szCs w:val="28"/>
          <w:lang w:eastAsia="ar-SA"/>
        </w:rPr>
      </w:pPr>
      <w:r w:rsidRPr="00460CF7">
        <w:rPr>
          <w:rFonts w:eastAsia="Arial"/>
          <w:b w:val="0"/>
          <w:bCs w:val="0"/>
          <w:sz w:val="28"/>
          <w:szCs w:val="28"/>
          <w:lang w:eastAsia="ar-SA"/>
        </w:rPr>
        <w:t>- нарушение срока предоставления муниципальной услуги</w:t>
      </w:r>
      <w:r w:rsidR="00A122FD" w:rsidRPr="00460CF7">
        <w:rPr>
          <w:rFonts w:eastAsia="Arial"/>
          <w:b w:val="0"/>
          <w:bCs w:val="0"/>
          <w:sz w:val="28"/>
          <w:szCs w:val="28"/>
          <w:lang w:eastAsia="ar-SA"/>
        </w:rPr>
        <w:t xml:space="preserve">, запроса, указанного в </w:t>
      </w:r>
      <w:hyperlink r:id="rId8" w:history="1">
        <w:r w:rsidR="00A122FD" w:rsidRPr="00460CF7">
          <w:rPr>
            <w:rFonts w:eastAsia="Arial"/>
            <w:b w:val="0"/>
            <w:bCs w:val="0"/>
            <w:sz w:val="28"/>
            <w:szCs w:val="28"/>
            <w:lang w:eastAsia="ar-SA"/>
          </w:rPr>
          <w:t>статье 15.1</w:t>
        </w:r>
      </w:hyperlink>
      <w:r w:rsidR="00A122FD" w:rsidRPr="00460CF7">
        <w:rPr>
          <w:rFonts w:eastAsia="Arial"/>
          <w:b w:val="0"/>
          <w:bCs w:val="0"/>
          <w:sz w:val="28"/>
          <w:szCs w:val="28"/>
          <w:lang w:eastAsia="ar-SA"/>
        </w:rPr>
        <w:t xml:space="preserve"> Федерального закона от 27 июля 2010 г. № 210-ФЗ;</w:t>
      </w:r>
    </w:p>
    <w:p w:rsidR="00B755E3" w:rsidRPr="00460CF7" w:rsidRDefault="00B755E3" w:rsidP="00A122FD">
      <w:pPr>
        <w:pStyle w:val="a5"/>
        <w:ind w:left="30" w:firstLine="679"/>
        <w:rPr>
          <w:b w:val="0"/>
          <w:sz w:val="28"/>
        </w:rPr>
      </w:pPr>
      <w:r w:rsidRPr="00460CF7">
        <w:rPr>
          <w:rFonts w:eastAsia="Arial"/>
          <w:b w:val="0"/>
          <w:bCs w:val="0"/>
          <w:sz w:val="28"/>
          <w:szCs w:val="28"/>
          <w:lang w:eastAsia="ar-SA"/>
        </w:rPr>
        <w:t>- требование у заявителя документов или информации либо осуществления действий, представление или осуществление которых не</w:t>
      </w:r>
      <w:r w:rsidRPr="00460CF7">
        <w:rPr>
          <w:b w:val="0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460CF7">
        <w:rPr>
          <w:b w:val="0"/>
          <w:sz w:val="28"/>
        </w:rPr>
        <w:t xml:space="preserve">; </w:t>
      </w:r>
    </w:p>
    <w:p w:rsidR="00B33944" w:rsidRPr="00460CF7" w:rsidRDefault="00B33944" w:rsidP="00B33944">
      <w:pPr>
        <w:pStyle w:val="a5"/>
        <w:ind w:left="30" w:firstLine="679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>- отказ в приеме документов у заявителя, пред</w:t>
      </w:r>
      <w:r w:rsidR="008023BC" w:rsidRPr="00460CF7">
        <w:rPr>
          <w:b w:val="0"/>
          <w:sz w:val="28"/>
          <w:szCs w:val="28"/>
        </w:rPr>
        <w:t>о</w:t>
      </w:r>
      <w:r w:rsidRPr="00460CF7">
        <w:rPr>
          <w:b w:val="0"/>
          <w:sz w:val="28"/>
          <w:szCs w:val="28"/>
        </w:rPr>
        <w:t xml:space="preserve">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 </w:t>
      </w:r>
    </w:p>
    <w:p w:rsidR="00B33944" w:rsidRPr="00460CF7" w:rsidRDefault="00B33944" w:rsidP="00B33944">
      <w:pPr>
        <w:pStyle w:val="a5"/>
        <w:ind w:left="30" w:firstLine="679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  <w:proofErr w:type="gramEnd"/>
    </w:p>
    <w:p w:rsidR="00B33944" w:rsidRPr="00460CF7" w:rsidRDefault="00B33944" w:rsidP="00B33944">
      <w:pPr>
        <w:pStyle w:val="a5"/>
        <w:ind w:left="30" w:firstLine="679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A122FD" w:rsidRPr="00460CF7" w:rsidRDefault="00A122FD" w:rsidP="00A122FD">
      <w:pPr>
        <w:pStyle w:val="a5"/>
        <w:ind w:left="30" w:firstLine="679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3944" w:rsidRPr="00460CF7" w:rsidRDefault="00B33944" w:rsidP="00B33944">
      <w:pPr>
        <w:pStyle w:val="a5"/>
        <w:ind w:left="30" w:firstLine="679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153D5F" w:rsidRPr="00460CF7" w:rsidRDefault="00B33944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153D5F" w:rsidRPr="00460CF7">
        <w:rPr>
          <w:b w:val="0"/>
          <w:sz w:val="28"/>
          <w:szCs w:val="28"/>
        </w:rPr>
        <w:t>;</w:t>
      </w:r>
      <w:proofErr w:type="gramEnd"/>
    </w:p>
    <w:p w:rsidR="00B33944" w:rsidRPr="00460CF7" w:rsidRDefault="00153D5F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4433C2" w:rsidRPr="00460CF7">
        <w:rPr>
          <w:b w:val="0"/>
          <w:sz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460CF7">
        <w:rPr>
          <w:b w:val="0"/>
          <w:sz w:val="28"/>
          <w:szCs w:val="28"/>
        </w:rPr>
        <w:t>.</w:t>
      </w:r>
      <w:proofErr w:type="gramEnd"/>
    </w:p>
    <w:p w:rsidR="007C5E31" w:rsidRPr="00460CF7" w:rsidRDefault="007C5E31" w:rsidP="007C5E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1.9. Пункт 5.2.1 приложения к постановлению изложить в новой редакции:</w:t>
      </w:r>
    </w:p>
    <w:p w:rsidR="00A122FD" w:rsidRPr="00460CF7" w:rsidRDefault="007C5E31" w:rsidP="00A122FD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lastRenderedPageBreak/>
        <w:t>«</w:t>
      </w:r>
      <w:r w:rsidR="00B33944" w:rsidRPr="00460CF7">
        <w:rPr>
          <w:b w:val="0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8023BC" w:rsidRPr="00460CF7">
        <w:rPr>
          <w:b w:val="0"/>
          <w:sz w:val="28"/>
          <w:szCs w:val="28"/>
        </w:rPr>
        <w:t>К</w:t>
      </w:r>
      <w:r w:rsidR="00332D95" w:rsidRPr="00460CF7">
        <w:rPr>
          <w:b w:val="0"/>
          <w:sz w:val="28"/>
          <w:szCs w:val="28"/>
        </w:rPr>
        <w:t>омитет</w:t>
      </w:r>
      <w:r w:rsidR="00A122FD" w:rsidRPr="00460CF7">
        <w:rPr>
          <w:b w:val="0"/>
          <w:sz w:val="28"/>
          <w:szCs w:val="28"/>
        </w:rPr>
        <w:t xml:space="preserve">, многофункциональный центр либо учредителю многофункционального центра, а также в организации, предусмотренные </w:t>
      </w:r>
      <w:hyperlink r:id="rId9" w:anchor="dst100352" w:history="1">
        <w:r w:rsidR="00A122FD" w:rsidRPr="00460CF7">
          <w:rPr>
            <w:b w:val="0"/>
            <w:sz w:val="28"/>
            <w:szCs w:val="28"/>
          </w:rPr>
          <w:t>частью 1.1 статьи 16</w:t>
        </w:r>
      </w:hyperlink>
      <w:r w:rsidR="00A122FD" w:rsidRPr="00460CF7">
        <w:rPr>
          <w:b w:val="0"/>
          <w:sz w:val="28"/>
          <w:szCs w:val="28"/>
        </w:rPr>
        <w:t xml:space="preserve"> </w:t>
      </w:r>
      <w:r w:rsidR="00A122FD" w:rsidRPr="00460CF7">
        <w:rPr>
          <w:b w:val="0"/>
          <w:sz w:val="28"/>
        </w:rPr>
        <w:t>Федерального закона от 27 июля 2010 г. № 210-ФЗ</w:t>
      </w:r>
      <w:r w:rsidR="00A122FD" w:rsidRPr="00460CF7">
        <w:rPr>
          <w:b w:val="0"/>
          <w:sz w:val="28"/>
          <w:szCs w:val="28"/>
        </w:rPr>
        <w:t>.</w:t>
      </w:r>
    </w:p>
    <w:p w:rsidR="0045074D" w:rsidRPr="00460CF7" w:rsidRDefault="0045074D" w:rsidP="0045074D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>Жалоба на председателя комитета подается в администрацию муниципального образования «Город Саратова».</w:t>
      </w:r>
    </w:p>
    <w:p w:rsidR="00B33944" w:rsidRPr="00460CF7" w:rsidRDefault="00B33944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Жалобы на решения и действия (бездействие) </w:t>
      </w:r>
      <w:r w:rsidR="008023BC" w:rsidRPr="00460CF7">
        <w:rPr>
          <w:b w:val="0"/>
          <w:sz w:val="28"/>
          <w:szCs w:val="28"/>
        </w:rPr>
        <w:t>Комитета, должностного лица Комитета, комитета по градостроительству и архитектуре, соответствующей администрации района муниципального образования «Город Саратов»</w:t>
      </w:r>
      <w:r w:rsidR="00434775" w:rsidRPr="00460CF7">
        <w:rPr>
          <w:b w:val="0"/>
          <w:sz w:val="28"/>
          <w:szCs w:val="28"/>
        </w:rPr>
        <w:t>, председателя Комиссии</w:t>
      </w:r>
      <w:r w:rsidR="008023BC" w:rsidRPr="00460CF7">
        <w:rPr>
          <w:b w:val="0"/>
          <w:sz w:val="28"/>
          <w:szCs w:val="28"/>
        </w:rPr>
        <w:t xml:space="preserve"> </w:t>
      </w:r>
      <w:r w:rsidRPr="00460CF7">
        <w:rPr>
          <w:b w:val="0"/>
          <w:sz w:val="28"/>
          <w:szCs w:val="28"/>
        </w:rPr>
        <w:t xml:space="preserve">может быть </w:t>
      </w:r>
      <w:r w:rsidR="002143D4" w:rsidRPr="00460CF7">
        <w:rPr>
          <w:b w:val="0"/>
          <w:sz w:val="28"/>
        </w:rPr>
        <w:t>направлена по почте (электронной почте), через многофункциональный центр</w:t>
      </w:r>
      <w:r w:rsidR="00434775" w:rsidRPr="00460CF7">
        <w:rPr>
          <w:b w:val="0"/>
          <w:sz w:val="28"/>
        </w:rPr>
        <w:t xml:space="preserve"> предоставления государственных и муниципальных услуг</w:t>
      </w:r>
      <w:r w:rsidR="002143D4" w:rsidRPr="00460CF7">
        <w:rPr>
          <w:b w:val="0"/>
          <w:sz w:val="28"/>
        </w:rPr>
        <w:t>, официальный сайт, Единый портал, портал федеральной государственной информационной системы, обеспечивающей процесс досудебного (внесудебного) обжалования решени</w:t>
      </w:r>
      <w:r w:rsidR="0045074D" w:rsidRPr="00460CF7">
        <w:rPr>
          <w:b w:val="0"/>
          <w:sz w:val="28"/>
        </w:rPr>
        <w:t>й и действий</w:t>
      </w:r>
      <w:r w:rsidR="002143D4" w:rsidRPr="00460CF7">
        <w:rPr>
          <w:b w:val="0"/>
          <w:sz w:val="28"/>
        </w:rPr>
        <w:t xml:space="preserve"> (бездействия), совершенных при предоставлении</w:t>
      </w:r>
      <w:proofErr w:type="gramEnd"/>
      <w:r w:rsidR="002143D4" w:rsidRPr="00460CF7">
        <w:rPr>
          <w:b w:val="0"/>
          <w:sz w:val="28"/>
        </w:rPr>
        <w:t xml:space="preserve"> государственных и муниципальных услуг, а также может быть </w:t>
      </w:r>
      <w:proofErr w:type="gramStart"/>
      <w:r w:rsidR="002143D4" w:rsidRPr="00460CF7">
        <w:rPr>
          <w:b w:val="0"/>
          <w:sz w:val="28"/>
        </w:rPr>
        <w:t>принята</w:t>
      </w:r>
      <w:proofErr w:type="gramEnd"/>
      <w:r w:rsidR="002143D4" w:rsidRPr="00460CF7">
        <w:rPr>
          <w:b w:val="0"/>
          <w:sz w:val="28"/>
        </w:rPr>
        <w:t xml:space="preserve"> при личном приеме заявителя</w:t>
      </w:r>
      <w:r w:rsidRPr="00460CF7">
        <w:rPr>
          <w:b w:val="0"/>
          <w:sz w:val="28"/>
          <w:szCs w:val="28"/>
        </w:rPr>
        <w:t>.</w:t>
      </w:r>
    </w:p>
    <w:p w:rsidR="0045074D" w:rsidRPr="00460CF7" w:rsidRDefault="0045074D" w:rsidP="0045074D">
      <w:pPr>
        <w:pStyle w:val="a5"/>
        <w:spacing w:line="235" w:lineRule="auto"/>
        <w:ind w:left="28" w:firstLine="680"/>
        <w:rPr>
          <w:b w:val="0"/>
          <w:sz w:val="28"/>
        </w:rPr>
      </w:pPr>
      <w:r w:rsidRPr="00460CF7">
        <w:rPr>
          <w:b w:val="0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proofErr w:type="gramStart"/>
      <w:r w:rsidRPr="00460CF7">
        <w:rPr>
          <w:b w:val="0"/>
          <w:sz w:val="28"/>
        </w:rPr>
        <w:t>нормативным</w:t>
      </w:r>
      <w:proofErr w:type="gramEnd"/>
      <w:r w:rsidRPr="00460CF7">
        <w:rPr>
          <w:b w:val="0"/>
          <w:sz w:val="28"/>
        </w:rPr>
        <w:t xml:space="preserve"> правовым Саратовской области. Жалобы на решения и действия (бездействие) работников организаций, предусмотренных </w:t>
      </w:r>
      <w:hyperlink r:id="rId10" w:anchor="dst100352" w:history="1">
        <w:r w:rsidRPr="00460CF7">
          <w:rPr>
            <w:b w:val="0"/>
            <w:sz w:val="28"/>
          </w:rPr>
          <w:t>частью 1.1 статьи 16</w:t>
        </w:r>
      </w:hyperlink>
      <w:r w:rsidRPr="00460CF7">
        <w:rPr>
          <w:b w:val="0"/>
          <w:sz w:val="28"/>
        </w:rPr>
        <w:t xml:space="preserve"> Федерального закона от 27 июля 2010 г. № 210-ФЗ, подаются руководителям этих организаций</w:t>
      </w:r>
    </w:p>
    <w:p w:rsidR="0045074D" w:rsidRPr="00460CF7" w:rsidRDefault="0045074D" w:rsidP="0045074D">
      <w:pPr>
        <w:pStyle w:val="a5"/>
        <w:spacing w:line="235" w:lineRule="auto"/>
        <w:ind w:left="28" w:firstLine="680"/>
        <w:rPr>
          <w:b w:val="0"/>
          <w:sz w:val="28"/>
        </w:rPr>
      </w:pPr>
      <w:r w:rsidRPr="00460CF7">
        <w:rPr>
          <w:b w:val="0"/>
          <w:sz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портала, а также может быть принята при личном приеме заявителя.</w:t>
      </w:r>
    </w:p>
    <w:p w:rsidR="0045074D" w:rsidRPr="00460CF7" w:rsidRDefault="0045074D" w:rsidP="0045074D">
      <w:pPr>
        <w:pStyle w:val="a5"/>
        <w:spacing w:line="235" w:lineRule="auto"/>
        <w:ind w:left="28" w:firstLine="680"/>
        <w:rPr>
          <w:b w:val="0"/>
          <w:sz w:val="28"/>
        </w:rPr>
      </w:pPr>
      <w:r w:rsidRPr="00460CF7">
        <w:rPr>
          <w:b w:val="0"/>
          <w:sz w:val="28"/>
        </w:rPr>
        <w:t>Жалоба на решения и действия (бездействие) организаций, предусмотренных частью 1.1 статьи 16 Федерального закона от 27 июля 2010 г. № 210-ФЗ, может быть направлена по почте, с использованием информационно-телекоммуникационной сети Интернет, официального сайта организации, Единого портала, а также может быть принята при личном приеме заявителя</w:t>
      </w:r>
      <w:proofErr w:type="gramStart"/>
      <w:r w:rsidRPr="00460CF7">
        <w:rPr>
          <w:b w:val="0"/>
          <w:sz w:val="28"/>
        </w:rPr>
        <w:t>.</w:t>
      </w:r>
      <w:r w:rsidR="007C5E31" w:rsidRPr="00460CF7">
        <w:rPr>
          <w:b w:val="0"/>
          <w:sz w:val="28"/>
        </w:rPr>
        <w:t>».</w:t>
      </w:r>
      <w:proofErr w:type="gramEnd"/>
    </w:p>
    <w:p w:rsidR="007C5E31" w:rsidRPr="00460CF7" w:rsidRDefault="007C5E31" w:rsidP="007C5E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1.10. Пункт 5.2.2 приложения к постановлению изложить в новой редакции:</w:t>
      </w:r>
    </w:p>
    <w:p w:rsidR="00B33944" w:rsidRPr="00460CF7" w:rsidRDefault="007C5E31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>«</w:t>
      </w:r>
      <w:r w:rsidR="00C26098" w:rsidRPr="00460CF7">
        <w:rPr>
          <w:b w:val="0"/>
          <w:sz w:val="28"/>
          <w:szCs w:val="28"/>
        </w:rPr>
        <w:t>5.2.2</w:t>
      </w:r>
      <w:r w:rsidR="00B33944" w:rsidRPr="00460CF7">
        <w:rPr>
          <w:b w:val="0"/>
          <w:sz w:val="28"/>
          <w:szCs w:val="28"/>
        </w:rPr>
        <w:t xml:space="preserve">. Жалоба должна содержать: </w:t>
      </w:r>
    </w:p>
    <w:p w:rsidR="0045074D" w:rsidRPr="00460CF7" w:rsidRDefault="00B33944" w:rsidP="0045074D">
      <w:pPr>
        <w:pStyle w:val="a5"/>
        <w:spacing w:line="235" w:lineRule="auto"/>
        <w:ind w:left="28" w:firstLine="680"/>
        <w:rPr>
          <w:b w:val="0"/>
          <w:sz w:val="28"/>
        </w:rPr>
      </w:pPr>
      <w:proofErr w:type="gramStart"/>
      <w:r w:rsidRPr="00460CF7">
        <w:rPr>
          <w:b w:val="0"/>
          <w:sz w:val="28"/>
          <w:szCs w:val="28"/>
        </w:rPr>
        <w:t xml:space="preserve">- наименование </w:t>
      </w:r>
      <w:r w:rsidR="00434775" w:rsidRPr="00460CF7">
        <w:rPr>
          <w:b w:val="0"/>
          <w:sz w:val="28"/>
          <w:szCs w:val="28"/>
        </w:rPr>
        <w:t>К</w:t>
      </w:r>
      <w:r w:rsidR="0088061D" w:rsidRPr="00460CF7">
        <w:rPr>
          <w:b w:val="0"/>
          <w:sz w:val="28"/>
          <w:szCs w:val="28"/>
        </w:rPr>
        <w:t>омитета</w:t>
      </w:r>
      <w:r w:rsidR="00023522" w:rsidRPr="00460CF7">
        <w:rPr>
          <w:b w:val="0"/>
          <w:sz w:val="28"/>
          <w:szCs w:val="28"/>
        </w:rPr>
        <w:t xml:space="preserve">, </w:t>
      </w:r>
      <w:r w:rsidR="00434775" w:rsidRPr="00460CF7">
        <w:rPr>
          <w:b w:val="0"/>
          <w:sz w:val="28"/>
          <w:szCs w:val="28"/>
        </w:rPr>
        <w:t xml:space="preserve">комитета по градостроительству и архитектуре, соответствующей администрации района муниципального образования «Город Саратов», должностного лица Комитета, комитета по градостроительству и архитектуре, соответствующей администрации района муниципального образования «Город Саратов», </w:t>
      </w:r>
      <w:r w:rsidR="00B1717D" w:rsidRPr="00460CF7">
        <w:rPr>
          <w:b w:val="0"/>
          <w:sz w:val="28"/>
          <w:szCs w:val="28"/>
        </w:rPr>
        <w:t xml:space="preserve">либо муниципального служащего Комитета, комитета по градостроительству и архитектуре, </w:t>
      </w:r>
      <w:r w:rsidR="00B1717D" w:rsidRPr="00460CF7">
        <w:rPr>
          <w:b w:val="0"/>
          <w:sz w:val="28"/>
          <w:szCs w:val="28"/>
        </w:rPr>
        <w:lastRenderedPageBreak/>
        <w:t>соответствующей администрации района муниципального образования «Город Саратов», председателя Комиссии</w:t>
      </w:r>
      <w:r w:rsidR="0045074D" w:rsidRPr="00460CF7">
        <w:rPr>
          <w:b w:val="0"/>
          <w:sz w:val="28"/>
          <w:szCs w:val="28"/>
        </w:rPr>
        <w:t>,</w:t>
      </w:r>
      <w:r w:rsidR="0045074D" w:rsidRPr="00460CF7">
        <w:rPr>
          <w:b w:val="0"/>
          <w:sz w:val="28"/>
        </w:rPr>
        <w:t xml:space="preserve"> многофункционального центра, его руководителя и (или) работника, организаций, предусмотренных </w:t>
      </w:r>
      <w:hyperlink r:id="rId11" w:anchor="dst100352" w:history="1">
        <w:r w:rsidR="0045074D" w:rsidRPr="00460CF7">
          <w:rPr>
            <w:b w:val="0"/>
            <w:sz w:val="28"/>
          </w:rPr>
          <w:t>частью 1.1 статьи 16</w:t>
        </w:r>
        <w:proofErr w:type="gramEnd"/>
      </w:hyperlink>
      <w:r w:rsidR="0045074D" w:rsidRPr="00460CF7">
        <w:rPr>
          <w:b w:val="0"/>
          <w:sz w:val="28"/>
        </w:rPr>
        <w:t xml:space="preserve"> Федерального закона от 27 июля 2010 г. № 210-ФЗ, их руководителей и (или) работников, решения и действия (бездействие) которых обжалуются; </w:t>
      </w:r>
    </w:p>
    <w:p w:rsidR="000A261B" w:rsidRPr="00460CF7" w:rsidRDefault="000A261B" w:rsidP="000A261B">
      <w:pPr>
        <w:pStyle w:val="a5"/>
        <w:ind w:firstLine="709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33944" w:rsidRPr="00460CF7" w:rsidRDefault="00B33944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- сведения об обжалуемых решениях и действиях (бездействии) </w:t>
      </w:r>
      <w:r w:rsidR="00CC5E9D" w:rsidRPr="00460CF7">
        <w:rPr>
          <w:b w:val="0"/>
          <w:sz w:val="28"/>
          <w:szCs w:val="28"/>
        </w:rPr>
        <w:t>Комитета, комитета по градостроительству и архитектуре, соответствующей администрации района муниципального образования «Город Саратов», должностного лица Комитета, комитета по градостроительству и архитектуре, соответствующей администрации района муниципального образования «Город Саратов», либо муниципального служащего Комитета, комитета по градостроительству и архитектуре, соответствующей администрации района муниципального образования «Город Саратов», председателя Комиссии</w:t>
      </w:r>
      <w:r w:rsidR="0045074D" w:rsidRPr="00460CF7">
        <w:rPr>
          <w:b w:val="0"/>
          <w:sz w:val="28"/>
          <w:szCs w:val="28"/>
        </w:rPr>
        <w:t xml:space="preserve">, </w:t>
      </w:r>
      <w:r w:rsidR="0045074D" w:rsidRPr="00460CF7">
        <w:rPr>
          <w:b w:val="0"/>
          <w:sz w:val="28"/>
        </w:rPr>
        <w:t>многофункционального центра, работника многофункционального центра, организаций, предусмотренных</w:t>
      </w:r>
      <w:proofErr w:type="gramEnd"/>
      <w:r w:rsidR="0045074D" w:rsidRPr="00460CF7">
        <w:rPr>
          <w:b w:val="0"/>
          <w:sz w:val="28"/>
        </w:rPr>
        <w:t xml:space="preserve"> </w:t>
      </w:r>
      <w:hyperlink r:id="rId12" w:anchor="dst100352" w:history="1">
        <w:r w:rsidR="0045074D" w:rsidRPr="00460CF7">
          <w:rPr>
            <w:b w:val="0"/>
            <w:sz w:val="28"/>
          </w:rPr>
          <w:t>частью 1.1 статьи 16</w:t>
        </w:r>
      </w:hyperlink>
      <w:r w:rsidR="0045074D" w:rsidRPr="00460CF7">
        <w:rPr>
          <w:b w:val="0"/>
          <w:sz w:val="28"/>
        </w:rPr>
        <w:t xml:space="preserve"> Федерального закона от 27 июля 2010 г. № 210-ФЗ, их работников</w:t>
      </w:r>
      <w:r w:rsidRPr="00460CF7">
        <w:rPr>
          <w:b w:val="0"/>
          <w:sz w:val="28"/>
          <w:szCs w:val="28"/>
        </w:rPr>
        <w:t xml:space="preserve">; </w:t>
      </w:r>
    </w:p>
    <w:p w:rsidR="0045074D" w:rsidRPr="00460CF7" w:rsidRDefault="00B33944" w:rsidP="0045074D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proofErr w:type="gramStart"/>
      <w:r w:rsidRPr="00460CF7">
        <w:rPr>
          <w:b w:val="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CC5E9D" w:rsidRPr="00460CF7">
        <w:rPr>
          <w:b w:val="0"/>
          <w:sz w:val="28"/>
          <w:szCs w:val="28"/>
        </w:rPr>
        <w:t>Комитета, комитета по градостроительству и архитектуре, соответствующей администрации района муниципального образования «Город Саратов», должностного лица Комитета, комитета по градостроительству и архитектуре, соответствующей администрации района муниципального образования «Город Саратов», либо муниципального служащего Комитета, комитета по градостроительству и архитектуре, соответствующей администрации района муниципального образования «Город Саратов», председателя Комиссии</w:t>
      </w:r>
      <w:r w:rsidR="0045074D" w:rsidRPr="00460CF7">
        <w:rPr>
          <w:b w:val="0"/>
          <w:sz w:val="28"/>
          <w:szCs w:val="28"/>
        </w:rPr>
        <w:t xml:space="preserve">, </w:t>
      </w:r>
      <w:r w:rsidR="0045074D" w:rsidRPr="00460CF7">
        <w:rPr>
          <w:b w:val="0"/>
          <w:sz w:val="28"/>
        </w:rPr>
        <w:t>многофункционального центра</w:t>
      </w:r>
      <w:proofErr w:type="gramEnd"/>
      <w:r w:rsidR="0045074D" w:rsidRPr="00460CF7">
        <w:rPr>
          <w:b w:val="0"/>
          <w:sz w:val="28"/>
        </w:rPr>
        <w:t xml:space="preserve">, работника многофункционального центра, организаций, предусмотренных </w:t>
      </w:r>
      <w:hyperlink r:id="rId13" w:anchor="dst100352" w:history="1">
        <w:r w:rsidR="0045074D" w:rsidRPr="00460CF7">
          <w:rPr>
            <w:b w:val="0"/>
            <w:sz w:val="28"/>
          </w:rPr>
          <w:t>частью 1.1 статьи 16</w:t>
        </w:r>
      </w:hyperlink>
      <w:r w:rsidR="0045074D" w:rsidRPr="00460CF7">
        <w:rPr>
          <w:b w:val="0"/>
          <w:sz w:val="28"/>
        </w:rPr>
        <w:t xml:space="preserve"> Федерального закона от 27 июля 2010 г. № 210-ФЗ, их работников</w:t>
      </w:r>
      <w:r w:rsidR="0045074D" w:rsidRPr="00460CF7">
        <w:rPr>
          <w:b w:val="0"/>
          <w:sz w:val="28"/>
          <w:szCs w:val="28"/>
        </w:rPr>
        <w:t>.</w:t>
      </w:r>
    </w:p>
    <w:p w:rsidR="00B33944" w:rsidRPr="00460CF7" w:rsidRDefault="00B33944" w:rsidP="00B33944">
      <w:pPr>
        <w:pStyle w:val="a5"/>
        <w:spacing w:line="235" w:lineRule="auto"/>
        <w:ind w:left="28" w:firstLine="680"/>
        <w:rPr>
          <w:b w:val="0"/>
          <w:sz w:val="28"/>
          <w:szCs w:val="28"/>
        </w:rPr>
      </w:pPr>
      <w:r w:rsidRPr="00460CF7">
        <w:rPr>
          <w:b w:val="0"/>
          <w:sz w:val="28"/>
          <w:szCs w:val="28"/>
        </w:rPr>
        <w:t>Заявителем могут быть представлены документы (при наличии), подтверждающие до</w:t>
      </w:r>
      <w:r w:rsidR="007C5E31" w:rsidRPr="00460CF7">
        <w:rPr>
          <w:b w:val="0"/>
          <w:sz w:val="28"/>
          <w:szCs w:val="28"/>
        </w:rPr>
        <w:t>воды заявителя, либо их копии</w:t>
      </w:r>
      <w:proofErr w:type="gramStart"/>
      <w:r w:rsidR="007C5E31" w:rsidRPr="00460CF7">
        <w:rPr>
          <w:b w:val="0"/>
          <w:sz w:val="28"/>
          <w:szCs w:val="28"/>
        </w:rPr>
        <w:t>.».</w:t>
      </w:r>
      <w:proofErr w:type="gramEnd"/>
    </w:p>
    <w:p w:rsidR="007C5E31" w:rsidRPr="00460CF7" w:rsidRDefault="007C5E31" w:rsidP="007C5E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60CF7">
        <w:rPr>
          <w:rFonts w:ascii="Times New Roman" w:eastAsia="Arial" w:hAnsi="Times New Roman" w:cs="Times New Roman"/>
          <w:sz w:val="28"/>
          <w:szCs w:val="28"/>
          <w:lang w:eastAsia="ar-SA"/>
        </w:rPr>
        <w:t>1.11. Пункт 5.2.6 приложения к постановлению изложить в новой редакции:</w:t>
      </w:r>
    </w:p>
    <w:p w:rsidR="00445F13" w:rsidRPr="00460CF7" w:rsidRDefault="007C5E31" w:rsidP="00E464A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CF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33944" w:rsidRPr="00460CF7"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C26098" w:rsidRPr="00460CF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33944" w:rsidRPr="00460CF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45F13" w:rsidRPr="0046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r w:rsidR="0045074D" w:rsidRPr="00460CF7">
        <w:rPr>
          <w:rFonts w:ascii="Times New Roman" w:hAnsi="Times New Roman" w:cs="Times New Roman"/>
          <w:sz w:val="28"/>
        </w:rPr>
        <w:t xml:space="preserve">многофункциональным центром организацией, предусмотренной </w:t>
      </w:r>
      <w:hyperlink r:id="rId14" w:anchor="dst100352" w:history="1">
        <w:r w:rsidR="0045074D" w:rsidRPr="00460CF7">
          <w:rPr>
            <w:rFonts w:ascii="Times New Roman" w:hAnsi="Times New Roman" w:cs="Times New Roman"/>
            <w:sz w:val="28"/>
          </w:rPr>
          <w:t>частью 1.1 статьи 16</w:t>
        </w:r>
      </w:hyperlink>
      <w:r w:rsidR="0045074D" w:rsidRPr="00460CF7">
        <w:rPr>
          <w:rFonts w:ascii="Times New Roman" w:hAnsi="Times New Roman" w:cs="Times New Roman"/>
          <w:sz w:val="28"/>
        </w:rPr>
        <w:t xml:space="preserve"> Федерального закона от 27 июля 2010 г. № 210-ФЗ, </w:t>
      </w:r>
      <w:r w:rsidR="00445F13" w:rsidRPr="0046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45F13" w:rsidRPr="00460CF7">
        <w:rPr>
          <w:rFonts w:ascii="Times New Roman" w:eastAsia="Times New Roman" w:hAnsi="Times New Roman" w:cs="Times New Roman"/>
          <w:bCs/>
          <w:sz w:val="28"/>
          <w:szCs w:val="28"/>
        </w:rPr>
        <w:t>неудобства</w:t>
      </w:r>
      <w:proofErr w:type="gramEnd"/>
      <w:r w:rsidR="00445F13" w:rsidRPr="00460C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="00445F13" w:rsidRPr="00460C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60CF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846397" w:rsidRPr="00460CF7" w:rsidRDefault="007C5E31" w:rsidP="008463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22"/>
      <w:bookmarkEnd w:id="0"/>
      <w:r w:rsidRPr="00460C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6397" w:rsidRPr="00460CF7">
        <w:rPr>
          <w:rFonts w:ascii="Times New Roman" w:hAnsi="Times New Roman" w:cs="Times New Roman"/>
          <w:sz w:val="28"/>
          <w:szCs w:val="28"/>
        </w:rPr>
        <w:t>. Комитету по общественным отношениям, анализу и информации администрации</w:t>
      </w:r>
      <w:r w:rsidR="00846397" w:rsidRPr="00460CF7">
        <w:t xml:space="preserve"> </w:t>
      </w:r>
      <w:r w:rsidR="00846397" w:rsidRPr="00460CF7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 в сети Интернет.</w:t>
      </w:r>
    </w:p>
    <w:p w:rsidR="00846397" w:rsidRPr="00460CF7" w:rsidRDefault="007C5E31" w:rsidP="00846397">
      <w:pPr>
        <w:spacing w:line="240" w:lineRule="auto"/>
        <w:ind w:firstLine="708"/>
        <w:contextualSpacing/>
        <w:jc w:val="both"/>
        <w:rPr>
          <w:rStyle w:val="wT1"/>
          <w:rFonts w:ascii="Times New Roman" w:hAnsi="Times New Roman" w:cs="Times New Roman"/>
          <w:sz w:val="28"/>
          <w:szCs w:val="28"/>
        </w:rPr>
      </w:pPr>
      <w:r w:rsidRPr="00460CF7">
        <w:rPr>
          <w:rFonts w:ascii="Times New Roman" w:hAnsi="Times New Roman" w:cs="Times New Roman"/>
          <w:sz w:val="28"/>
          <w:szCs w:val="28"/>
        </w:rPr>
        <w:t>3</w:t>
      </w:r>
      <w:r w:rsidR="00846397" w:rsidRPr="00460CF7">
        <w:rPr>
          <w:rFonts w:ascii="Times New Roman" w:hAnsi="Times New Roman" w:cs="Times New Roman"/>
          <w:sz w:val="28"/>
          <w:szCs w:val="28"/>
        </w:rPr>
        <w:t>. Настоящее</w:t>
      </w:r>
      <w:r w:rsidR="00846397" w:rsidRPr="00460CF7">
        <w:rPr>
          <w:rStyle w:val="wT1"/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46397" w:rsidRPr="00460CF7" w:rsidRDefault="007C5E31" w:rsidP="00846397">
      <w:pPr>
        <w:spacing w:line="240" w:lineRule="auto"/>
        <w:ind w:firstLine="708"/>
        <w:contextualSpacing/>
        <w:jc w:val="both"/>
        <w:rPr>
          <w:rStyle w:val="wT1"/>
          <w:rFonts w:ascii="Times New Roman" w:hAnsi="Times New Roman" w:cs="Times New Roman"/>
          <w:sz w:val="28"/>
          <w:szCs w:val="28"/>
        </w:rPr>
      </w:pPr>
      <w:r w:rsidRPr="00460CF7">
        <w:rPr>
          <w:rStyle w:val="wT1"/>
          <w:rFonts w:ascii="Times New Roman" w:hAnsi="Times New Roman" w:cs="Times New Roman"/>
          <w:sz w:val="28"/>
          <w:szCs w:val="28"/>
        </w:rPr>
        <w:t>4</w:t>
      </w:r>
      <w:r w:rsidR="00846397" w:rsidRPr="00460CF7">
        <w:rPr>
          <w:rStyle w:val="wT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397" w:rsidRPr="00460CF7">
        <w:rPr>
          <w:rStyle w:val="wT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397" w:rsidRPr="00460CF7">
        <w:rPr>
          <w:rStyle w:val="wT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5B9" w:rsidRPr="00460CF7" w:rsidRDefault="00EC15B9" w:rsidP="00846397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6397" w:rsidRPr="00460CF7" w:rsidRDefault="00846397" w:rsidP="00846397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CF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60C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60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F34" w:rsidRPr="00EC15B9" w:rsidRDefault="00846397" w:rsidP="00EC15B9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CF7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М.А. Исаев</w:t>
      </w:r>
    </w:p>
    <w:p w:rsidR="00015F34" w:rsidRPr="00AC06D9" w:rsidRDefault="00015F34" w:rsidP="003A6499">
      <w:pPr>
        <w:pStyle w:val="a3"/>
        <w:jc w:val="center"/>
        <w:rPr>
          <w:b/>
          <w:sz w:val="28"/>
          <w:szCs w:val="28"/>
        </w:rPr>
      </w:pPr>
    </w:p>
    <w:p w:rsidR="00C310C9" w:rsidRPr="00AC06D9" w:rsidRDefault="00C310C9" w:rsidP="00846397">
      <w:pPr>
        <w:pStyle w:val="a3"/>
        <w:rPr>
          <w:b/>
          <w:sz w:val="28"/>
          <w:szCs w:val="28"/>
        </w:rPr>
      </w:pPr>
    </w:p>
    <w:sectPr w:rsidR="00C310C9" w:rsidRPr="00AC06D9" w:rsidSect="00EC15B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2F1"/>
    <w:multiLevelType w:val="multilevel"/>
    <w:tmpl w:val="A37403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99"/>
    <w:rsid w:val="000141E0"/>
    <w:rsid w:val="00015F34"/>
    <w:rsid w:val="00023522"/>
    <w:rsid w:val="00047113"/>
    <w:rsid w:val="000A261B"/>
    <w:rsid w:val="000D777A"/>
    <w:rsid w:val="00137982"/>
    <w:rsid w:val="00153609"/>
    <w:rsid w:val="00153D5F"/>
    <w:rsid w:val="00160CAD"/>
    <w:rsid w:val="00186985"/>
    <w:rsid w:val="002143D4"/>
    <w:rsid w:val="00214575"/>
    <w:rsid w:val="002C5444"/>
    <w:rsid w:val="002C782B"/>
    <w:rsid w:val="002D4913"/>
    <w:rsid w:val="00331485"/>
    <w:rsid w:val="00332D95"/>
    <w:rsid w:val="0034431B"/>
    <w:rsid w:val="003722A8"/>
    <w:rsid w:val="003A6499"/>
    <w:rsid w:val="00416F14"/>
    <w:rsid w:val="00434775"/>
    <w:rsid w:val="004433C2"/>
    <w:rsid w:val="00445F13"/>
    <w:rsid w:val="0045074D"/>
    <w:rsid w:val="00454EA4"/>
    <w:rsid w:val="00460CF7"/>
    <w:rsid w:val="004C368C"/>
    <w:rsid w:val="004D261C"/>
    <w:rsid w:val="00516347"/>
    <w:rsid w:val="00531B38"/>
    <w:rsid w:val="00572FF7"/>
    <w:rsid w:val="00595226"/>
    <w:rsid w:val="005B556A"/>
    <w:rsid w:val="00633970"/>
    <w:rsid w:val="00664AFA"/>
    <w:rsid w:val="00685DBF"/>
    <w:rsid w:val="00695C7E"/>
    <w:rsid w:val="006A4945"/>
    <w:rsid w:val="006B011B"/>
    <w:rsid w:val="006D3F00"/>
    <w:rsid w:val="006E13BC"/>
    <w:rsid w:val="00746C34"/>
    <w:rsid w:val="00751F12"/>
    <w:rsid w:val="007610B1"/>
    <w:rsid w:val="00794448"/>
    <w:rsid w:val="007C5E31"/>
    <w:rsid w:val="008023BC"/>
    <w:rsid w:val="00806C18"/>
    <w:rsid w:val="00812E70"/>
    <w:rsid w:val="008331A3"/>
    <w:rsid w:val="00843F6B"/>
    <w:rsid w:val="00846397"/>
    <w:rsid w:val="0085590E"/>
    <w:rsid w:val="0088061D"/>
    <w:rsid w:val="00887922"/>
    <w:rsid w:val="008D3B40"/>
    <w:rsid w:val="0090394C"/>
    <w:rsid w:val="009141F4"/>
    <w:rsid w:val="0092057E"/>
    <w:rsid w:val="00941ABA"/>
    <w:rsid w:val="00956AD2"/>
    <w:rsid w:val="00967537"/>
    <w:rsid w:val="00992042"/>
    <w:rsid w:val="00A122FD"/>
    <w:rsid w:val="00A92396"/>
    <w:rsid w:val="00AC06D9"/>
    <w:rsid w:val="00AD4F4C"/>
    <w:rsid w:val="00B1717D"/>
    <w:rsid w:val="00B22E20"/>
    <w:rsid w:val="00B33944"/>
    <w:rsid w:val="00B47598"/>
    <w:rsid w:val="00B61827"/>
    <w:rsid w:val="00B701F8"/>
    <w:rsid w:val="00B73D25"/>
    <w:rsid w:val="00B755E3"/>
    <w:rsid w:val="00BA2D62"/>
    <w:rsid w:val="00BB0F5C"/>
    <w:rsid w:val="00C056A3"/>
    <w:rsid w:val="00C1646B"/>
    <w:rsid w:val="00C26098"/>
    <w:rsid w:val="00C310C9"/>
    <w:rsid w:val="00C94B90"/>
    <w:rsid w:val="00CC5E9D"/>
    <w:rsid w:val="00CE023D"/>
    <w:rsid w:val="00D044AB"/>
    <w:rsid w:val="00D31804"/>
    <w:rsid w:val="00D7641B"/>
    <w:rsid w:val="00DD29D0"/>
    <w:rsid w:val="00DF0CEB"/>
    <w:rsid w:val="00E011AE"/>
    <w:rsid w:val="00E139C2"/>
    <w:rsid w:val="00E25E7A"/>
    <w:rsid w:val="00E30581"/>
    <w:rsid w:val="00E464A1"/>
    <w:rsid w:val="00E54263"/>
    <w:rsid w:val="00E70572"/>
    <w:rsid w:val="00E80381"/>
    <w:rsid w:val="00EB61F7"/>
    <w:rsid w:val="00EC15B9"/>
    <w:rsid w:val="00F47B45"/>
    <w:rsid w:val="00F82C09"/>
    <w:rsid w:val="00FB2A00"/>
    <w:rsid w:val="00FE3CC0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8"/>
  </w:style>
  <w:style w:type="paragraph" w:styleId="1">
    <w:name w:val="heading 1"/>
    <w:basedOn w:val="a"/>
    <w:next w:val="a"/>
    <w:link w:val="10"/>
    <w:qFormat/>
    <w:rsid w:val="00015F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5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01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3394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6">
    <w:name w:val="Основной текст Знак"/>
    <w:basedOn w:val="a0"/>
    <w:link w:val="a5"/>
    <w:rsid w:val="00B33944"/>
    <w:rPr>
      <w:rFonts w:ascii="Times New Roman" w:eastAsia="Times New Roman" w:hAnsi="Times New Roman" w:cs="Times New Roman"/>
      <w:b/>
      <w:bCs/>
      <w:sz w:val="24"/>
    </w:rPr>
  </w:style>
  <w:style w:type="character" w:styleId="a7">
    <w:name w:val="Hyperlink"/>
    <w:basedOn w:val="a0"/>
    <w:uiPriority w:val="99"/>
    <w:unhideWhenUsed/>
    <w:rsid w:val="00FB2A00"/>
    <w:rPr>
      <w:color w:val="0000FF"/>
      <w:u w:val="single"/>
    </w:rPr>
  </w:style>
  <w:style w:type="character" w:customStyle="1" w:styleId="wT1">
    <w:name w:val="wT1"/>
    <w:rsid w:val="00846397"/>
  </w:style>
  <w:style w:type="paragraph" w:styleId="a8">
    <w:name w:val="List Paragraph"/>
    <w:basedOn w:val="a"/>
    <w:uiPriority w:val="34"/>
    <w:qFormat/>
    <w:rsid w:val="00454EA4"/>
    <w:pPr>
      <w:ind w:left="720"/>
      <w:contextualSpacing/>
    </w:pPr>
  </w:style>
  <w:style w:type="paragraph" w:customStyle="1" w:styleId="ConsPlusNormal">
    <w:name w:val="ConsPlusNormal"/>
    <w:rsid w:val="00014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79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E77B93F0B9D6B3C9F9F6B176D27A42C7C87050896o8hCF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20E9E4441229D735B53ED854FFBEB67E77B93F0B9D6B3C9F9F6B176D27A42C7C87050B9288D676oAh3F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3FD7B1CDDE667A4E5E8676061080E52B8EBA2AD03C1E4280DDF12370EF09F74FB188CCB32208D9A5353F19AGES3G" TargetMode="Externa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522/a2588b2a1374c05e0939bb4df8e54fc0dfd6e000/" TargetMode="External"/><Relationship Id="rId14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C8B1-47DB-4018-A3EB-F032DBD6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Еремкина Кристина</dc:creator>
  <cp:lastModifiedBy>Акимова М.</cp:lastModifiedBy>
  <cp:revision>2</cp:revision>
  <cp:lastPrinted>2019-06-17T11:39:00Z</cp:lastPrinted>
  <dcterms:created xsi:type="dcterms:W3CDTF">2019-06-28T09:02:00Z</dcterms:created>
  <dcterms:modified xsi:type="dcterms:W3CDTF">2019-06-28T09:02:00Z</dcterms:modified>
</cp:coreProperties>
</file>