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11" w:rsidRPr="00734D47" w:rsidRDefault="00C12511" w:rsidP="00C12511">
      <w:pPr>
        <w:pStyle w:val="ConsPlusTitlePage"/>
        <w:jc w:val="right"/>
        <w:rPr>
          <w:rFonts w:ascii="Times New Roman" w:hAnsi="Times New Roman" w:cs="Times New Roman"/>
          <w:b/>
        </w:rPr>
      </w:pPr>
      <w:r w:rsidRPr="00734D47">
        <w:rPr>
          <w:rFonts w:ascii="Times New Roman" w:hAnsi="Times New Roman" w:cs="Times New Roman"/>
          <w:b/>
          <w:sz w:val="28"/>
          <w:szCs w:val="28"/>
        </w:rPr>
        <w:t>ПРОЕКТ</w:t>
      </w:r>
      <w:r w:rsidRPr="00734D47">
        <w:rPr>
          <w:rFonts w:ascii="Times New Roman" w:hAnsi="Times New Roman" w:cs="Times New Roman"/>
          <w:b/>
        </w:rPr>
        <w:br/>
      </w:r>
    </w:p>
    <w:p w:rsidR="00C12511" w:rsidRPr="00734D47" w:rsidRDefault="00C12511" w:rsidP="00C125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4D47">
        <w:rPr>
          <w:rFonts w:ascii="Times New Roman" w:hAnsi="Times New Roman" w:cs="Times New Roman"/>
          <w:sz w:val="28"/>
          <w:szCs w:val="28"/>
        </w:rPr>
        <w:t>Приложение</w:t>
      </w:r>
    </w:p>
    <w:p w:rsidR="00C12511" w:rsidRPr="00734D47" w:rsidRDefault="00C12511" w:rsidP="00C125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D4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2511" w:rsidRPr="00734D47" w:rsidRDefault="00C12511" w:rsidP="00C125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D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12511" w:rsidRPr="00734D47" w:rsidRDefault="00C12511" w:rsidP="00C125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D47"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</w:p>
    <w:p w:rsidR="00C12511" w:rsidRPr="00734D47" w:rsidRDefault="00C12511" w:rsidP="00C125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D47">
        <w:rPr>
          <w:rFonts w:ascii="Times New Roman" w:hAnsi="Times New Roman" w:cs="Times New Roman"/>
          <w:sz w:val="28"/>
          <w:szCs w:val="28"/>
        </w:rPr>
        <w:t>от «___» ____________ № ________</w:t>
      </w:r>
    </w:p>
    <w:p w:rsidR="007658DC" w:rsidRPr="00734D47" w:rsidRDefault="007658DC" w:rsidP="0015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511" w:rsidRPr="00734D47" w:rsidRDefault="00C12511" w:rsidP="00C1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C12511" w:rsidRPr="00734D47" w:rsidRDefault="00C12511" w:rsidP="00C1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12511" w:rsidRPr="00734D47" w:rsidRDefault="00C12511" w:rsidP="00C1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«ПРИЗНАНИЕ САДОВОГО ДОМА ЖИЛЫМ ДОМОМ ИЛИ </w:t>
      </w:r>
    </w:p>
    <w:p w:rsidR="0015396A" w:rsidRPr="00734D47" w:rsidRDefault="00C12511" w:rsidP="00C1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ЖИЛОГО ДОМА САДОВЫМ ДОМОМ»</w:t>
      </w: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35"/>
      <w:bookmarkEnd w:id="0"/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34D4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12511" w:rsidRPr="00734D47">
        <w:rPr>
          <w:rFonts w:ascii="Times New Roman" w:hAnsi="Times New Roman"/>
          <w:sz w:val="28"/>
          <w:szCs w:val="28"/>
        </w:rPr>
        <w:t xml:space="preserve">«Признание садового дома жилым домом или жилого дома садовым домом» </w:t>
      </w:r>
      <w:r w:rsidRPr="00734D47">
        <w:rPr>
          <w:rFonts w:ascii="Times New Roman" w:hAnsi="Times New Roman"/>
          <w:sz w:val="28"/>
          <w:szCs w:val="28"/>
        </w:rPr>
        <w:t xml:space="preserve"> (далее - регламент) устанавливает порядок и стандарт предоставления муниципальной услуги по </w:t>
      </w:r>
      <w:r w:rsidR="00C12511" w:rsidRPr="00734D47">
        <w:rPr>
          <w:rFonts w:ascii="Times New Roman" w:hAnsi="Times New Roman"/>
          <w:sz w:val="28"/>
          <w:szCs w:val="28"/>
        </w:rPr>
        <w:t>признанию садового дома жилым домом или жилого дома садовым домом</w:t>
      </w:r>
      <w:r w:rsidRPr="00734D47">
        <w:rPr>
          <w:rFonts w:ascii="Times New Roman" w:hAnsi="Times New Roman"/>
          <w:sz w:val="28"/>
          <w:szCs w:val="28"/>
        </w:rPr>
        <w:t>.</w:t>
      </w: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34D47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2.1. Наименование муниципальной услуги </w:t>
      </w:r>
      <w:r w:rsidR="00C12511" w:rsidRPr="00734D47">
        <w:rPr>
          <w:rFonts w:ascii="Times New Roman" w:hAnsi="Times New Roman"/>
          <w:sz w:val="28"/>
          <w:szCs w:val="28"/>
        </w:rPr>
        <w:t>–</w:t>
      </w:r>
      <w:r w:rsidRPr="00734D47">
        <w:rPr>
          <w:rFonts w:ascii="Times New Roman" w:hAnsi="Times New Roman"/>
          <w:sz w:val="28"/>
          <w:szCs w:val="28"/>
        </w:rPr>
        <w:t xml:space="preserve"> </w:t>
      </w:r>
      <w:r w:rsidR="00C12511" w:rsidRPr="00734D47">
        <w:rPr>
          <w:rFonts w:ascii="Times New Roman" w:hAnsi="Times New Roman"/>
          <w:sz w:val="28"/>
          <w:szCs w:val="28"/>
        </w:rPr>
        <w:t>«Признание садового дома жилым домом или жилого дома садовым домом»</w:t>
      </w:r>
      <w:r w:rsidRPr="00734D47">
        <w:rPr>
          <w:rFonts w:ascii="Times New Roman" w:hAnsi="Times New Roman"/>
          <w:sz w:val="28"/>
          <w:szCs w:val="28"/>
        </w:rPr>
        <w:t xml:space="preserve"> (далее - муниципальная услуга).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являются </w:t>
      </w:r>
      <w:r w:rsidR="00C12511" w:rsidRPr="00734D47">
        <w:rPr>
          <w:rFonts w:ascii="Times New Roman" w:hAnsi="Times New Roman"/>
          <w:sz w:val="28"/>
          <w:szCs w:val="28"/>
        </w:rPr>
        <w:t xml:space="preserve">собственники садовых домов или </w:t>
      </w:r>
      <w:r w:rsidR="00833FDD" w:rsidRPr="00734D47">
        <w:rPr>
          <w:rFonts w:ascii="Times New Roman" w:hAnsi="Times New Roman"/>
          <w:sz w:val="28"/>
          <w:szCs w:val="28"/>
        </w:rPr>
        <w:t>жилых домов,</w:t>
      </w:r>
      <w:r w:rsidR="00AA1FDA" w:rsidRPr="00734D47">
        <w:rPr>
          <w:rFonts w:ascii="Times New Roman" w:hAnsi="Times New Roman"/>
          <w:sz w:val="28"/>
          <w:szCs w:val="28"/>
        </w:rPr>
        <w:t xml:space="preserve"> расположенных в границах муниципального образования «Город Саратов»</w:t>
      </w:r>
      <w:r w:rsidR="00C12511" w:rsidRPr="00734D47">
        <w:rPr>
          <w:rFonts w:ascii="Times New Roman" w:hAnsi="Times New Roman"/>
          <w:sz w:val="28"/>
          <w:szCs w:val="28"/>
        </w:rPr>
        <w:t xml:space="preserve"> </w:t>
      </w:r>
      <w:r w:rsidRPr="00734D47">
        <w:rPr>
          <w:rFonts w:ascii="Times New Roman" w:hAnsi="Times New Roman"/>
          <w:sz w:val="28"/>
          <w:szCs w:val="28"/>
        </w:rPr>
        <w:t>(далее - заявитель). От имени заявителя могут выступать его уполномоченные представители.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2.2. Наименование </w:t>
      </w:r>
      <w:r w:rsidR="007E6B29" w:rsidRPr="00734D47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734D47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C12511" w:rsidRPr="00734D47">
        <w:rPr>
          <w:rFonts w:ascii="Times New Roman" w:hAnsi="Times New Roman"/>
          <w:sz w:val="28"/>
          <w:szCs w:val="28"/>
        </w:rPr>
        <w:t xml:space="preserve">комитетом по строительству и </w:t>
      </w:r>
      <w:r w:rsidRPr="00734D47">
        <w:rPr>
          <w:rFonts w:ascii="Times New Roman" w:hAnsi="Times New Roman"/>
          <w:sz w:val="28"/>
          <w:szCs w:val="28"/>
        </w:rPr>
        <w:t xml:space="preserve">инженерной защите администрации муниципального образования </w:t>
      </w:r>
      <w:r w:rsidR="00C12511" w:rsidRPr="00734D47">
        <w:rPr>
          <w:rFonts w:ascii="Times New Roman" w:hAnsi="Times New Roman"/>
          <w:sz w:val="28"/>
          <w:szCs w:val="28"/>
        </w:rPr>
        <w:t>«</w:t>
      </w:r>
      <w:r w:rsidRPr="00734D47">
        <w:rPr>
          <w:rFonts w:ascii="Times New Roman" w:hAnsi="Times New Roman"/>
          <w:sz w:val="28"/>
          <w:szCs w:val="28"/>
        </w:rPr>
        <w:t>Город Саратов</w:t>
      </w:r>
      <w:r w:rsidR="00C12511" w:rsidRPr="00734D47">
        <w:rPr>
          <w:rFonts w:ascii="Times New Roman" w:hAnsi="Times New Roman"/>
          <w:sz w:val="28"/>
          <w:szCs w:val="28"/>
        </w:rPr>
        <w:t>»</w:t>
      </w:r>
      <w:r w:rsidRPr="00734D47">
        <w:rPr>
          <w:rFonts w:ascii="Times New Roman" w:hAnsi="Times New Roman"/>
          <w:sz w:val="28"/>
          <w:szCs w:val="28"/>
        </w:rPr>
        <w:t xml:space="preserve">, расположенным по адресу: 410012, г. Саратов, ул. Московская, 88 (далее - </w:t>
      </w:r>
      <w:r w:rsidR="00C12511" w:rsidRPr="00734D47">
        <w:rPr>
          <w:rFonts w:ascii="Times New Roman" w:hAnsi="Times New Roman"/>
          <w:sz w:val="28"/>
          <w:szCs w:val="28"/>
        </w:rPr>
        <w:t>Комитет</w:t>
      </w:r>
      <w:r w:rsidRPr="00734D47">
        <w:rPr>
          <w:rFonts w:ascii="Times New Roman" w:hAnsi="Times New Roman"/>
          <w:sz w:val="28"/>
          <w:szCs w:val="28"/>
        </w:rPr>
        <w:t>).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Режим работы </w:t>
      </w:r>
      <w:r w:rsidR="00C12511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>: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понедельник - пятница с 9.00 до 18.00 часов (перерыв с 13.00 до 14.00 часов);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суббота - воскресенье - выходные дни.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Справочный телефон </w:t>
      </w:r>
      <w:r w:rsidR="00FB0B73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>: 26-45-</w:t>
      </w:r>
      <w:r w:rsidR="00C12511" w:rsidRPr="00734D47">
        <w:rPr>
          <w:rFonts w:ascii="Times New Roman" w:hAnsi="Times New Roman"/>
          <w:sz w:val="28"/>
          <w:szCs w:val="28"/>
        </w:rPr>
        <w:t>03</w:t>
      </w:r>
      <w:r w:rsidRPr="00734D47">
        <w:rPr>
          <w:rFonts w:ascii="Times New Roman" w:hAnsi="Times New Roman"/>
          <w:sz w:val="28"/>
          <w:szCs w:val="28"/>
        </w:rPr>
        <w:t>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lastRenderedPageBreak/>
        <w:t>График приема заявлений: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понедельник - пятница с 9.00 до 18.00 часов (перерыв с 13.00 до 14.00 часов);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суббота - воскресенье - выходные дни.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2.3. Результат предоставления муниципальной услуги - результатом предоставления муниципальной услуги является </w:t>
      </w:r>
      <w:r w:rsidR="00C12511" w:rsidRPr="00734D47">
        <w:rPr>
          <w:rFonts w:ascii="Times New Roman" w:hAnsi="Times New Roman"/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Pr="00734D47">
        <w:rPr>
          <w:rFonts w:ascii="Times New Roman" w:hAnsi="Times New Roman"/>
          <w:sz w:val="28"/>
          <w:szCs w:val="28"/>
        </w:rPr>
        <w:t>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должен превышать </w:t>
      </w:r>
      <w:r w:rsidR="00AA1FDA" w:rsidRPr="00734D47">
        <w:rPr>
          <w:rFonts w:ascii="Times New Roman" w:hAnsi="Times New Roman"/>
          <w:sz w:val="28"/>
          <w:szCs w:val="28"/>
        </w:rPr>
        <w:t>45</w:t>
      </w:r>
      <w:r w:rsidRPr="00734D47">
        <w:rPr>
          <w:rFonts w:ascii="Times New Roman" w:hAnsi="Times New Roman"/>
          <w:sz w:val="28"/>
          <w:szCs w:val="28"/>
        </w:rPr>
        <w:t xml:space="preserve"> дней со дня подачи заявления и документов к нему.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Предоставление муниципальной услуги по </w:t>
      </w:r>
      <w:r w:rsidR="00C12511" w:rsidRPr="00734D47">
        <w:rPr>
          <w:rFonts w:ascii="Times New Roman" w:hAnsi="Times New Roman"/>
          <w:sz w:val="28"/>
          <w:szCs w:val="28"/>
        </w:rPr>
        <w:t xml:space="preserve">признанию садового дома жилым домом или жилого дома садовым домом </w:t>
      </w:r>
      <w:r w:rsidRPr="00734D47">
        <w:rPr>
          <w:rFonts w:ascii="Times New Roman" w:hAnsi="Times New Roman"/>
          <w:sz w:val="28"/>
          <w:szCs w:val="28"/>
        </w:rPr>
        <w:t>осуществляется в соответствии: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- с Федеральным </w:t>
      </w:r>
      <w:hyperlink r:id="rId6" w:history="1">
        <w:r w:rsidRPr="00734D47">
          <w:rPr>
            <w:rFonts w:ascii="Times New Roman" w:hAnsi="Times New Roman"/>
            <w:sz w:val="28"/>
            <w:szCs w:val="28"/>
          </w:rPr>
          <w:t>законом</w:t>
        </w:r>
      </w:hyperlink>
      <w:r w:rsidRPr="00734D47">
        <w:rPr>
          <w:rFonts w:ascii="Times New Roman" w:hAnsi="Times New Roman"/>
          <w:sz w:val="28"/>
          <w:szCs w:val="28"/>
        </w:rPr>
        <w:t xml:space="preserve"> от 27 июля 2010 г. </w:t>
      </w:r>
      <w:r w:rsidR="007B7D56" w:rsidRPr="00734D47">
        <w:rPr>
          <w:rFonts w:ascii="Times New Roman" w:hAnsi="Times New Roman"/>
          <w:sz w:val="28"/>
          <w:szCs w:val="28"/>
        </w:rPr>
        <w:t>№</w:t>
      </w:r>
      <w:r w:rsidRPr="00734D47">
        <w:rPr>
          <w:rFonts w:ascii="Times New Roman" w:hAnsi="Times New Roman"/>
          <w:sz w:val="28"/>
          <w:szCs w:val="28"/>
        </w:rPr>
        <w:t xml:space="preserve"> 210-ФЗ </w:t>
      </w:r>
      <w:r w:rsidR="007B7D56" w:rsidRPr="00734D47">
        <w:rPr>
          <w:rFonts w:ascii="Times New Roman" w:hAnsi="Times New Roman"/>
          <w:sz w:val="28"/>
          <w:szCs w:val="28"/>
        </w:rPr>
        <w:t>«</w:t>
      </w:r>
      <w:r w:rsidRPr="00734D4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B7D56" w:rsidRPr="00734D47">
        <w:rPr>
          <w:rFonts w:ascii="Times New Roman" w:hAnsi="Times New Roman"/>
          <w:sz w:val="28"/>
          <w:szCs w:val="28"/>
        </w:rPr>
        <w:t>»</w:t>
      </w:r>
      <w:r w:rsidRPr="00734D47">
        <w:rPr>
          <w:rFonts w:ascii="Times New Roman" w:hAnsi="Times New Roman"/>
          <w:sz w:val="28"/>
          <w:szCs w:val="28"/>
        </w:rPr>
        <w:t xml:space="preserve"> (опубликовано в издании </w:t>
      </w:r>
      <w:r w:rsidR="007B7D56" w:rsidRPr="00734D47">
        <w:rPr>
          <w:rFonts w:ascii="Times New Roman" w:hAnsi="Times New Roman"/>
          <w:sz w:val="28"/>
          <w:szCs w:val="28"/>
        </w:rPr>
        <w:t>«</w:t>
      </w:r>
      <w:r w:rsidRPr="00734D47">
        <w:rPr>
          <w:rFonts w:ascii="Times New Roman" w:hAnsi="Times New Roman"/>
          <w:sz w:val="28"/>
          <w:szCs w:val="28"/>
        </w:rPr>
        <w:t>Российская газета</w:t>
      </w:r>
      <w:r w:rsidR="007B7D56" w:rsidRPr="00734D47">
        <w:rPr>
          <w:rFonts w:ascii="Times New Roman" w:hAnsi="Times New Roman"/>
          <w:sz w:val="28"/>
          <w:szCs w:val="28"/>
        </w:rPr>
        <w:t>»</w:t>
      </w:r>
      <w:r w:rsidRPr="00734D47">
        <w:rPr>
          <w:rFonts w:ascii="Times New Roman" w:hAnsi="Times New Roman"/>
          <w:sz w:val="28"/>
          <w:szCs w:val="28"/>
        </w:rPr>
        <w:t xml:space="preserve"> от 30 июля 2010 г. </w:t>
      </w:r>
      <w:r w:rsidR="007B7D56" w:rsidRPr="00734D47">
        <w:rPr>
          <w:rFonts w:ascii="Times New Roman" w:hAnsi="Times New Roman"/>
          <w:sz w:val="28"/>
          <w:szCs w:val="28"/>
        </w:rPr>
        <w:t>№</w:t>
      </w:r>
      <w:r w:rsidRPr="00734D47">
        <w:rPr>
          <w:rFonts w:ascii="Times New Roman" w:hAnsi="Times New Roman"/>
          <w:sz w:val="28"/>
          <w:szCs w:val="28"/>
        </w:rPr>
        <w:t xml:space="preserve"> 168);</w:t>
      </w:r>
    </w:p>
    <w:p w:rsidR="00F72580" w:rsidRPr="00734D47" w:rsidRDefault="00F72580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- Федеральным </w:t>
      </w:r>
      <w:hyperlink r:id="rId7" w:history="1">
        <w:r w:rsidRPr="00734D47">
          <w:rPr>
            <w:rFonts w:ascii="Times New Roman" w:hAnsi="Times New Roman"/>
            <w:sz w:val="28"/>
            <w:szCs w:val="28"/>
          </w:rPr>
          <w:t>законом</w:t>
        </w:r>
      </w:hyperlink>
      <w:r w:rsidRPr="00734D47">
        <w:rPr>
          <w:rFonts w:ascii="Times New Roman" w:hAnsi="Times New Roman"/>
          <w:sz w:val="28"/>
          <w:szCs w:val="28"/>
        </w:rPr>
        <w:t xml:space="preserve"> от 27 июля 2006 г. № 152-ФЗ «О персональных данных» (первоначальный текст опубликован в издании «Российская газета» от 29 июля 2006 г. № 165);</w:t>
      </w:r>
    </w:p>
    <w:p w:rsidR="0015396A" w:rsidRPr="00734D47" w:rsidRDefault="0015396A" w:rsidP="007B7D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- с Федеральным </w:t>
      </w:r>
      <w:hyperlink r:id="rId8" w:history="1">
        <w:r w:rsidRPr="00734D47">
          <w:rPr>
            <w:rFonts w:ascii="Times New Roman" w:hAnsi="Times New Roman"/>
            <w:sz w:val="28"/>
            <w:szCs w:val="28"/>
          </w:rPr>
          <w:t>законом</w:t>
        </w:r>
      </w:hyperlink>
      <w:r w:rsidRPr="00734D47">
        <w:rPr>
          <w:rFonts w:ascii="Times New Roman" w:hAnsi="Times New Roman"/>
          <w:sz w:val="28"/>
          <w:szCs w:val="28"/>
        </w:rPr>
        <w:t xml:space="preserve"> от 24 ноября 1995 г. </w:t>
      </w:r>
      <w:r w:rsidR="007B7D56" w:rsidRPr="00734D47">
        <w:rPr>
          <w:rFonts w:ascii="Times New Roman" w:hAnsi="Times New Roman"/>
          <w:sz w:val="28"/>
          <w:szCs w:val="28"/>
        </w:rPr>
        <w:t xml:space="preserve">№ </w:t>
      </w:r>
      <w:r w:rsidRPr="00734D47">
        <w:rPr>
          <w:rFonts w:ascii="Times New Roman" w:hAnsi="Times New Roman"/>
          <w:sz w:val="28"/>
          <w:szCs w:val="28"/>
        </w:rPr>
        <w:t xml:space="preserve">181-ФЗ </w:t>
      </w:r>
      <w:r w:rsidR="007B7D56" w:rsidRPr="00734D47">
        <w:rPr>
          <w:rFonts w:ascii="Times New Roman" w:hAnsi="Times New Roman"/>
          <w:sz w:val="28"/>
          <w:szCs w:val="28"/>
        </w:rPr>
        <w:t>«</w:t>
      </w:r>
      <w:r w:rsidRPr="00734D47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 w:rsidR="007B7D56" w:rsidRPr="00734D47">
        <w:rPr>
          <w:rFonts w:ascii="Times New Roman" w:hAnsi="Times New Roman"/>
          <w:sz w:val="28"/>
          <w:szCs w:val="28"/>
        </w:rPr>
        <w:t>»</w:t>
      </w:r>
      <w:r w:rsidRPr="00734D47">
        <w:rPr>
          <w:rFonts w:ascii="Times New Roman" w:hAnsi="Times New Roman"/>
          <w:sz w:val="28"/>
          <w:szCs w:val="28"/>
        </w:rPr>
        <w:t xml:space="preserve"> (опубликовано в Собрании законодательства Российской Федерации, 1995 год </w:t>
      </w:r>
      <w:r w:rsidR="007B7D56" w:rsidRPr="00734D47">
        <w:rPr>
          <w:rFonts w:ascii="Times New Roman" w:hAnsi="Times New Roman"/>
          <w:sz w:val="28"/>
          <w:szCs w:val="28"/>
        </w:rPr>
        <w:t>№</w:t>
      </w:r>
      <w:r w:rsidRPr="00734D47">
        <w:rPr>
          <w:rFonts w:ascii="Times New Roman" w:hAnsi="Times New Roman"/>
          <w:sz w:val="28"/>
          <w:szCs w:val="28"/>
        </w:rPr>
        <w:t xml:space="preserve"> 48, ст. 4563).</w:t>
      </w:r>
    </w:p>
    <w:p w:rsidR="007B7D56" w:rsidRPr="00734D47" w:rsidRDefault="007B7D56" w:rsidP="007B7D56">
      <w:pPr>
        <w:pStyle w:val="1"/>
        <w:ind w:firstLine="540"/>
        <w:jc w:val="both"/>
        <w:rPr>
          <w:sz w:val="28"/>
          <w:szCs w:val="28"/>
        </w:rPr>
      </w:pPr>
      <w:r w:rsidRPr="00734D47">
        <w:rPr>
          <w:rFonts w:eastAsia="Calibri"/>
          <w:b w:val="0"/>
          <w:bCs w:val="0"/>
          <w:kern w:val="0"/>
          <w:sz w:val="28"/>
          <w:szCs w:val="28"/>
          <w:lang w:eastAsia="en-US"/>
        </w:rPr>
        <w:t>- с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734D47">
        <w:rPr>
          <w:sz w:val="28"/>
          <w:szCs w:val="28"/>
        </w:rPr>
        <w:t>».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7B7D56" w:rsidRPr="00734D47" w:rsidRDefault="0015396A" w:rsidP="00AA1FDA">
      <w:pPr>
        <w:pStyle w:val="1"/>
        <w:ind w:firstLine="540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bookmarkStart w:id="1" w:name="Par75"/>
      <w:bookmarkEnd w:id="1"/>
      <w:r w:rsidRPr="00734D47">
        <w:rPr>
          <w:b w:val="0"/>
          <w:sz w:val="28"/>
          <w:szCs w:val="28"/>
        </w:rPr>
        <w:t xml:space="preserve">2.6.1. Для предоставления муниципальной услуги </w:t>
      </w:r>
      <w:r w:rsidR="007B7D56" w:rsidRPr="00734D47">
        <w:rPr>
          <w:b w:val="0"/>
          <w:sz w:val="28"/>
          <w:szCs w:val="28"/>
        </w:rPr>
        <w:t xml:space="preserve">признание садового дома жилым домом и жилого дома садовым домом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</w:t>
      </w:r>
      <w:r w:rsidR="007B7D56" w:rsidRPr="00734D47">
        <w:rPr>
          <w:rFonts w:eastAsia="Calibri"/>
          <w:b w:val="0"/>
          <w:bCs w:val="0"/>
          <w:kern w:val="0"/>
          <w:sz w:val="28"/>
          <w:szCs w:val="28"/>
          <w:lang w:eastAsia="en-US"/>
        </w:rPr>
        <w:t>муниципальных услуг (далее - многофункциональный центр):</w:t>
      </w:r>
    </w:p>
    <w:p w:rsidR="0015396A" w:rsidRPr="00734D47" w:rsidRDefault="0015396A" w:rsidP="00AA1FDA">
      <w:pPr>
        <w:pStyle w:val="1"/>
        <w:ind w:firstLine="540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734D47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- </w:t>
      </w:r>
      <w:r w:rsidR="007E6B29" w:rsidRPr="00734D47">
        <w:rPr>
          <w:rFonts w:eastAsia="Calibri"/>
          <w:b w:val="0"/>
          <w:bCs w:val="0"/>
          <w:kern w:val="0"/>
          <w:sz w:val="28"/>
          <w:szCs w:val="28"/>
          <w:lang w:eastAsia="en-US"/>
        </w:rPr>
        <w:t>заявление о признании садового дома жилым домом или жилого дома садовым домом (далее - заявление)</w:t>
      </w:r>
      <w:r w:rsidR="00AA1FDA" w:rsidRPr="00734D47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по форме в приложении 1</w:t>
      </w:r>
      <w:r w:rsidR="007E6B29" w:rsidRPr="00734D47">
        <w:rPr>
          <w:rFonts w:eastAsia="Calibri"/>
          <w:b w:val="0"/>
          <w:bCs w:val="0"/>
          <w:kern w:val="0"/>
          <w:sz w:val="28"/>
          <w:szCs w:val="28"/>
          <w:lang w:eastAsia="en-US"/>
        </w:rPr>
        <w:t>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регламентом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</w:t>
      </w:r>
      <w:r w:rsidRPr="00734D47">
        <w:rPr>
          <w:rFonts w:eastAsia="Calibri"/>
          <w:b w:val="0"/>
          <w:bCs w:val="0"/>
          <w:kern w:val="0"/>
          <w:sz w:val="28"/>
          <w:szCs w:val="28"/>
          <w:lang w:eastAsia="en-US"/>
        </w:rPr>
        <w:t>;</w:t>
      </w:r>
    </w:p>
    <w:p w:rsidR="000D077B" w:rsidRPr="00734D47" w:rsidRDefault="000D077B" w:rsidP="00AA1FDA">
      <w:pPr>
        <w:pStyle w:val="1"/>
        <w:ind w:firstLine="540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734D47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- </w:t>
      </w:r>
      <w:r w:rsidR="00803C54">
        <w:rPr>
          <w:rFonts w:eastAsia="Calibri"/>
          <w:b w:val="0"/>
          <w:bCs w:val="0"/>
          <w:kern w:val="0"/>
          <w:sz w:val="28"/>
          <w:szCs w:val="28"/>
          <w:lang w:val="ru-RU" w:eastAsia="en-US"/>
        </w:rPr>
        <w:t xml:space="preserve">оригинал </w:t>
      </w:r>
      <w:r w:rsidRPr="00734D47">
        <w:rPr>
          <w:rFonts w:eastAsia="Calibri"/>
          <w:b w:val="0"/>
          <w:bCs w:val="0"/>
          <w:kern w:val="0"/>
          <w:sz w:val="28"/>
          <w:szCs w:val="28"/>
          <w:lang w:eastAsia="en-US"/>
        </w:rPr>
        <w:t>документа, удостоверяющего личность заявителя</w:t>
      </w:r>
      <w:r w:rsidR="00803C54">
        <w:rPr>
          <w:rFonts w:eastAsia="Calibri"/>
          <w:b w:val="0"/>
          <w:bCs w:val="0"/>
          <w:kern w:val="0"/>
          <w:sz w:val="28"/>
          <w:szCs w:val="28"/>
          <w:lang w:val="ru-RU" w:eastAsia="en-US"/>
        </w:rPr>
        <w:t>, для снятия копии</w:t>
      </w:r>
      <w:r w:rsidRPr="00734D47">
        <w:rPr>
          <w:rFonts w:eastAsia="Calibri"/>
          <w:b w:val="0"/>
          <w:bCs w:val="0"/>
          <w:kern w:val="0"/>
          <w:sz w:val="28"/>
          <w:szCs w:val="28"/>
          <w:lang w:eastAsia="en-US"/>
        </w:rPr>
        <w:t>;</w:t>
      </w:r>
    </w:p>
    <w:p w:rsidR="000D077B" w:rsidRPr="00734D47" w:rsidRDefault="000D077B" w:rsidP="00AA1FDA">
      <w:pPr>
        <w:pStyle w:val="1"/>
        <w:ind w:firstLine="540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734D47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- </w:t>
      </w:r>
      <w:r w:rsidR="00803C54">
        <w:rPr>
          <w:rFonts w:eastAsia="Calibri"/>
          <w:b w:val="0"/>
          <w:bCs w:val="0"/>
          <w:kern w:val="0"/>
          <w:sz w:val="28"/>
          <w:szCs w:val="28"/>
          <w:lang w:val="ru-RU" w:eastAsia="en-US"/>
        </w:rPr>
        <w:t>оригинал</w:t>
      </w:r>
      <w:r w:rsidRPr="00734D47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документа, подтверждающего полномочия представителя заявителя</w:t>
      </w:r>
      <w:r w:rsidR="00803C54">
        <w:rPr>
          <w:rFonts w:eastAsia="Calibri"/>
          <w:b w:val="0"/>
          <w:bCs w:val="0"/>
          <w:kern w:val="0"/>
          <w:sz w:val="28"/>
          <w:szCs w:val="28"/>
          <w:lang w:val="ru-RU" w:eastAsia="en-US"/>
        </w:rPr>
        <w:t>, для снятия копии</w:t>
      </w:r>
      <w:r w:rsidRPr="00734D47">
        <w:rPr>
          <w:rFonts w:eastAsia="Calibri"/>
          <w:b w:val="0"/>
          <w:bCs w:val="0"/>
          <w:kern w:val="0"/>
          <w:sz w:val="28"/>
          <w:szCs w:val="28"/>
          <w:lang w:eastAsia="en-US"/>
        </w:rPr>
        <w:t>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77"/>
      <w:bookmarkEnd w:id="2"/>
      <w:r w:rsidRPr="00734D47">
        <w:rPr>
          <w:rFonts w:ascii="Times New Roman" w:hAnsi="Times New Roman"/>
          <w:sz w:val="28"/>
          <w:szCs w:val="28"/>
        </w:rPr>
        <w:t xml:space="preserve">- </w:t>
      </w:r>
      <w:r w:rsidR="007E6B29" w:rsidRPr="00734D47">
        <w:rPr>
          <w:rFonts w:ascii="Times New Roman" w:hAnsi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</w:t>
      </w:r>
      <w:r w:rsidRPr="00734D47">
        <w:rPr>
          <w:rFonts w:ascii="Times New Roman" w:hAnsi="Times New Roman"/>
          <w:sz w:val="28"/>
          <w:szCs w:val="28"/>
        </w:rPr>
        <w:t>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- </w:t>
      </w:r>
      <w:r w:rsidR="007E6B29" w:rsidRPr="00734D47">
        <w:rPr>
          <w:rFonts w:ascii="Times New Roman" w:hAnsi="Times New Roman"/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9" w:anchor="dst100087" w:history="1">
        <w:r w:rsidR="007E6B29" w:rsidRPr="00734D47">
          <w:rPr>
            <w:rFonts w:ascii="Times New Roman" w:hAnsi="Times New Roman"/>
            <w:sz w:val="28"/>
            <w:szCs w:val="28"/>
          </w:rPr>
          <w:t>частью 2 статьи 5</w:t>
        </w:r>
      </w:hyperlink>
      <w:r w:rsidR="007E6B29" w:rsidRPr="00734D47">
        <w:rPr>
          <w:rFonts w:ascii="Times New Roman" w:hAnsi="Times New Roman"/>
          <w:sz w:val="28"/>
          <w:szCs w:val="28"/>
        </w:rPr>
        <w:t xml:space="preserve">, </w:t>
      </w:r>
      <w:hyperlink r:id="rId10" w:anchor="dst100099" w:history="1">
        <w:r w:rsidR="007E6B29" w:rsidRPr="00734D47">
          <w:rPr>
            <w:rFonts w:ascii="Times New Roman" w:hAnsi="Times New Roman"/>
            <w:sz w:val="28"/>
            <w:szCs w:val="28"/>
          </w:rPr>
          <w:t>статьями 7</w:t>
        </w:r>
      </w:hyperlink>
      <w:r w:rsidR="007E6B29" w:rsidRPr="00734D47">
        <w:rPr>
          <w:rFonts w:ascii="Times New Roman" w:hAnsi="Times New Roman"/>
          <w:sz w:val="28"/>
          <w:szCs w:val="28"/>
        </w:rPr>
        <w:t xml:space="preserve">, </w:t>
      </w:r>
      <w:hyperlink r:id="rId11" w:anchor="dst100105" w:history="1">
        <w:r w:rsidR="007E6B29" w:rsidRPr="00734D47">
          <w:rPr>
            <w:rFonts w:ascii="Times New Roman" w:hAnsi="Times New Roman"/>
            <w:sz w:val="28"/>
            <w:szCs w:val="28"/>
          </w:rPr>
          <w:t>8</w:t>
        </w:r>
      </w:hyperlink>
      <w:r w:rsidR="007E6B29" w:rsidRPr="00734D47">
        <w:rPr>
          <w:rFonts w:ascii="Times New Roman" w:hAnsi="Times New Roman"/>
          <w:sz w:val="28"/>
          <w:szCs w:val="28"/>
        </w:rPr>
        <w:t xml:space="preserve"> и </w:t>
      </w:r>
      <w:hyperlink r:id="rId12" w:anchor="dst100116" w:history="1">
        <w:r w:rsidR="007E6B29" w:rsidRPr="00734D47">
          <w:rPr>
            <w:rFonts w:ascii="Times New Roman" w:hAnsi="Times New Roman"/>
            <w:sz w:val="28"/>
            <w:szCs w:val="28"/>
          </w:rPr>
          <w:t>10</w:t>
        </w:r>
      </w:hyperlink>
      <w:r w:rsidR="007E6B29" w:rsidRPr="00734D47">
        <w:rPr>
          <w:rFonts w:ascii="Times New Roman" w:hAnsi="Times New Roman"/>
          <w:sz w:val="28"/>
          <w:szCs w:val="28"/>
        </w:rPr>
        <w:t xml:space="preserve">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</w:r>
      <w:r w:rsidRPr="00734D47">
        <w:rPr>
          <w:rFonts w:ascii="Times New Roman" w:hAnsi="Times New Roman"/>
          <w:sz w:val="28"/>
          <w:szCs w:val="28"/>
        </w:rPr>
        <w:t>;</w:t>
      </w:r>
    </w:p>
    <w:p w:rsidR="007E6B29" w:rsidRPr="00734D47" w:rsidRDefault="007E6B29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- документ, подтверждающий наличие согласия на обработку персональных данных в соответствии с требованием </w:t>
      </w:r>
      <w:hyperlink r:id="rId13" w:history="1">
        <w:r w:rsidRPr="00734D47">
          <w:rPr>
            <w:rFonts w:ascii="Times New Roman" w:hAnsi="Times New Roman"/>
            <w:sz w:val="28"/>
            <w:szCs w:val="28"/>
          </w:rPr>
          <w:t>п. 4</w:t>
        </w:r>
      </w:hyperlink>
      <w:r w:rsidRPr="00734D47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734D47">
          <w:rPr>
            <w:rFonts w:ascii="Times New Roman" w:hAnsi="Times New Roman"/>
            <w:sz w:val="28"/>
            <w:szCs w:val="28"/>
          </w:rPr>
          <w:t>3 ст. 7</w:t>
        </w:r>
      </w:hyperlink>
      <w:r w:rsidRPr="00734D47">
        <w:rPr>
          <w:rFonts w:ascii="Times New Roman" w:hAnsi="Times New Roman"/>
          <w:sz w:val="28"/>
          <w:szCs w:val="28"/>
        </w:rPr>
        <w:t xml:space="preserve"> Федерального закона от 27 июля 2010 г. </w:t>
      </w:r>
      <w:r w:rsidR="007E6B29" w:rsidRPr="00734D47">
        <w:rPr>
          <w:rFonts w:ascii="Times New Roman" w:hAnsi="Times New Roman"/>
          <w:sz w:val="28"/>
          <w:szCs w:val="28"/>
        </w:rPr>
        <w:t>№</w:t>
      </w:r>
      <w:r w:rsidRPr="00734D47">
        <w:rPr>
          <w:rFonts w:ascii="Times New Roman" w:hAnsi="Times New Roman"/>
          <w:sz w:val="28"/>
          <w:szCs w:val="28"/>
        </w:rPr>
        <w:t xml:space="preserve"> 210-ФЗ </w:t>
      </w:r>
      <w:r w:rsidR="007E6B29" w:rsidRPr="00734D47">
        <w:rPr>
          <w:rFonts w:ascii="Times New Roman" w:hAnsi="Times New Roman"/>
          <w:sz w:val="28"/>
          <w:szCs w:val="28"/>
        </w:rPr>
        <w:t>«</w:t>
      </w:r>
      <w:r w:rsidRPr="00734D4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E6B29" w:rsidRPr="00734D47">
        <w:rPr>
          <w:rFonts w:ascii="Times New Roman" w:hAnsi="Times New Roman"/>
          <w:sz w:val="28"/>
          <w:szCs w:val="28"/>
        </w:rPr>
        <w:t>»</w:t>
      </w:r>
      <w:r w:rsidRPr="00734D47">
        <w:rPr>
          <w:rFonts w:ascii="Times New Roman" w:hAnsi="Times New Roman"/>
          <w:sz w:val="28"/>
          <w:szCs w:val="28"/>
        </w:rPr>
        <w:t>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80"/>
      <w:bookmarkEnd w:id="3"/>
      <w:r w:rsidRPr="00734D47">
        <w:rPr>
          <w:rFonts w:ascii="Times New Roman" w:hAnsi="Times New Roman"/>
          <w:sz w:val="28"/>
          <w:szCs w:val="28"/>
        </w:rPr>
        <w:t xml:space="preserve">2.6.2. </w:t>
      </w:r>
      <w:r w:rsidR="007E6B29" w:rsidRPr="00734D47">
        <w:rPr>
          <w:rFonts w:ascii="Times New Roman" w:hAnsi="Times New Roman"/>
          <w:sz w:val="28"/>
          <w:szCs w:val="28"/>
        </w:rPr>
        <w:t>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8F1B72" w:rsidRPr="00734D47" w:rsidRDefault="008F1B72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2.6.3. Заявителю выдается расписка в получении от заявителя документов, предусмотренных пунктом 2.6.1. регламента,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B6209E" w:rsidRPr="00734D47" w:rsidRDefault="00B6209E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2.6.4.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соответствующего заявления и иных документов, указанных в </w:t>
      </w:r>
      <w:hyperlink r:id="rId15" w:anchor="dst100195" w:history="1">
        <w:r w:rsidRPr="00734D47">
          <w:rPr>
            <w:rFonts w:ascii="Times New Roman" w:hAnsi="Times New Roman"/>
            <w:sz w:val="28"/>
            <w:szCs w:val="28"/>
          </w:rPr>
          <w:t>пункте 2.6.1.</w:t>
        </w:r>
      </w:hyperlink>
      <w:r w:rsidRPr="00734D47">
        <w:rPr>
          <w:rFonts w:ascii="Times New Roman" w:hAnsi="Times New Roman"/>
          <w:sz w:val="28"/>
          <w:szCs w:val="28"/>
        </w:rPr>
        <w:t xml:space="preserve"> регламента, уполномоченным органом местного самоуправления не позднее чем через 45 календарных дней со дня подачи заявления.</w:t>
      </w:r>
    </w:p>
    <w:p w:rsidR="00FC52C5" w:rsidRPr="00734D47" w:rsidRDefault="00FC52C5" w:rsidP="00FC52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2.6.5.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</w:t>
      </w:r>
      <w:r w:rsidR="00AA1FDA" w:rsidRPr="00734D47">
        <w:rPr>
          <w:rFonts w:ascii="Times New Roman" w:hAnsi="Times New Roman"/>
          <w:sz w:val="28"/>
          <w:szCs w:val="28"/>
        </w:rPr>
        <w:t xml:space="preserve"> 2</w:t>
      </w:r>
      <w:r w:rsidR="00833FDD" w:rsidRPr="00734D47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Pr="00734D47">
        <w:rPr>
          <w:rFonts w:ascii="Times New Roman" w:hAnsi="Times New Roman"/>
          <w:sz w:val="28"/>
          <w:szCs w:val="28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В приеме документов отказывается в случае представления заявителем неполного комплекта документов, необходимых для предоставления муниципальной услуги, обязанность по представлению которых возложена на заявителя.</w:t>
      </w:r>
    </w:p>
    <w:p w:rsidR="00F72580" w:rsidRPr="00734D47" w:rsidRDefault="00F72580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</w:t>
      </w:r>
      <w:r w:rsidR="00833FDD" w:rsidRPr="00734D47">
        <w:rPr>
          <w:rFonts w:ascii="Times New Roman" w:hAnsi="Times New Roman"/>
          <w:sz w:val="28"/>
          <w:szCs w:val="28"/>
        </w:rPr>
        <w:t>.</w:t>
      </w:r>
    </w:p>
    <w:p w:rsidR="00FC52C5" w:rsidRPr="00734D47" w:rsidRDefault="0015396A" w:rsidP="002C63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2.8. </w:t>
      </w:r>
      <w:r w:rsidR="00FC52C5" w:rsidRPr="00734D47">
        <w:rPr>
          <w:rFonts w:ascii="Times New Roman" w:hAnsi="Times New Roman"/>
          <w:sz w:val="28"/>
          <w:szCs w:val="28"/>
        </w:rPr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FC52C5" w:rsidRPr="00734D47" w:rsidRDefault="00FC52C5" w:rsidP="002C63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100205"/>
      <w:bookmarkEnd w:id="4"/>
      <w:r w:rsidRPr="00734D47">
        <w:rPr>
          <w:rFonts w:ascii="Times New Roman" w:hAnsi="Times New Roman"/>
          <w:sz w:val="28"/>
          <w:szCs w:val="28"/>
        </w:rPr>
        <w:t>а) непредставление заявителем документов, предусмотренных дефисами один и (или) три пункта 2.6.1. регламента;</w:t>
      </w:r>
    </w:p>
    <w:p w:rsidR="00FC52C5" w:rsidRPr="00734D47" w:rsidRDefault="00FC52C5" w:rsidP="002C63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100206"/>
      <w:bookmarkEnd w:id="5"/>
      <w:r w:rsidRPr="00734D47">
        <w:rPr>
          <w:rFonts w:ascii="Times New Roman" w:hAnsi="Times New Roman"/>
          <w:sz w:val="28"/>
          <w:szCs w:val="28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FC52C5" w:rsidRPr="00734D47" w:rsidRDefault="00FC52C5" w:rsidP="002C63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dst100207"/>
      <w:bookmarkEnd w:id="6"/>
      <w:r w:rsidRPr="00734D47">
        <w:rPr>
          <w:rFonts w:ascii="Times New Roman" w:hAnsi="Times New Roman"/>
          <w:sz w:val="28"/>
          <w:szCs w:val="28"/>
        </w:rPr>
        <w:t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дефисом два пункта 2.6.1.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дефисом два пункта 2.6.1.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C52C5" w:rsidRPr="00734D47" w:rsidRDefault="00FC52C5" w:rsidP="002C63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dst100208"/>
      <w:bookmarkEnd w:id="7"/>
      <w:r w:rsidRPr="00734D47">
        <w:rPr>
          <w:rFonts w:ascii="Times New Roman" w:hAnsi="Times New Roman"/>
          <w:sz w:val="28"/>
          <w:szCs w:val="28"/>
        </w:rPr>
        <w:t xml:space="preserve">г) непредставление заявителем документа, предусмотренного дефисом </w:t>
      </w:r>
      <w:r w:rsidR="00803C54">
        <w:rPr>
          <w:rFonts w:ascii="Times New Roman" w:hAnsi="Times New Roman"/>
          <w:sz w:val="28"/>
          <w:szCs w:val="28"/>
        </w:rPr>
        <w:t>шесть</w:t>
      </w:r>
      <w:r w:rsidRPr="00734D47">
        <w:rPr>
          <w:rFonts w:ascii="Times New Roman" w:hAnsi="Times New Roman"/>
          <w:sz w:val="28"/>
          <w:szCs w:val="28"/>
        </w:rPr>
        <w:t xml:space="preserve"> пункта 2.6.1. регламента настоящего Положения, в случае если садовый дом или жилой дом обременен правами третьих лиц;</w:t>
      </w:r>
    </w:p>
    <w:p w:rsidR="00FC52C5" w:rsidRPr="00734D47" w:rsidRDefault="00FC52C5" w:rsidP="002C63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dst100209"/>
      <w:bookmarkEnd w:id="8"/>
      <w:r w:rsidRPr="00734D47">
        <w:rPr>
          <w:rFonts w:ascii="Times New Roman" w:hAnsi="Times New Roman"/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FC52C5" w:rsidRPr="00734D47" w:rsidRDefault="00FC52C5" w:rsidP="002C63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dst100210"/>
      <w:bookmarkEnd w:id="9"/>
      <w:r w:rsidRPr="00734D47">
        <w:rPr>
          <w:rFonts w:ascii="Times New Roman" w:hAnsi="Times New Roman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Время ожидания в очереди не должно превышать 15 минут.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2.1</w:t>
      </w:r>
      <w:r w:rsidR="00C02047" w:rsidRPr="00734D47">
        <w:rPr>
          <w:rFonts w:ascii="Times New Roman" w:hAnsi="Times New Roman"/>
          <w:sz w:val="28"/>
          <w:szCs w:val="28"/>
        </w:rPr>
        <w:t>1</w:t>
      </w:r>
      <w:r w:rsidRPr="00734D47">
        <w:rPr>
          <w:rFonts w:ascii="Times New Roman" w:hAnsi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C02047" w:rsidRPr="00734D47" w:rsidRDefault="0015396A" w:rsidP="00C020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2.1</w:t>
      </w:r>
      <w:r w:rsidR="00C02047" w:rsidRPr="00734D47">
        <w:rPr>
          <w:rFonts w:ascii="Times New Roman" w:hAnsi="Times New Roman"/>
          <w:sz w:val="28"/>
          <w:szCs w:val="28"/>
        </w:rPr>
        <w:t>1</w:t>
      </w:r>
      <w:r w:rsidRPr="00734D47">
        <w:rPr>
          <w:rFonts w:ascii="Times New Roman" w:hAnsi="Times New Roman"/>
          <w:sz w:val="28"/>
          <w:szCs w:val="28"/>
        </w:rPr>
        <w:t xml:space="preserve">.1. Помещение </w:t>
      </w:r>
      <w:r w:rsidR="00C02047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 должно соответствовать санитарно-эпидемиологическим правилам и нормам. 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2.1</w:t>
      </w:r>
      <w:r w:rsidR="00C02047" w:rsidRPr="00734D47">
        <w:rPr>
          <w:rFonts w:ascii="Times New Roman" w:hAnsi="Times New Roman"/>
          <w:sz w:val="28"/>
          <w:szCs w:val="28"/>
        </w:rPr>
        <w:t>1</w:t>
      </w:r>
      <w:r w:rsidRPr="00734D47">
        <w:rPr>
          <w:rFonts w:ascii="Times New Roman" w:hAnsi="Times New Roman"/>
          <w:sz w:val="28"/>
          <w:szCs w:val="28"/>
        </w:rPr>
        <w:t>.2. Места приема заявителей оборудуются информационными табличками с указанием номера кабинета и наименования отдела. Таблички на дверях или стенах устанавливаются таким образом, чтобы при открытой двери были видны и читаемы.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2.1</w:t>
      </w:r>
      <w:r w:rsidR="00C02047" w:rsidRPr="00734D47">
        <w:rPr>
          <w:rFonts w:ascii="Times New Roman" w:hAnsi="Times New Roman"/>
          <w:sz w:val="28"/>
          <w:szCs w:val="28"/>
        </w:rPr>
        <w:t>1</w:t>
      </w:r>
      <w:r w:rsidRPr="00734D47">
        <w:rPr>
          <w:rFonts w:ascii="Times New Roman" w:hAnsi="Times New Roman"/>
          <w:sz w:val="28"/>
          <w:szCs w:val="28"/>
        </w:rPr>
        <w:t>.3. Места, предназначенные для ознакомления заявителей с информационными материалами, оборудуются стендами.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2.1</w:t>
      </w:r>
      <w:r w:rsidR="00C02047" w:rsidRPr="00734D47">
        <w:rPr>
          <w:rFonts w:ascii="Times New Roman" w:hAnsi="Times New Roman"/>
          <w:sz w:val="28"/>
          <w:szCs w:val="28"/>
        </w:rPr>
        <w:t>1</w:t>
      </w:r>
      <w:r w:rsidRPr="00734D47">
        <w:rPr>
          <w:rFonts w:ascii="Times New Roman" w:hAnsi="Times New Roman"/>
          <w:sz w:val="28"/>
          <w:szCs w:val="28"/>
        </w:rPr>
        <w:t>.4.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не менее одним копировальным аппаратом, сканирующим устройством, а также офисной мебелью.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2.1</w:t>
      </w:r>
      <w:r w:rsidR="00C02047" w:rsidRPr="00734D47">
        <w:rPr>
          <w:rFonts w:ascii="Times New Roman" w:hAnsi="Times New Roman"/>
          <w:sz w:val="28"/>
          <w:szCs w:val="28"/>
        </w:rPr>
        <w:t>1</w:t>
      </w:r>
      <w:r w:rsidRPr="00734D47">
        <w:rPr>
          <w:rFonts w:ascii="Times New Roman" w:hAnsi="Times New Roman"/>
          <w:sz w:val="28"/>
          <w:szCs w:val="28"/>
        </w:rPr>
        <w:t>.5. Места ожидания для заявителей оснащаются столами, стульями, бумагой для записи, ручками (карандашами).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2.1</w:t>
      </w:r>
      <w:r w:rsidR="00C02047" w:rsidRPr="00734D47">
        <w:rPr>
          <w:rFonts w:ascii="Times New Roman" w:hAnsi="Times New Roman"/>
          <w:sz w:val="28"/>
          <w:szCs w:val="28"/>
        </w:rPr>
        <w:t>1</w:t>
      </w:r>
      <w:r w:rsidRPr="00734D47">
        <w:rPr>
          <w:rFonts w:ascii="Times New Roman" w:hAnsi="Times New Roman"/>
          <w:sz w:val="28"/>
          <w:szCs w:val="28"/>
        </w:rPr>
        <w:t xml:space="preserve">.6. Помещение </w:t>
      </w:r>
      <w:r w:rsidR="00C02047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 оснащается: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противопожарной системой и средствами пожаротушения;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системой оповещения о возникновении чрезвычайной ситуации;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средствами оказания первой медицинской помощи;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туалетными комнатами;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кнопкой вызова персонала для маломобильных групп населения.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2.1</w:t>
      </w:r>
      <w:r w:rsidR="00C02047" w:rsidRPr="00734D47">
        <w:rPr>
          <w:rFonts w:ascii="Times New Roman" w:hAnsi="Times New Roman"/>
          <w:sz w:val="28"/>
          <w:szCs w:val="28"/>
        </w:rPr>
        <w:t>1</w:t>
      </w:r>
      <w:r w:rsidRPr="00734D47">
        <w:rPr>
          <w:rFonts w:ascii="Times New Roman" w:hAnsi="Times New Roman"/>
          <w:sz w:val="28"/>
          <w:szCs w:val="28"/>
        </w:rPr>
        <w:t>.7. Для заявителей, являющихся инвалидами, создаются надлежащие условия, обеспечивающие доступность муниципальной услуги: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вход в помещение приема и выдачи документов оборудуется пандусами, расширенными проходами для беспрепятственного доступа инвалидов, включая инвалидов, использующих кресла-коляски;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- при необходимости должностными лицами </w:t>
      </w:r>
      <w:r w:rsidR="00C02047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 инвалиду оказывается содействие при входе, выходе и перемещении по помещению приема и выдачи документов;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- должностными лицами </w:t>
      </w:r>
      <w:r w:rsidR="00C02047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 инвалидам оказывается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обеспечивается допуск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2.1</w:t>
      </w:r>
      <w:r w:rsidR="00C02047" w:rsidRPr="00734D47">
        <w:rPr>
          <w:rFonts w:ascii="Times New Roman" w:hAnsi="Times New Roman"/>
          <w:sz w:val="28"/>
          <w:szCs w:val="28"/>
        </w:rPr>
        <w:t>2</w:t>
      </w:r>
      <w:r w:rsidRPr="00734D47">
        <w:rPr>
          <w:rFonts w:ascii="Times New Roman" w:hAnsi="Times New Roman"/>
          <w:sz w:val="28"/>
          <w:szCs w:val="28"/>
        </w:rPr>
        <w:t>. Показатели доступности и качества муниципальных услуг.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Консультации по вопросам предоставления муниципальной услуги проводятся специалистами </w:t>
      </w:r>
      <w:r w:rsidR="00123493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>. Консультации предоставляются в устной форме при личном обращении либо посредством телефонной связи.</w:t>
      </w:r>
      <w:r w:rsidR="00123493" w:rsidRPr="00734D47">
        <w:rPr>
          <w:rFonts w:ascii="Times New Roman" w:hAnsi="Times New Roman"/>
          <w:sz w:val="28"/>
          <w:szCs w:val="28"/>
        </w:rPr>
        <w:t xml:space="preserve"> 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Консультирование в устной форме при личном обращении осуществляется в пределах 10 минут. Консультирование по телефону допускается в течение рабочего времени. Время консультирования не может превышать пяти минут. При консультировании по телефону </w:t>
      </w:r>
      <w:r w:rsidR="00822D80" w:rsidRPr="00734D47">
        <w:rPr>
          <w:rFonts w:ascii="Times New Roman" w:hAnsi="Times New Roman"/>
          <w:sz w:val="28"/>
          <w:szCs w:val="28"/>
        </w:rPr>
        <w:t xml:space="preserve">председатель или </w:t>
      </w:r>
      <w:r w:rsidRPr="00734D47">
        <w:rPr>
          <w:rFonts w:ascii="Times New Roman" w:hAnsi="Times New Roman"/>
          <w:sz w:val="28"/>
          <w:szCs w:val="28"/>
        </w:rPr>
        <w:t xml:space="preserve">специалист </w:t>
      </w:r>
      <w:r w:rsidR="00822D80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 должен назвать занимаемую должность, фамилию, имя, отчество, а затем в вежливой форме дать точный и понятный ответ на поставленные вопросы.</w:t>
      </w:r>
    </w:p>
    <w:p w:rsidR="0015396A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Если поставленный вопрос не относится к компетенции </w:t>
      </w:r>
      <w:r w:rsidR="00822D80" w:rsidRPr="00734D47">
        <w:rPr>
          <w:rFonts w:ascii="Times New Roman" w:hAnsi="Times New Roman"/>
          <w:sz w:val="28"/>
          <w:szCs w:val="28"/>
        </w:rPr>
        <w:t>председателя</w:t>
      </w:r>
      <w:r w:rsidRPr="00734D47">
        <w:rPr>
          <w:rFonts w:ascii="Times New Roman" w:hAnsi="Times New Roman"/>
          <w:sz w:val="28"/>
          <w:szCs w:val="28"/>
        </w:rPr>
        <w:t xml:space="preserve"> или специалиста </w:t>
      </w:r>
      <w:r w:rsidR="00822D80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 или подготовка ответа на вопрос требует продолжительного времени, они должны сообщить номер телефона должностного лица или организации в чьей компетенции находится решение поставленного вопроса.</w:t>
      </w:r>
    </w:p>
    <w:p w:rsidR="009D6202" w:rsidRPr="00734D47" w:rsidRDefault="009D6202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202">
        <w:rPr>
          <w:rFonts w:ascii="Times New Roman" w:hAnsi="Times New Roman"/>
          <w:sz w:val="28"/>
          <w:szCs w:val="28"/>
        </w:rPr>
        <w:t>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услуги, обратившись в устном виде, посредством телефонной связи, электронной почты, в письменном виде.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размещается на стендах в месте предоставления муниципальной услуги, на официальном сайте администрации муниципального образования </w:t>
      </w:r>
      <w:r w:rsidR="00822D80" w:rsidRPr="00734D47">
        <w:rPr>
          <w:rFonts w:ascii="Times New Roman" w:hAnsi="Times New Roman"/>
          <w:sz w:val="28"/>
          <w:szCs w:val="28"/>
        </w:rPr>
        <w:t>«</w:t>
      </w:r>
      <w:r w:rsidRPr="00734D47">
        <w:rPr>
          <w:rFonts w:ascii="Times New Roman" w:hAnsi="Times New Roman"/>
          <w:sz w:val="28"/>
          <w:szCs w:val="28"/>
        </w:rPr>
        <w:t>Город Саратов</w:t>
      </w:r>
      <w:r w:rsidR="00822D80" w:rsidRPr="00734D47">
        <w:rPr>
          <w:rFonts w:ascii="Times New Roman" w:hAnsi="Times New Roman"/>
          <w:sz w:val="28"/>
          <w:szCs w:val="28"/>
        </w:rPr>
        <w:t>»</w:t>
      </w:r>
      <w:r w:rsidRPr="00734D47">
        <w:rPr>
          <w:rFonts w:ascii="Times New Roman" w:hAnsi="Times New Roman"/>
          <w:sz w:val="28"/>
          <w:szCs w:val="28"/>
        </w:rPr>
        <w:t xml:space="preserve"> в сети Интернет: www.saratovmer.ru, на едином портале государственных и муниципальных услуг: www.gosuslugi.ru.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На стендах размещается следующая информация: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- контактные телефоны </w:t>
      </w:r>
      <w:r w:rsidR="00895130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, адрес официального сайта администрации муниципального образования </w:t>
      </w:r>
      <w:r w:rsidR="00895130" w:rsidRPr="00734D47">
        <w:rPr>
          <w:rFonts w:ascii="Times New Roman" w:hAnsi="Times New Roman"/>
          <w:sz w:val="28"/>
          <w:szCs w:val="28"/>
        </w:rPr>
        <w:t>«</w:t>
      </w:r>
      <w:r w:rsidRPr="00734D47">
        <w:rPr>
          <w:rFonts w:ascii="Times New Roman" w:hAnsi="Times New Roman"/>
          <w:sz w:val="28"/>
          <w:szCs w:val="28"/>
        </w:rPr>
        <w:t>Город Саратов</w:t>
      </w:r>
      <w:r w:rsidR="00895130" w:rsidRPr="00734D47">
        <w:rPr>
          <w:rFonts w:ascii="Times New Roman" w:hAnsi="Times New Roman"/>
          <w:sz w:val="28"/>
          <w:szCs w:val="28"/>
        </w:rPr>
        <w:t>»</w:t>
      </w:r>
      <w:r w:rsidRPr="00734D47">
        <w:rPr>
          <w:rFonts w:ascii="Times New Roman" w:hAnsi="Times New Roman"/>
          <w:sz w:val="28"/>
          <w:szCs w:val="28"/>
        </w:rPr>
        <w:t>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- режим работы </w:t>
      </w:r>
      <w:r w:rsidR="00895130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>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извлечение из нормативных правовых актов, регулирующих предоставление муниципальной услуги;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основания для отказа в приеме документов;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требования, предъявляемые к представляемым документам;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срок предоставления муниципальной услуги;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номера кабинетов для обращения заявителей.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Для заявителей, являющихся инвалидами, создаются надлежащие условия, обеспечивающие доступность муниципальной услуги.</w:t>
      </w: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34D47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4D47">
        <w:rPr>
          <w:rFonts w:ascii="Times New Roman" w:hAnsi="Times New Roman"/>
          <w:b/>
          <w:bCs/>
          <w:sz w:val="28"/>
          <w:szCs w:val="28"/>
        </w:rPr>
        <w:t>административных процедур, требования к порядку</w:t>
      </w:r>
      <w:r w:rsidR="00431022" w:rsidRPr="00734D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4D47">
        <w:rPr>
          <w:rFonts w:ascii="Times New Roman" w:hAnsi="Times New Roman"/>
          <w:b/>
          <w:bCs/>
          <w:sz w:val="28"/>
          <w:szCs w:val="28"/>
        </w:rPr>
        <w:t>их выполнения</w:t>
      </w: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3.1. Описание последовательности действий (процедур) при предоставлении муниципальной услуги.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прием и регистрация документов;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рассмотрение представленных документов;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- выдача </w:t>
      </w:r>
      <w:r w:rsidR="00431022" w:rsidRPr="00734D47">
        <w:rPr>
          <w:rFonts w:ascii="Times New Roman" w:hAnsi="Times New Roman"/>
          <w:sz w:val="28"/>
          <w:szCs w:val="28"/>
        </w:rPr>
        <w:t xml:space="preserve">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принятого по результатам рассмотрения соответствующего заявления и иных документов, указанных в </w:t>
      </w:r>
      <w:hyperlink r:id="rId16" w:anchor="dst100195" w:history="1">
        <w:r w:rsidR="00431022" w:rsidRPr="00734D47">
          <w:rPr>
            <w:rFonts w:ascii="Times New Roman" w:hAnsi="Times New Roman"/>
            <w:sz w:val="28"/>
            <w:szCs w:val="28"/>
          </w:rPr>
          <w:t>пункте 2.6.1.</w:t>
        </w:r>
      </w:hyperlink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3.2. Прием и регистрация документов.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 w:rsidR="00431022" w:rsidRPr="00734D47">
        <w:rPr>
          <w:rFonts w:ascii="Times New Roman" w:hAnsi="Times New Roman"/>
          <w:sz w:val="28"/>
          <w:szCs w:val="28"/>
        </w:rPr>
        <w:t>Комитет</w:t>
      </w:r>
      <w:r w:rsidRPr="00734D47">
        <w:rPr>
          <w:rFonts w:ascii="Times New Roman" w:hAnsi="Times New Roman"/>
          <w:sz w:val="28"/>
          <w:szCs w:val="28"/>
        </w:rPr>
        <w:t xml:space="preserve"> с документами, предусмотренными </w:t>
      </w:r>
      <w:hyperlink w:anchor="Par75" w:history="1">
        <w:r w:rsidRPr="00734D47">
          <w:rPr>
            <w:rFonts w:ascii="Times New Roman" w:hAnsi="Times New Roman"/>
            <w:sz w:val="28"/>
            <w:szCs w:val="28"/>
          </w:rPr>
          <w:t>п. 2.6.1</w:t>
        </w:r>
      </w:hyperlink>
      <w:r w:rsidRPr="00734D47">
        <w:rPr>
          <w:rFonts w:ascii="Times New Roman" w:hAnsi="Times New Roman"/>
          <w:sz w:val="28"/>
          <w:szCs w:val="28"/>
        </w:rPr>
        <w:t xml:space="preserve"> регламента.</w:t>
      </w:r>
    </w:p>
    <w:p w:rsidR="0015396A" w:rsidRPr="00734D47" w:rsidRDefault="00431022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Специалист</w:t>
      </w:r>
      <w:r w:rsidR="0015396A" w:rsidRPr="00734D47">
        <w:rPr>
          <w:rFonts w:ascii="Times New Roman" w:hAnsi="Times New Roman"/>
          <w:sz w:val="28"/>
          <w:szCs w:val="28"/>
        </w:rPr>
        <w:t xml:space="preserve"> </w:t>
      </w:r>
      <w:r w:rsidRPr="00734D47">
        <w:rPr>
          <w:rFonts w:ascii="Times New Roman" w:hAnsi="Times New Roman"/>
          <w:sz w:val="28"/>
          <w:szCs w:val="28"/>
        </w:rPr>
        <w:t>Комитета</w:t>
      </w:r>
      <w:r w:rsidR="0015396A" w:rsidRPr="00734D47">
        <w:rPr>
          <w:rFonts w:ascii="Times New Roman" w:hAnsi="Times New Roman"/>
          <w:sz w:val="28"/>
          <w:szCs w:val="28"/>
        </w:rPr>
        <w:t xml:space="preserve">, ответственный за прием и регистрацию документов, проверяет документы на их соответствие перечню, предусмотренному </w:t>
      </w:r>
      <w:hyperlink w:anchor="Par75" w:history="1">
        <w:r w:rsidR="0015396A" w:rsidRPr="00734D47">
          <w:rPr>
            <w:rFonts w:ascii="Times New Roman" w:hAnsi="Times New Roman"/>
            <w:sz w:val="28"/>
            <w:szCs w:val="28"/>
          </w:rPr>
          <w:t>п. 2.6.1</w:t>
        </w:r>
      </w:hyperlink>
      <w:r w:rsidR="0015396A" w:rsidRPr="00734D47">
        <w:rPr>
          <w:rFonts w:ascii="Times New Roman" w:hAnsi="Times New Roman"/>
          <w:sz w:val="28"/>
          <w:szCs w:val="28"/>
        </w:rPr>
        <w:t xml:space="preserve"> регламента, с учетом </w:t>
      </w:r>
      <w:hyperlink w:anchor="Par80" w:history="1">
        <w:r w:rsidR="0015396A" w:rsidRPr="00734D47">
          <w:rPr>
            <w:rFonts w:ascii="Times New Roman" w:hAnsi="Times New Roman"/>
            <w:sz w:val="28"/>
            <w:szCs w:val="28"/>
          </w:rPr>
          <w:t>п. 2.6.2</w:t>
        </w:r>
      </w:hyperlink>
      <w:r w:rsidR="0015396A" w:rsidRPr="00734D47">
        <w:rPr>
          <w:rFonts w:ascii="Times New Roman" w:hAnsi="Times New Roman"/>
          <w:sz w:val="28"/>
          <w:szCs w:val="28"/>
        </w:rPr>
        <w:t xml:space="preserve"> регламента.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 заявителю отказывается в приеме документов, о чем работником составляется мотивированный отказ в приеме документов, который подписывается </w:t>
      </w:r>
      <w:r w:rsidR="00627152" w:rsidRPr="00734D47">
        <w:rPr>
          <w:rFonts w:ascii="Times New Roman" w:hAnsi="Times New Roman"/>
          <w:sz w:val="28"/>
          <w:szCs w:val="28"/>
        </w:rPr>
        <w:t>председателем Комитета</w:t>
      </w:r>
      <w:r w:rsidRPr="00734D47">
        <w:rPr>
          <w:rFonts w:ascii="Times New Roman" w:hAnsi="Times New Roman"/>
          <w:sz w:val="28"/>
          <w:szCs w:val="28"/>
        </w:rPr>
        <w:t xml:space="preserve"> и вручается заявителю.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документов </w:t>
      </w:r>
      <w:r w:rsidR="00627152" w:rsidRPr="00734D47">
        <w:rPr>
          <w:rFonts w:ascii="Times New Roman" w:hAnsi="Times New Roman"/>
          <w:sz w:val="28"/>
          <w:szCs w:val="28"/>
        </w:rPr>
        <w:t>специалист</w:t>
      </w:r>
      <w:r w:rsidRPr="00734D47">
        <w:rPr>
          <w:rFonts w:ascii="Times New Roman" w:hAnsi="Times New Roman"/>
          <w:sz w:val="28"/>
          <w:szCs w:val="28"/>
        </w:rPr>
        <w:t xml:space="preserve"> регистрирует заявление в журнале входящей корреспонденции.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В журнал входящей корреспонденции вносятся следующие сведения: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входящий регистрационный номер;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дата регистрации заявления;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данные о заявителе;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краткое содержание заявления.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После регистрации заявления </w:t>
      </w:r>
      <w:r w:rsidR="00627152" w:rsidRPr="00734D47">
        <w:rPr>
          <w:rFonts w:ascii="Times New Roman" w:hAnsi="Times New Roman"/>
          <w:sz w:val="28"/>
          <w:szCs w:val="28"/>
        </w:rPr>
        <w:t xml:space="preserve">специалист выдает заявителю расписку в получении от заявителя документов, предусмотренных пунктом 2.6.1. регламента,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 </w:t>
      </w:r>
      <w:r w:rsidR="00712A85" w:rsidRPr="00734D47">
        <w:rPr>
          <w:rFonts w:ascii="Times New Roman" w:hAnsi="Times New Roman"/>
          <w:sz w:val="28"/>
          <w:szCs w:val="28"/>
        </w:rPr>
        <w:t>З</w:t>
      </w:r>
      <w:r w:rsidRPr="00734D47">
        <w:rPr>
          <w:rFonts w:ascii="Times New Roman" w:hAnsi="Times New Roman"/>
          <w:sz w:val="28"/>
          <w:szCs w:val="28"/>
        </w:rPr>
        <w:t>аявлени</w:t>
      </w:r>
      <w:r w:rsidR="00712A85" w:rsidRPr="00734D47">
        <w:rPr>
          <w:rFonts w:ascii="Times New Roman" w:hAnsi="Times New Roman"/>
          <w:sz w:val="28"/>
          <w:szCs w:val="28"/>
        </w:rPr>
        <w:t>е</w:t>
      </w:r>
      <w:r w:rsidRPr="00734D47">
        <w:rPr>
          <w:rFonts w:ascii="Times New Roman" w:hAnsi="Times New Roman"/>
          <w:sz w:val="28"/>
          <w:szCs w:val="28"/>
        </w:rPr>
        <w:t xml:space="preserve"> и документ</w:t>
      </w:r>
      <w:r w:rsidR="00712A85" w:rsidRPr="00734D47">
        <w:rPr>
          <w:rFonts w:ascii="Times New Roman" w:hAnsi="Times New Roman"/>
          <w:sz w:val="28"/>
          <w:szCs w:val="28"/>
        </w:rPr>
        <w:t>ы предоставляются</w:t>
      </w:r>
      <w:r w:rsidRPr="00734D47">
        <w:rPr>
          <w:rFonts w:ascii="Times New Roman" w:hAnsi="Times New Roman"/>
          <w:sz w:val="28"/>
          <w:szCs w:val="28"/>
        </w:rPr>
        <w:t xml:space="preserve"> </w:t>
      </w:r>
      <w:r w:rsidR="00712A85" w:rsidRPr="00734D47">
        <w:rPr>
          <w:rFonts w:ascii="Times New Roman" w:hAnsi="Times New Roman"/>
          <w:sz w:val="28"/>
          <w:szCs w:val="28"/>
        </w:rPr>
        <w:t>председателю Комитета</w:t>
      </w:r>
      <w:r w:rsidRPr="00734D47">
        <w:rPr>
          <w:rFonts w:ascii="Times New Roman" w:hAnsi="Times New Roman"/>
          <w:sz w:val="28"/>
          <w:szCs w:val="28"/>
        </w:rPr>
        <w:t xml:space="preserve"> для проставления резолюции.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Согласно резолюции </w:t>
      </w:r>
      <w:r w:rsidR="008D1674" w:rsidRPr="00734D47">
        <w:rPr>
          <w:rFonts w:ascii="Times New Roman" w:hAnsi="Times New Roman"/>
          <w:sz w:val="28"/>
          <w:szCs w:val="28"/>
        </w:rPr>
        <w:t>председателя Комитета</w:t>
      </w:r>
      <w:r w:rsidRPr="00734D47">
        <w:rPr>
          <w:rFonts w:ascii="Times New Roman" w:hAnsi="Times New Roman"/>
          <w:sz w:val="28"/>
          <w:szCs w:val="28"/>
        </w:rPr>
        <w:t xml:space="preserve"> заявление с приложенным пакетом документов поступает специалисту - исполнителю, ответственному за предоставление муниципальной услуги (далее - специалист).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один день со дня подачи заявления.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3.3. Рассмотрение представленных документов.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передача заявления с приложенным пакетом документов специалисту</w:t>
      </w:r>
      <w:r w:rsidR="00712A85" w:rsidRPr="00734D47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</w:t>
      </w:r>
      <w:r w:rsidRPr="00734D47">
        <w:rPr>
          <w:rFonts w:ascii="Times New Roman" w:hAnsi="Times New Roman"/>
          <w:sz w:val="28"/>
          <w:szCs w:val="28"/>
        </w:rPr>
        <w:t>.</w:t>
      </w:r>
    </w:p>
    <w:p w:rsidR="0015396A" w:rsidRPr="00734D47" w:rsidRDefault="00712A85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Председатель Комитета</w:t>
      </w:r>
      <w:r w:rsidR="0015396A" w:rsidRPr="00734D47">
        <w:rPr>
          <w:rFonts w:ascii="Times New Roman" w:hAnsi="Times New Roman"/>
          <w:sz w:val="28"/>
          <w:szCs w:val="28"/>
        </w:rPr>
        <w:t xml:space="preserve"> в течение одного дня передает заявление с приложенным пакетом документов специалисту </w:t>
      </w:r>
      <w:r w:rsidRPr="00734D47">
        <w:rPr>
          <w:rFonts w:ascii="Times New Roman" w:hAnsi="Times New Roman"/>
          <w:sz w:val="28"/>
          <w:szCs w:val="28"/>
        </w:rPr>
        <w:t>Комитета</w:t>
      </w:r>
      <w:r w:rsidR="0015396A" w:rsidRPr="00734D47">
        <w:rPr>
          <w:rFonts w:ascii="Times New Roman" w:hAnsi="Times New Roman"/>
          <w:sz w:val="28"/>
          <w:szCs w:val="28"/>
        </w:rPr>
        <w:t xml:space="preserve"> на исполнение.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В случае отсутствия документа, предусмотренного </w:t>
      </w:r>
      <w:hyperlink w:anchor="Par77" w:history="1">
        <w:r w:rsidRPr="00734D47">
          <w:rPr>
            <w:rFonts w:ascii="Times New Roman" w:hAnsi="Times New Roman"/>
            <w:sz w:val="28"/>
            <w:szCs w:val="28"/>
          </w:rPr>
          <w:t xml:space="preserve">дефисом </w:t>
        </w:r>
        <w:r w:rsidR="00803C54">
          <w:rPr>
            <w:rFonts w:ascii="Times New Roman" w:hAnsi="Times New Roman"/>
            <w:sz w:val="28"/>
            <w:szCs w:val="28"/>
          </w:rPr>
          <w:t>четыре</w:t>
        </w:r>
        <w:r w:rsidRPr="00734D47">
          <w:rPr>
            <w:rFonts w:ascii="Times New Roman" w:hAnsi="Times New Roman"/>
            <w:sz w:val="28"/>
            <w:szCs w:val="28"/>
          </w:rPr>
          <w:t xml:space="preserve"> </w:t>
        </w:r>
        <w:r w:rsidRPr="00734D47">
          <w:rPr>
            <w:rFonts w:ascii="Times New Roman" w:hAnsi="Times New Roman"/>
            <w:sz w:val="28"/>
            <w:szCs w:val="28"/>
          </w:rPr>
          <w:t>п. 2.6.1</w:t>
        </w:r>
      </w:hyperlink>
      <w:r w:rsidRPr="00734D47">
        <w:rPr>
          <w:rFonts w:ascii="Times New Roman" w:hAnsi="Times New Roman"/>
          <w:sz w:val="28"/>
          <w:szCs w:val="28"/>
        </w:rPr>
        <w:t xml:space="preserve"> регламента, специалист подготавливает и направляет соответствующий межведомственный запрос.</w:t>
      </w:r>
    </w:p>
    <w:p w:rsidR="00372965" w:rsidRPr="00734D47" w:rsidRDefault="00372965" w:rsidP="003729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иных документов, указанных в </w:t>
      </w:r>
      <w:hyperlink r:id="rId17" w:anchor="dst100195" w:history="1">
        <w:r w:rsidRPr="00734D47">
          <w:rPr>
            <w:rFonts w:ascii="Times New Roman" w:hAnsi="Times New Roman"/>
            <w:sz w:val="28"/>
            <w:szCs w:val="28"/>
          </w:rPr>
          <w:t>пункте 2.6.1.</w:t>
        </w:r>
      </w:hyperlink>
      <w:r w:rsidRPr="00734D47">
        <w:rPr>
          <w:rFonts w:ascii="Times New Roman" w:hAnsi="Times New Roman"/>
          <w:sz w:val="28"/>
          <w:szCs w:val="28"/>
        </w:rPr>
        <w:t xml:space="preserve"> с учетом пункта 2.6.2. регламента специалистом Комитета подготавливается Решение уполномоченного органа местного самоуправления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домом, которое подписывается председателем Комитета. </w:t>
      </w:r>
    </w:p>
    <w:p w:rsidR="00372965" w:rsidRPr="00734D47" w:rsidRDefault="00372965" w:rsidP="003729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не позднее чем через 45 календарных дней со дня подачи заявления.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3.4. Выдача </w:t>
      </w:r>
      <w:r w:rsidR="00372965" w:rsidRPr="00734D47">
        <w:rPr>
          <w:rFonts w:ascii="Times New Roman" w:hAnsi="Times New Roman"/>
          <w:sz w:val="28"/>
          <w:szCs w:val="28"/>
        </w:rPr>
        <w:t>Решени</w:t>
      </w:r>
      <w:r w:rsidR="008D1674" w:rsidRPr="00734D47">
        <w:rPr>
          <w:rFonts w:ascii="Times New Roman" w:hAnsi="Times New Roman"/>
          <w:sz w:val="28"/>
          <w:szCs w:val="28"/>
        </w:rPr>
        <w:t>я</w:t>
      </w:r>
      <w:r w:rsidR="00372965" w:rsidRPr="00734D47">
        <w:rPr>
          <w:rFonts w:ascii="Times New Roman" w:hAnsi="Times New Roman"/>
          <w:sz w:val="28"/>
          <w:szCs w:val="28"/>
        </w:rPr>
        <w:t xml:space="preserve"> уполномоченного органа местного самоуправления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Pr="00734D47">
        <w:rPr>
          <w:rFonts w:ascii="Times New Roman" w:hAnsi="Times New Roman"/>
          <w:sz w:val="28"/>
          <w:szCs w:val="28"/>
        </w:rPr>
        <w:t>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91"/>
      <w:bookmarkEnd w:id="10"/>
      <w:r w:rsidRPr="00734D47">
        <w:rPr>
          <w:rFonts w:ascii="Times New Roman" w:hAnsi="Times New Roman"/>
          <w:sz w:val="28"/>
          <w:szCs w:val="28"/>
        </w:rPr>
        <w:t xml:space="preserve">3.4.1. Основанием для начала исполнения административной процедуры является поступление </w:t>
      </w:r>
      <w:r w:rsidR="00372965" w:rsidRPr="00734D47">
        <w:rPr>
          <w:rFonts w:ascii="Times New Roman" w:hAnsi="Times New Roman"/>
          <w:sz w:val="28"/>
          <w:szCs w:val="28"/>
        </w:rPr>
        <w:t>специалисту</w:t>
      </w:r>
      <w:r w:rsidRPr="00734D47">
        <w:rPr>
          <w:rFonts w:ascii="Times New Roman" w:hAnsi="Times New Roman"/>
          <w:sz w:val="28"/>
          <w:szCs w:val="28"/>
        </w:rPr>
        <w:t xml:space="preserve"> подписанного </w:t>
      </w:r>
      <w:r w:rsidR="00372965" w:rsidRPr="00734D47">
        <w:rPr>
          <w:rFonts w:ascii="Times New Roman" w:hAnsi="Times New Roman"/>
          <w:sz w:val="28"/>
          <w:szCs w:val="28"/>
        </w:rPr>
        <w:t>председателем Комитета</w:t>
      </w:r>
      <w:r w:rsidRPr="00734D47">
        <w:rPr>
          <w:rFonts w:ascii="Times New Roman" w:hAnsi="Times New Roman"/>
          <w:sz w:val="28"/>
          <w:szCs w:val="28"/>
        </w:rPr>
        <w:t xml:space="preserve"> </w:t>
      </w:r>
      <w:r w:rsidR="00B46300" w:rsidRPr="00734D47">
        <w:rPr>
          <w:rFonts w:ascii="Times New Roman" w:hAnsi="Times New Roman"/>
          <w:sz w:val="28"/>
          <w:szCs w:val="28"/>
        </w:rPr>
        <w:t>р</w:t>
      </w:r>
      <w:r w:rsidR="00372965" w:rsidRPr="00734D47">
        <w:rPr>
          <w:rFonts w:ascii="Times New Roman" w:hAnsi="Times New Roman"/>
          <w:sz w:val="28"/>
          <w:szCs w:val="28"/>
        </w:rPr>
        <w:t>ешения уполномоченного органа местного самоуправления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Pr="00734D47">
        <w:rPr>
          <w:rFonts w:ascii="Times New Roman" w:hAnsi="Times New Roman"/>
          <w:sz w:val="28"/>
          <w:szCs w:val="28"/>
        </w:rPr>
        <w:t>.</w:t>
      </w:r>
    </w:p>
    <w:p w:rsidR="007C005A" w:rsidRPr="00734D47" w:rsidRDefault="00B46300" w:rsidP="007C00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Специалист Комитета</w:t>
      </w:r>
      <w:r w:rsidR="007C005A" w:rsidRPr="00734D47">
        <w:rPr>
          <w:rFonts w:ascii="Times New Roman" w:hAnsi="Times New Roman"/>
          <w:sz w:val="28"/>
          <w:szCs w:val="28"/>
        </w:rPr>
        <w:t xml:space="preserve"> не позднее чем через 3 рабочих дня со дня принятия решения о признании садового дома жилым домом или жилого дома садовым домом</w:t>
      </w:r>
      <w:r w:rsidRPr="00734D47">
        <w:rPr>
          <w:rFonts w:ascii="Times New Roman" w:hAnsi="Times New Roman"/>
          <w:sz w:val="28"/>
          <w:szCs w:val="28"/>
        </w:rPr>
        <w:t xml:space="preserve"> либо об отказе в признании садового дома жилым домом или жилого дома садовым домом</w:t>
      </w:r>
      <w:r w:rsidR="007C005A" w:rsidRPr="00734D47">
        <w:rPr>
          <w:rFonts w:ascii="Times New Roman" w:hAnsi="Times New Roman"/>
          <w:sz w:val="28"/>
          <w:szCs w:val="28"/>
        </w:rPr>
        <w:t xml:space="preserve"> направляет заявителю способом, указанным в заявлении, такое решение по форме согласно приложению.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  <w:r w:rsidRPr="00734D47">
        <w:rPr>
          <w:rFonts w:ascii="Times New Roman" w:hAnsi="Times New Roman"/>
          <w:sz w:val="28"/>
          <w:szCs w:val="28"/>
        </w:rPr>
        <w:t xml:space="preserve"> В случае выбора способа получение лично в уполномоченном органе местного самоуправления специалист оповещает заявителя </w:t>
      </w:r>
      <w:r w:rsidR="008D1674" w:rsidRPr="00734D47">
        <w:rPr>
          <w:rFonts w:ascii="Times New Roman" w:hAnsi="Times New Roman"/>
          <w:sz w:val="28"/>
          <w:szCs w:val="28"/>
        </w:rPr>
        <w:t>по телефону,</w:t>
      </w:r>
      <w:r w:rsidR="00097715" w:rsidRPr="00734D47">
        <w:rPr>
          <w:rFonts w:ascii="Times New Roman" w:hAnsi="Times New Roman"/>
          <w:sz w:val="28"/>
          <w:szCs w:val="28"/>
        </w:rPr>
        <w:t xml:space="preserve"> указанному в заявлении.</w:t>
      </w:r>
    </w:p>
    <w:p w:rsidR="00F72580" w:rsidRPr="00734D47" w:rsidRDefault="00F72580" w:rsidP="007C00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При способе получения лично в уполномоченном органе местного самоуправления необходимо предоставление документа, удостоверяющего личность, представителю заявителя необходимо предоставить доверенность</w:t>
      </w:r>
      <w:r w:rsidR="00A26809">
        <w:rPr>
          <w:rFonts w:ascii="Times New Roman" w:hAnsi="Times New Roman"/>
          <w:sz w:val="28"/>
          <w:szCs w:val="28"/>
        </w:rPr>
        <w:t>.</w:t>
      </w:r>
      <w:r w:rsidRPr="00734D47">
        <w:rPr>
          <w:rFonts w:ascii="Times New Roman" w:hAnsi="Times New Roman"/>
          <w:sz w:val="28"/>
          <w:szCs w:val="28"/>
        </w:rPr>
        <w:t xml:space="preserve"> Заявитель может получить указанные документы лично в течение одного рабочего дня с момента уведомления о необходимости получения указанных документов.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94"/>
      <w:bookmarkEnd w:id="11"/>
      <w:r w:rsidRPr="00734D47">
        <w:rPr>
          <w:rFonts w:ascii="Times New Roman" w:hAnsi="Times New Roman"/>
          <w:sz w:val="28"/>
          <w:szCs w:val="28"/>
        </w:rPr>
        <w:t xml:space="preserve">Копия </w:t>
      </w:r>
      <w:r w:rsidR="00B46300" w:rsidRPr="00734D47">
        <w:rPr>
          <w:rFonts w:ascii="Times New Roman" w:hAnsi="Times New Roman"/>
          <w:sz w:val="28"/>
          <w:szCs w:val="28"/>
        </w:rPr>
        <w:t xml:space="preserve">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</w:t>
      </w:r>
      <w:r w:rsidRPr="00734D47">
        <w:rPr>
          <w:rFonts w:ascii="Times New Roman" w:hAnsi="Times New Roman"/>
          <w:sz w:val="28"/>
          <w:szCs w:val="28"/>
        </w:rPr>
        <w:t xml:space="preserve">хранится в </w:t>
      </w:r>
      <w:r w:rsidR="00B46300" w:rsidRPr="00734D47">
        <w:rPr>
          <w:rFonts w:ascii="Times New Roman" w:hAnsi="Times New Roman"/>
          <w:sz w:val="28"/>
          <w:szCs w:val="28"/>
        </w:rPr>
        <w:t>Комитете</w:t>
      </w:r>
      <w:r w:rsidRPr="00734D47">
        <w:rPr>
          <w:rFonts w:ascii="Times New Roman" w:hAnsi="Times New Roman"/>
          <w:sz w:val="28"/>
          <w:szCs w:val="28"/>
        </w:rPr>
        <w:t>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3.4.</w:t>
      </w:r>
      <w:r w:rsidR="00B46300" w:rsidRPr="00734D47">
        <w:rPr>
          <w:rFonts w:ascii="Times New Roman" w:hAnsi="Times New Roman"/>
          <w:sz w:val="28"/>
          <w:szCs w:val="28"/>
        </w:rPr>
        <w:t>2</w:t>
      </w:r>
      <w:r w:rsidRPr="00734D47">
        <w:rPr>
          <w:rFonts w:ascii="Times New Roman" w:hAnsi="Times New Roman"/>
          <w:sz w:val="28"/>
          <w:szCs w:val="28"/>
        </w:rPr>
        <w:t xml:space="preserve">. В случае неявки заявителя в срок, указанный в </w:t>
      </w:r>
      <w:hyperlink w:anchor="Par194" w:history="1">
        <w:r w:rsidRPr="00734D47">
          <w:rPr>
            <w:rFonts w:ascii="Times New Roman" w:hAnsi="Times New Roman"/>
            <w:sz w:val="28"/>
            <w:szCs w:val="28"/>
          </w:rPr>
          <w:t>пункте 3.4.</w:t>
        </w:r>
      </w:hyperlink>
      <w:r w:rsidR="00097715" w:rsidRPr="00734D47">
        <w:rPr>
          <w:rFonts w:ascii="Times New Roman" w:hAnsi="Times New Roman"/>
          <w:sz w:val="28"/>
          <w:szCs w:val="28"/>
        </w:rPr>
        <w:t>1</w:t>
      </w:r>
      <w:r w:rsidRPr="00734D47">
        <w:rPr>
          <w:rFonts w:ascii="Times New Roman" w:hAnsi="Times New Roman"/>
          <w:sz w:val="28"/>
          <w:szCs w:val="28"/>
        </w:rPr>
        <w:t xml:space="preserve"> регламента, специалист направляет </w:t>
      </w:r>
      <w:r w:rsidR="00097715" w:rsidRPr="00734D47">
        <w:rPr>
          <w:rFonts w:ascii="Times New Roman" w:hAnsi="Times New Roman"/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Pr="00734D47">
        <w:rPr>
          <w:rFonts w:ascii="Times New Roman" w:hAnsi="Times New Roman"/>
          <w:sz w:val="28"/>
          <w:szCs w:val="28"/>
        </w:rPr>
        <w:t xml:space="preserve"> заявителю по почте заказным письмом с уведомлением о вручении, о чем делается отметка в журнале регистрации входящей (исходящей) корреспонденции.</w:t>
      </w: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34D47">
        <w:rPr>
          <w:rFonts w:ascii="Times New Roman" w:hAnsi="Times New Roman"/>
          <w:b/>
          <w:bCs/>
          <w:sz w:val="28"/>
          <w:szCs w:val="28"/>
        </w:rPr>
        <w:t>4. Формы контроля за исполнением</w:t>
      </w: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4D47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</w:t>
      </w:r>
      <w:r w:rsidR="00097715" w:rsidRPr="00734D47">
        <w:rPr>
          <w:rFonts w:ascii="Times New Roman" w:hAnsi="Times New Roman"/>
          <w:sz w:val="28"/>
          <w:szCs w:val="28"/>
        </w:rPr>
        <w:t>председатель Комитета</w:t>
      </w:r>
      <w:r w:rsidRPr="00734D47">
        <w:rPr>
          <w:rFonts w:ascii="Times New Roman" w:hAnsi="Times New Roman"/>
          <w:sz w:val="28"/>
          <w:szCs w:val="28"/>
        </w:rPr>
        <w:t>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4.2. Текущий контроль осуществляется путем проведения </w:t>
      </w:r>
      <w:r w:rsidR="00097715" w:rsidRPr="00734D47">
        <w:rPr>
          <w:rFonts w:ascii="Times New Roman" w:hAnsi="Times New Roman"/>
          <w:sz w:val="28"/>
          <w:szCs w:val="28"/>
        </w:rPr>
        <w:t>председателем Комитета</w:t>
      </w:r>
      <w:r w:rsidRPr="00734D47">
        <w:rPr>
          <w:rFonts w:ascii="Times New Roman" w:hAnsi="Times New Roman"/>
          <w:sz w:val="28"/>
          <w:szCs w:val="28"/>
        </w:rPr>
        <w:t xml:space="preserve"> проверок соблюдения и исполнения работниками положений регламента, нормативных правовых актов Российской Федерации и муниципальных правовых актов.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4.3.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34D47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4D47">
        <w:rPr>
          <w:rFonts w:ascii="Times New Roman" w:hAnsi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4D47">
        <w:rPr>
          <w:rFonts w:ascii="Times New Roman" w:hAnsi="Times New Roman"/>
          <w:b/>
          <w:bCs/>
          <w:sz w:val="28"/>
          <w:szCs w:val="28"/>
        </w:rPr>
        <w:t>муниципальную услугу, а также должностных лиц</w:t>
      </w: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4D47">
        <w:rPr>
          <w:rFonts w:ascii="Times New Roman" w:hAnsi="Times New Roman"/>
          <w:b/>
          <w:bCs/>
          <w:sz w:val="28"/>
          <w:szCs w:val="28"/>
        </w:rPr>
        <w:t>или муниципальных служащих</w:t>
      </w: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- отказ </w:t>
      </w:r>
      <w:r w:rsidR="00097715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97715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 или </w:t>
      </w:r>
      <w:r w:rsidR="00097715" w:rsidRPr="00734D47">
        <w:rPr>
          <w:rFonts w:ascii="Times New Roman" w:hAnsi="Times New Roman"/>
          <w:sz w:val="28"/>
          <w:szCs w:val="28"/>
        </w:rPr>
        <w:t>специалистов Комитета</w:t>
      </w:r>
      <w:r w:rsidRPr="00734D47">
        <w:rPr>
          <w:rFonts w:ascii="Times New Roman" w:hAnsi="Times New Roman"/>
          <w:sz w:val="28"/>
          <w:szCs w:val="28"/>
        </w:rPr>
        <w:t xml:space="preserve"> в исправлении допущенных ими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734D47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734D47">
        <w:rPr>
          <w:rFonts w:ascii="Times New Roman" w:hAnsi="Times New Roman"/>
          <w:sz w:val="28"/>
          <w:szCs w:val="28"/>
        </w:rPr>
        <w:t xml:space="preserve"> Федерального закона от 27 июля 2010 г. </w:t>
      </w:r>
      <w:r w:rsidR="007444E7" w:rsidRPr="00734D47">
        <w:rPr>
          <w:rFonts w:ascii="Times New Roman" w:hAnsi="Times New Roman"/>
          <w:sz w:val="28"/>
          <w:szCs w:val="28"/>
        </w:rPr>
        <w:t>№</w:t>
      </w:r>
      <w:r w:rsidRPr="00734D47">
        <w:rPr>
          <w:rFonts w:ascii="Times New Roman" w:hAnsi="Times New Roman"/>
          <w:sz w:val="28"/>
          <w:szCs w:val="28"/>
        </w:rPr>
        <w:t xml:space="preserve"> 210-ФЗ </w:t>
      </w:r>
      <w:r w:rsidR="007444E7" w:rsidRPr="00734D47">
        <w:rPr>
          <w:rFonts w:ascii="Times New Roman" w:hAnsi="Times New Roman"/>
          <w:sz w:val="28"/>
          <w:szCs w:val="28"/>
        </w:rPr>
        <w:t>«</w:t>
      </w:r>
      <w:r w:rsidRPr="00734D4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444E7" w:rsidRPr="00734D47">
        <w:rPr>
          <w:rFonts w:ascii="Times New Roman" w:hAnsi="Times New Roman"/>
          <w:sz w:val="28"/>
          <w:szCs w:val="28"/>
        </w:rPr>
        <w:t>»</w:t>
      </w:r>
      <w:r w:rsidRPr="00734D47">
        <w:rPr>
          <w:rFonts w:ascii="Times New Roman" w:hAnsi="Times New Roman"/>
          <w:sz w:val="28"/>
          <w:szCs w:val="28"/>
        </w:rPr>
        <w:t>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5.2. Требования к порядку подачи и рассмотрения жалобы.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5.2.1. Жалоба подается в письменной форме на бумажном носителе</w:t>
      </w:r>
      <w:r w:rsidR="00FB0B73" w:rsidRPr="00734D47">
        <w:rPr>
          <w:rFonts w:ascii="Times New Roman" w:hAnsi="Times New Roman"/>
          <w:sz w:val="28"/>
          <w:szCs w:val="28"/>
        </w:rPr>
        <w:t xml:space="preserve"> или</w:t>
      </w:r>
      <w:r w:rsidRPr="00734D47">
        <w:rPr>
          <w:rFonts w:ascii="Times New Roman" w:hAnsi="Times New Roman"/>
          <w:sz w:val="28"/>
          <w:szCs w:val="28"/>
        </w:rPr>
        <w:t xml:space="preserve"> в электронной форме в </w:t>
      </w:r>
      <w:r w:rsidR="007444E7" w:rsidRPr="00734D47">
        <w:rPr>
          <w:rFonts w:ascii="Times New Roman" w:hAnsi="Times New Roman"/>
          <w:sz w:val="28"/>
          <w:szCs w:val="28"/>
        </w:rPr>
        <w:t>Комитет</w:t>
      </w:r>
      <w:r w:rsidRPr="00734D47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руководителя </w:t>
      </w:r>
      <w:r w:rsidR="007444E7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 подаются в администрацию муниципального образования </w:t>
      </w:r>
      <w:r w:rsidR="007444E7" w:rsidRPr="00734D47">
        <w:rPr>
          <w:rFonts w:ascii="Times New Roman" w:hAnsi="Times New Roman"/>
          <w:sz w:val="28"/>
          <w:szCs w:val="28"/>
        </w:rPr>
        <w:t>«</w:t>
      </w:r>
      <w:r w:rsidRPr="00734D47">
        <w:rPr>
          <w:rFonts w:ascii="Times New Roman" w:hAnsi="Times New Roman"/>
          <w:sz w:val="28"/>
          <w:szCs w:val="28"/>
        </w:rPr>
        <w:t>Город Саратов</w:t>
      </w:r>
      <w:r w:rsidR="007444E7" w:rsidRPr="00734D47">
        <w:rPr>
          <w:rFonts w:ascii="Times New Roman" w:hAnsi="Times New Roman"/>
          <w:sz w:val="28"/>
          <w:szCs w:val="28"/>
        </w:rPr>
        <w:t>»</w:t>
      </w:r>
      <w:r w:rsidRPr="00734D47">
        <w:rPr>
          <w:rFonts w:ascii="Times New Roman" w:hAnsi="Times New Roman"/>
          <w:sz w:val="28"/>
          <w:szCs w:val="28"/>
        </w:rPr>
        <w:t>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5.2.2. Жалоба на решения и действия (бездействие) </w:t>
      </w:r>
      <w:r w:rsidR="007444E7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7444E7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, муниципального служащего </w:t>
      </w:r>
      <w:r w:rsidR="007444E7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, руководителя </w:t>
      </w:r>
      <w:r w:rsidR="007444E7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 может быть направлена по почте (электронной почте), через многофункциональный центр, официальный сайт администрации муниципального образования </w:t>
      </w:r>
      <w:r w:rsidR="007444E7" w:rsidRPr="00734D47">
        <w:rPr>
          <w:rFonts w:ascii="Times New Roman" w:hAnsi="Times New Roman"/>
          <w:sz w:val="28"/>
          <w:szCs w:val="28"/>
        </w:rPr>
        <w:t>«</w:t>
      </w:r>
      <w:r w:rsidRPr="00734D47">
        <w:rPr>
          <w:rFonts w:ascii="Times New Roman" w:hAnsi="Times New Roman"/>
          <w:sz w:val="28"/>
          <w:szCs w:val="28"/>
        </w:rPr>
        <w:t>Город Саратов</w:t>
      </w:r>
      <w:r w:rsidR="007444E7" w:rsidRPr="00734D47">
        <w:rPr>
          <w:rFonts w:ascii="Times New Roman" w:hAnsi="Times New Roman"/>
          <w:sz w:val="28"/>
          <w:szCs w:val="28"/>
        </w:rPr>
        <w:t>»</w:t>
      </w:r>
      <w:r w:rsidRPr="00734D47">
        <w:rPr>
          <w:rFonts w:ascii="Times New Roman" w:hAnsi="Times New Roman"/>
          <w:sz w:val="28"/>
          <w:szCs w:val="28"/>
        </w:rPr>
        <w:t>, единый портал,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5.2.3. Жалоба должна содержать: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- наименование </w:t>
      </w:r>
      <w:r w:rsidR="007444E7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7444E7" w:rsidRPr="00734D47">
        <w:rPr>
          <w:rFonts w:ascii="Times New Roman" w:hAnsi="Times New Roman"/>
          <w:sz w:val="28"/>
          <w:szCs w:val="28"/>
        </w:rPr>
        <w:t xml:space="preserve">Комитета </w:t>
      </w:r>
      <w:r w:rsidRPr="00734D47">
        <w:rPr>
          <w:rFonts w:ascii="Times New Roman" w:hAnsi="Times New Roman"/>
          <w:sz w:val="28"/>
          <w:szCs w:val="28"/>
        </w:rPr>
        <w:t xml:space="preserve">либо муниципального служащего </w:t>
      </w:r>
      <w:r w:rsidR="007444E7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>, решения и действия (бездействие) которых обжалуются;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0A0D5C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A0D5C" w:rsidRPr="00734D47">
        <w:rPr>
          <w:rFonts w:ascii="Times New Roman" w:hAnsi="Times New Roman"/>
          <w:sz w:val="28"/>
          <w:szCs w:val="28"/>
        </w:rPr>
        <w:t xml:space="preserve">Комитета </w:t>
      </w:r>
      <w:r w:rsidRPr="00734D47">
        <w:rPr>
          <w:rFonts w:ascii="Times New Roman" w:hAnsi="Times New Roman"/>
          <w:sz w:val="28"/>
          <w:szCs w:val="28"/>
        </w:rPr>
        <w:t xml:space="preserve">или муниципального служащего </w:t>
      </w:r>
      <w:r w:rsidR="000A0D5C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>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0A0D5C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A0D5C" w:rsidRPr="00734D47">
        <w:rPr>
          <w:rFonts w:ascii="Times New Roman" w:hAnsi="Times New Roman"/>
          <w:sz w:val="28"/>
          <w:szCs w:val="28"/>
        </w:rPr>
        <w:t xml:space="preserve">Комитета </w:t>
      </w:r>
      <w:r w:rsidRPr="00734D47">
        <w:rPr>
          <w:rFonts w:ascii="Times New Roman" w:hAnsi="Times New Roman"/>
          <w:sz w:val="28"/>
          <w:szCs w:val="28"/>
        </w:rPr>
        <w:t xml:space="preserve">или муниципального служащего </w:t>
      </w:r>
      <w:r w:rsidR="000A0D5C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>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5.2.4. Жалоба, поступившая в </w:t>
      </w:r>
      <w:r w:rsidR="000A0D5C" w:rsidRPr="00734D47">
        <w:rPr>
          <w:rFonts w:ascii="Times New Roman" w:hAnsi="Times New Roman"/>
          <w:sz w:val="28"/>
          <w:szCs w:val="28"/>
        </w:rPr>
        <w:t>Комитет</w:t>
      </w:r>
      <w:r w:rsidRPr="00734D47">
        <w:rPr>
          <w:rFonts w:ascii="Times New Roman" w:hAnsi="Times New Roman"/>
          <w:sz w:val="28"/>
          <w:szCs w:val="28"/>
        </w:rPr>
        <w:t xml:space="preserve"> либо в администрацию муниципального образования </w:t>
      </w:r>
      <w:r w:rsidR="000A0D5C" w:rsidRPr="00734D47">
        <w:rPr>
          <w:rFonts w:ascii="Times New Roman" w:hAnsi="Times New Roman"/>
          <w:sz w:val="28"/>
          <w:szCs w:val="28"/>
        </w:rPr>
        <w:t>«</w:t>
      </w:r>
      <w:r w:rsidRPr="00734D47">
        <w:rPr>
          <w:rFonts w:ascii="Times New Roman" w:hAnsi="Times New Roman"/>
          <w:sz w:val="28"/>
          <w:szCs w:val="28"/>
        </w:rPr>
        <w:t>Город Саратов</w:t>
      </w:r>
      <w:r w:rsidR="000A0D5C" w:rsidRPr="00734D47">
        <w:rPr>
          <w:rFonts w:ascii="Times New Roman" w:hAnsi="Times New Roman"/>
          <w:sz w:val="28"/>
          <w:szCs w:val="28"/>
        </w:rPr>
        <w:t>»</w:t>
      </w:r>
      <w:r w:rsidRPr="00734D47">
        <w:rPr>
          <w:rFonts w:ascii="Times New Roman" w:hAnsi="Times New Roman"/>
          <w:sz w:val="28"/>
          <w:szCs w:val="28"/>
        </w:rPr>
        <w:t xml:space="preserve">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</w:t>
      </w:r>
      <w:r w:rsidR="000A0D5C" w:rsidRPr="00734D47">
        <w:rPr>
          <w:rFonts w:ascii="Times New Roman" w:hAnsi="Times New Roman"/>
          <w:sz w:val="28"/>
          <w:szCs w:val="28"/>
        </w:rPr>
        <w:t>Комитета</w:t>
      </w:r>
      <w:r w:rsidRPr="00734D47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5.2.5. По результатам рассмотрения жалобы принимается одно из следующих решений: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10930" w:rsidRPr="00734D47">
        <w:rPr>
          <w:rFonts w:ascii="Times New Roman" w:hAnsi="Times New Roman"/>
          <w:sz w:val="28"/>
          <w:szCs w:val="28"/>
        </w:rPr>
        <w:t>Комитетом</w:t>
      </w:r>
      <w:r w:rsidRPr="00734D47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5396A" w:rsidRPr="00734D47" w:rsidRDefault="0015396A" w:rsidP="00153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 xml:space="preserve"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F10930" w:rsidRPr="00734D47">
        <w:rPr>
          <w:rFonts w:ascii="Times New Roman" w:hAnsi="Times New Roman"/>
          <w:sz w:val="28"/>
          <w:szCs w:val="28"/>
        </w:rPr>
        <w:t>специалист</w:t>
      </w:r>
      <w:r w:rsidRPr="00734D47">
        <w:rPr>
          <w:rFonts w:ascii="Times New Roman" w:hAnsi="Times New Roman"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96A" w:rsidRPr="00734D47" w:rsidRDefault="0015396A" w:rsidP="0015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C54" w:rsidRDefault="00803C54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3C54" w:rsidRDefault="00803C54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3C54" w:rsidRDefault="00803C54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3C54" w:rsidRDefault="00803C54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3C54" w:rsidRDefault="00803C54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3C54" w:rsidRDefault="00803C54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3C54" w:rsidRDefault="00803C54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3C54" w:rsidRDefault="00803C54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03C54" w:rsidRDefault="00803C54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6809" w:rsidRDefault="00A26809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6809" w:rsidRDefault="00A26809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6809" w:rsidRDefault="00A26809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6809" w:rsidRDefault="00A26809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6809" w:rsidRDefault="00A26809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6809" w:rsidRDefault="00A26809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6809" w:rsidRDefault="00A26809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5396A" w:rsidRPr="00734D47" w:rsidRDefault="0015396A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Приложение</w:t>
      </w:r>
      <w:r w:rsidR="000D077B" w:rsidRPr="00734D47">
        <w:rPr>
          <w:rFonts w:ascii="Times New Roman" w:hAnsi="Times New Roman"/>
          <w:sz w:val="28"/>
          <w:szCs w:val="28"/>
        </w:rPr>
        <w:t xml:space="preserve"> 1</w:t>
      </w:r>
    </w:p>
    <w:p w:rsidR="00B658B9" w:rsidRPr="00803C54" w:rsidRDefault="00B658B9" w:rsidP="00F109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28"/>
        </w:rPr>
      </w:pPr>
    </w:p>
    <w:p w:rsidR="00B658B9" w:rsidRPr="006639D2" w:rsidRDefault="009A2E0A" w:rsidP="00B658B9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658B9" w:rsidRPr="00734D47" w:rsidRDefault="00B658B9" w:rsidP="00B65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8B9" w:rsidRPr="00734D47" w:rsidRDefault="00B658B9" w:rsidP="00B65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B658B9" w:rsidRPr="00734D47" w:rsidRDefault="00B658B9" w:rsidP="00B65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о выдаче решения о признании</w:t>
      </w:r>
      <w:r w:rsidRPr="00734D47">
        <w:rPr>
          <w:rFonts w:ascii="Times New Roman" w:hAnsi="Times New Roman"/>
          <w:sz w:val="28"/>
          <w:szCs w:val="28"/>
        </w:rPr>
        <w:t xml:space="preserve"> садового дома жилым домом </w:t>
      </w:r>
    </w:p>
    <w:p w:rsidR="00B658B9" w:rsidRPr="00734D47" w:rsidRDefault="00B658B9" w:rsidP="00B65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hAnsi="Times New Roman"/>
          <w:sz w:val="28"/>
          <w:szCs w:val="28"/>
        </w:rPr>
        <w:t>или жилого дома садовым домом</w:t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3770" w:rsidRPr="00734D47" w:rsidRDefault="00B658B9" w:rsidP="00B6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Прошу выдать  решение </w:t>
      </w:r>
      <w:r w:rsidR="00A03770" w:rsidRPr="00734D47">
        <w:rPr>
          <w:rFonts w:ascii="Times New Roman" w:eastAsia="Times New Roman" w:hAnsi="Times New Roman"/>
          <w:sz w:val="28"/>
          <w:szCs w:val="28"/>
          <w:lang w:eastAsia="ru-RU"/>
        </w:rPr>
        <w:t>о признании:</w:t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58B9" w:rsidRPr="00734D47" w:rsidRDefault="00A03770" w:rsidP="00A0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34D47">
        <w:rPr>
          <w:rFonts w:ascii="Times New Roman" w:hAnsi="Times New Roman"/>
          <w:sz w:val="28"/>
          <w:szCs w:val="28"/>
          <w:u w:val="single"/>
        </w:rPr>
        <w:t>садового дома жилым домом / жилого дома садовым домом</w:t>
      </w:r>
    </w:p>
    <w:p w:rsidR="00B658B9" w:rsidRPr="00734D47" w:rsidRDefault="00A03770" w:rsidP="00A0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4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658B9" w:rsidRPr="00734D47">
        <w:rPr>
          <w:rFonts w:ascii="Times New Roman" w:eastAsia="Times New Roman" w:hAnsi="Times New Roman"/>
          <w:sz w:val="20"/>
          <w:szCs w:val="20"/>
          <w:lang w:eastAsia="ru-RU"/>
        </w:rPr>
        <w:t>(ненужное зачеркнуть)</w:t>
      </w:r>
    </w:p>
    <w:p w:rsidR="00B658B9" w:rsidRPr="00734D47" w:rsidRDefault="00B658B9" w:rsidP="00B6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расположенный по адресу: _____________________________________________________________________________________________________________________,</w:t>
      </w:r>
      <w:r w:rsidR="00A03770"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земельного участка, в пределах которого  расположен  дом:</w:t>
      </w:r>
    </w:p>
    <w:p w:rsidR="00B658B9" w:rsidRPr="00734D47" w:rsidRDefault="00B658B9" w:rsidP="00B6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______________________________________________________________________________________________________________________________________,</w:t>
      </w:r>
    </w:p>
    <w:p w:rsidR="00B658B9" w:rsidRPr="00734D47" w:rsidRDefault="00B658B9" w:rsidP="00B6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на основании ______________________________________________________________</w:t>
      </w:r>
      <w:r w:rsidR="00A03770" w:rsidRPr="00734D4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B658B9" w:rsidRPr="00AB0D0F" w:rsidRDefault="00B658B9" w:rsidP="00B6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AB0D0F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</w:t>
      </w:r>
      <w:r w:rsidR="00AB0D0F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AB0D0F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B0D0F">
        <w:rPr>
          <w:rFonts w:ascii="Times New Roman" w:eastAsia="Times New Roman" w:hAnsi="Times New Roman"/>
          <w:sz w:val="20"/>
          <w:szCs w:val="28"/>
          <w:lang w:eastAsia="ru-RU"/>
        </w:rPr>
        <w:t>(наименование и реквизиты правоустанавливающего документа)</w:t>
      </w:r>
    </w:p>
    <w:p w:rsidR="00B658B9" w:rsidRPr="00734D47" w:rsidRDefault="00B658B9" w:rsidP="00B65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___________________________________________________________________,</w:t>
      </w:r>
    </w:p>
    <w:p w:rsidR="00B658B9" w:rsidRPr="00734D47" w:rsidRDefault="00B658B9" w:rsidP="00B658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br/>
        <w:t>Приложение:_______________________________________________________</w:t>
      </w:r>
    </w:p>
    <w:p w:rsidR="00B658B9" w:rsidRPr="00734D47" w:rsidRDefault="00B658B9" w:rsidP="00B658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</w:t>
      </w:r>
      <w:r w:rsidR="00AB0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0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0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0D0F">
        <w:rPr>
          <w:rFonts w:ascii="Times New Roman" w:eastAsia="Times New Roman" w:hAnsi="Times New Roman"/>
          <w:szCs w:val="28"/>
          <w:lang w:eastAsia="ru-RU"/>
        </w:rPr>
        <w:t> </w:t>
      </w:r>
      <w:r w:rsidRPr="00AB0D0F">
        <w:rPr>
          <w:rFonts w:ascii="Times New Roman" w:eastAsia="Times New Roman" w:hAnsi="Times New Roman"/>
          <w:sz w:val="20"/>
          <w:szCs w:val="28"/>
          <w:lang w:eastAsia="ru-RU"/>
        </w:rPr>
        <w:t>(документы, прилагаемые к заявлению)</w:t>
      </w:r>
    </w:p>
    <w:p w:rsidR="00B658B9" w:rsidRPr="00734D47" w:rsidRDefault="00B658B9" w:rsidP="00B658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770" w:rsidRPr="00734D4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B658B9" w:rsidRPr="00734D47" w:rsidRDefault="00B658B9" w:rsidP="00B658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47">
        <w:rPr>
          <w:rFonts w:ascii="Times New Roman" w:hAnsi="Times New Roman" w:cs="Times New Roman"/>
          <w:sz w:val="28"/>
          <w:szCs w:val="28"/>
        </w:rPr>
        <w:t xml:space="preserve">Способ получения </w:t>
      </w:r>
      <w:r w:rsidR="00A03770" w:rsidRPr="00734D47">
        <w:rPr>
          <w:rFonts w:ascii="Times New Roman" w:hAnsi="Times New Roman" w:cs="Times New Roman"/>
          <w:sz w:val="28"/>
          <w:szCs w:val="28"/>
        </w:rPr>
        <w:t>решения</w:t>
      </w:r>
      <w:r w:rsidRPr="00734D47">
        <w:rPr>
          <w:rFonts w:ascii="Times New Roman" w:hAnsi="Times New Roman" w:cs="Times New Roman"/>
          <w:sz w:val="28"/>
          <w:szCs w:val="28"/>
        </w:rPr>
        <w:t>:</w:t>
      </w:r>
    </w:p>
    <w:p w:rsidR="00B658B9" w:rsidRPr="00734D47" w:rsidRDefault="006639D2" w:rsidP="00B658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</w:t>
      </w:r>
      <w:r w:rsidR="00B658B9" w:rsidRPr="00734D4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03770" w:rsidRPr="00734D47" w:rsidRDefault="00B658B9" w:rsidP="00B658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4D47">
        <w:rPr>
          <w:rFonts w:ascii="Times New Roman" w:hAnsi="Times New Roman" w:cs="Times New Roman"/>
          <w:sz w:val="28"/>
          <w:szCs w:val="28"/>
        </w:rPr>
        <w:t>почтовым отправлением по адресу:</w:t>
      </w:r>
    </w:p>
    <w:p w:rsidR="00B658B9" w:rsidRPr="00734D47" w:rsidRDefault="00A03770" w:rsidP="00B658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4D47">
        <w:rPr>
          <w:rFonts w:ascii="Times New Roman" w:hAnsi="Times New Roman" w:cs="Times New Roman"/>
          <w:sz w:val="28"/>
          <w:szCs w:val="28"/>
        </w:rPr>
        <w:t>________</w:t>
      </w:r>
      <w:r w:rsidR="00B658B9" w:rsidRPr="00734D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______________________________________________________________________________________________________________________________на адрес электронной почты  _________________________________________</w:t>
      </w:r>
    </w:p>
    <w:p w:rsidR="00B658B9" w:rsidRPr="00734D47" w:rsidRDefault="00B658B9" w:rsidP="00803C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03770" w:rsidRPr="00734D47">
        <w:rPr>
          <w:rFonts w:ascii="Times New Roman" w:hAnsi="Times New Roman" w:cs="Times New Roman"/>
          <w:sz w:val="28"/>
          <w:szCs w:val="28"/>
        </w:rPr>
        <w:t>___</w:t>
      </w:r>
      <w:r w:rsidRPr="00734D47">
        <w:rPr>
          <w:rFonts w:ascii="Times New Roman" w:hAnsi="Times New Roman"/>
          <w:sz w:val="28"/>
          <w:szCs w:val="28"/>
        </w:rPr>
        <w:br/>
        <w:t>«____» ___________ 20___ г.               _________________________________</w:t>
      </w:r>
    </w:p>
    <w:p w:rsidR="00B658B9" w:rsidRDefault="00B658B9" w:rsidP="00803C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</w:t>
      </w:r>
      <w:r w:rsidR="00A03770" w:rsidRPr="00734D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3770" w:rsidRPr="00734D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3770" w:rsidRPr="00734D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0D0F">
        <w:rPr>
          <w:rFonts w:ascii="Times New Roman" w:eastAsia="Times New Roman" w:hAnsi="Times New Roman"/>
          <w:sz w:val="20"/>
          <w:szCs w:val="28"/>
          <w:lang w:eastAsia="ru-RU"/>
        </w:rPr>
        <w:t>(подпись, расшифровка подписи)</w:t>
      </w:r>
    </w:p>
    <w:p w:rsidR="00803C54" w:rsidRDefault="00803C54" w:rsidP="0080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C54" w:rsidRPr="00AB0D0F" w:rsidRDefault="00AB0D0F" w:rsidP="00803C5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B0D0F">
        <w:rPr>
          <w:rFonts w:ascii="Times New Roman" w:hAnsi="Times New Roman" w:cs="Times New Roman"/>
          <w:sz w:val="24"/>
          <w:szCs w:val="24"/>
        </w:rPr>
        <w:t>П</w:t>
      </w:r>
      <w:r w:rsidR="00803C54" w:rsidRPr="00AB0D0F">
        <w:rPr>
          <w:rFonts w:ascii="Times New Roman" w:hAnsi="Times New Roman" w:cs="Times New Roman"/>
          <w:sz w:val="24"/>
          <w:szCs w:val="24"/>
        </w:rPr>
        <w:t>одтверждаю согласие на обработку своих персональных данных</w:t>
      </w:r>
      <w:r w:rsidRPr="00AB0D0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AB0D0F">
        <w:rPr>
          <w:rFonts w:ascii="Times New Roman" w:hAnsi="Times New Roman"/>
          <w:sz w:val="24"/>
          <w:szCs w:val="24"/>
        </w:rPr>
        <w:t xml:space="preserve"> с Федеральным законом от 27.07.2066 № 152-ФЗ «О персональных данных» </w:t>
      </w:r>
    </w:p>
    <w:p w:rsidR="00803C54" w:rsidRDefault="00803C54" w:rsidP="00803C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34D47">
        <w:rPr>
          <w:rFonts w:ascii="Times New Roman" w:hAnsi="Times New Roman"/>
          <w:sz w:val="28"/>
          <w:szCs w:val="28"/>
        </w:rPr>
        <w:t>«____» ___________ 20___ г.               _________________________________</w:t>
      </w:r>
    </w:p>
    <w:p w:rsidR="00AB0D0F" w:rsidRPr="00734D47" w:rsidRDefault="00AB0D0F" w:rsidP="00AB0D0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AB0D0F">
        <w:rPr>
          <w:rFonts w:ascii="Times New Roman" w:hAnsi="Times New Roman"/>
          <w:szCs w:val="28"/>
        </w:rPr>
        <w:t>(подпись, расшифровка подписи)</w:t>
      </w:r>
    </w:p>
    <w:p w:rsidR="00803C54" w:rsidRPr="00734D47" w:rsidRDefault="00803C54" w:rsidP="00B6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809" w:rsidRDefault="000D077B" w:rsidP="000D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</w:p>
    <w:p w:rsidR="000D077B" w:rsidRPr="00734D47" w:rsidRDefault="000D077B" w:rsidP="00A26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(Бланк уполномоченного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самоуправления)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10930" w:rsidRPr="00734D47" w:rsidRDefault="00F10930" w:rsidP="000D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dst100221"/>
      <w:bookmarkEnd w:id="12"/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F10930" w:rsidRPr="00734D47" w:rsidRDefault="00F10930" w:rsidP="000D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о признании садового дома жилым домом</w:t>
      </w:r>
    </w:p>
    <w:p w:rsidR="00F10930" w:rsidRPr="00734D47" w:rsidRDefault="00F10930" w:rsidP="000D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и жилого дома садовым домом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10930" w:rsidRPr="00734D47" w:rsidRDefault="00F10930" w:rsidP="000D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dst100222"/>
      <w:bookmarkEnd w:id="13"/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Дата, номер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D077B" w:rsidRPr="00734D47" w:rsidRDefault="00F10930" w:rsidP="000D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dst100223"/>
      <w:bookmarkEnd w:id="14"/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В связи с обращением ____________________________________________</w:t>
      </w:r>
      <w:r w:rsidR="000D077B" w:rsidRPr="00734D4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F10930" w:rsidRPr="006639D2" w:rsidRDefault="00F10930" w:rsidP="000D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>(Ф.И.О. физического лица, наименование юридического</w:t>
      </w:r>
      <w:r w:rsidR="000D077B"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>лица - заявителя)</w:t>
      </w:r>
    </w:p>
    <w:p w:rsidR="000D077B" w:rsidRPr="00734D47" w:rsidRDefault="000D077B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 признать: 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садовый  дом  жилым  домом/жилой  дом  садовым домом,</w:t>
      </w:r>
    </w:p>
    <w:p w:rsidR="00F10930" w:rsidRPr="006639D2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6639D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639D2">
        <w:rPr>
          <w:rFonts w:ascii="Times New Roman" w:eastAsia="Times New Roman" w:hAnsi="Times New Roman"/>
          <w:szCs w:val="28"/>
          <w:lang w:eastAsia="ru-RU"/>
        </w:rPr>
        <w:t xml:space="preserve">    </w:t>
      </w:r>
      <w:r w:rsidRPr="006639D2">
        <w:rPr>
          <w:rFonts w:ascii="Times New Roman" w:eastAsia="Times New Roman" w:hAnsi="Times New Roman"/>
          <w:szCs w:val="28"/>
          <w:lang w:eastAsia="ru-RU"/>
        </w:rPr>
        <w:t>(ненужное зачеркнуть)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расположенный по адресу: _____________________________________________________________________________________________________________________</w:t>
      </w:r>
      <w:r w:rsidR="000D077B" w:rsidRPr="00734D47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_______,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земельного участка, в пределах которого  расположен  дом: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___________________________________________________________________,</w:t>
      </w:r>
    </w:p>
    <w:p w:rsidR="00F10930" w:rsidRPr="00734D47" w:rsidRDefault="00F10930" w:rsidP="000D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0D077B" w:rsidRPr="00734D4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F10930" w:rsidRPr="006639D2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639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>(наименование и реквизиты правоустанавливающего документа)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___________________________________________________________________,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представленных документов принято решение: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dst100224"/>
      <w:bookmarkEnd w:id="15"/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Признать ___________________________________________________________</w:t>
      </w:r>
    </w:p>
    <w:p w:rsidR="00F10930" w:rsidRPr="006639D2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734D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D077B" w:rsidRPr="00734D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6639D2">
        <w:rPr>
          <w:rFonts w:ascii="Times New Roman" w:eastAsia="Times New Roman" w:hAnsi="Times New Roman"/>
          <w:sz w:val="20"/>
          <w:szCs w:val="24"/>
          <w:lang w:eastAsia="ru-RU"/>
        </w:rPr>
        <w:t>(садовый дом жилым домом/жилой дом садовым домом - нужное указать)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10930" w:rsidRPr="006639D2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(должность)</w:t>
      </w:r>
    </w:p>
    <w:p w:rsidR="00E747C4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B0D0F" w:rsidRDefault="00AB0D0F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 </w:t>
      </w:r>
      <w:r w:rsidR="000D077B"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______________________________</w:t>
      </w:r>
    </w:p>
    <w:p w:rsidR="00F10930" w:rsidRPr="006639D2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(Ф.И.О. должностного лица органа      </w:t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>(подпись должностного лица органа</w:t>
      </w:r>
    </w:p>
    <w:p w:rsidR="00F10930" w:rsidRPr="006639D2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местного самоуправления               </w:t>
      </w:r>
      <w:r w:rsidR="000D077B"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     </w:t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>местного самоуправления</w:t>
      </w:r>
    </w:p>
    <w:p w:rsidR="00F10930" w:rsidRPr="006639D2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   муниципального образования, в        </w:t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муниципального образования, в</w:t>
      </w:r>
    </w:p>
    <w:p w:rsidR="00F10930" w:rsidRPr="006639D2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   границах которого расположен         </w:t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границах которого расположен</w:t>
      </w:r>
    </w:p>
    <w:p w:rsidR="00F10930" w:rsidRPr="006639D2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    садовый дом или жилой дом)           </w:t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садовый дом или жилой дом)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                                                                       М.П.</w:t>
      </w:r>
    </w:p>
    <w:p w:rsidR="006639D2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16" w:name="dst100225"/>
      <w:bookmarkEnd w:id="16"/>
    </w:p>
    <w:p w:rsidR="00F10930" w:rsidRPr="006639D2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Получил: "__" ____________ 20__ г.  _______________________   </w:t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>(заполняется</w:t>
      </w:r>
    </w:p>
    <w:p w:rsidR="00F10930" w:rsidRPr="006639D2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</w:t>
      </w:r>
      <w:r w:rsidR="00066322"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</w:t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(подпись заявителя)     </w:t>
      </w:r>
      <w:r w:rsidR="000D077B" w:rsidRP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>в случае</w:t>
      </w:r>
    </w:p>
    <w:p w:rsidR="00F10930" w:rsidRPr="006639D2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</w:t>
      </w:r>
      <w:r w:rsidR="000D077B" w:rsidRP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0D077B" w:rsidRP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0D077B" w:rsidRP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0D077B" w:rsidRPr="006639D2">
        <w:rPr>
          <w:rFonts w:ascii="Times New Roman" w:eastAsia="Times New Roman" w:hAnsi="Times New Roman"/>
          <w:sz w:val="20"/>
          <w:szCs w:val="28"/>
          <w:lang w:eastAsia="ru-RU"/>
        </w:rPr>
        <w:tab/>
        <w:t xml:space="preserve">          </w:t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>получения</w:t>
      </w:r>
    </w:p>
    <w:p w:rsidR="00F10930" w:rsidRPr="006639D2" w:rsidRDefault="00F10930" w:rsidP="0066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</w:t>
      </w:r>
      <w:r w:rsidR="000D077B" w:rsidRP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0D077B" w:rsidRP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0D077B" w:rsidRP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0D077B" w:rsidRPr="006639D2">
        <w:rPr>
          <w:rFonts w:ascii="Times New Roman" w:eastAsia="Times New Roman" w:hAnsi="Times New Roman"/>
          <w:sz w:val="20"/>
          <w:szCs w:val="28"/>
          <w:lang w:eastAsia="ru-RU"/>
        </w:rPr>
        <w:tab/>
        <w:t xml:space="preserve">   </w:t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>решения лично)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26809" w:rsidRDefault="00A26809" w:rsidP="000D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dst100226"/>
      <w:bookmarkEnd w:id="17"/>
    </w:p>
    <w:p w:rsidR="000D077B" w:rsidRPr="00734D47" w:rsidRDefault="000D077B" w:rsidP="000D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Решение направлено в многофункциональный центр     "__" _______ 20__ г.</w:t>
      </w:r>
    </w:p>
    <w:p w:rsidR="000D077B" w:rsidRPr="006639D2" w:rsidRDefault="000D077B" w:rsidP="000D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>(заполняется в случае направления решения</w:t>
      </w:r>
      <w:r w:rsidR="00066322"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в многофункциональный центр</w:t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0D077B" w:rsidRDefault="000D077B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9D2" w:rsidRDefault="006639D2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9D2" w:rsidRPr="00734D47" w:rsidRDefault="006639D2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направлено в адрес заявителя                  </w:t>
      </w:r>
      <w:r w:rsidR="00066322"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 "__" _______ 20__ г.</w:t>
      </w:r>
    </w:p>
    <w:p w:rsidR="00F10930" w:rsidRPr="006639D2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 (заполняется в случае направления решения по почте)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10930" w:rsidRPr="00734D47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________________________________________</w:t>
      </w:r>
    </w:p>
    <w:p w:rsidR="00F10930" w:rsidRPr="006639D2" w:rsidRDefault="00F10930" w:rsidP="00F1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</w:t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>(Ф.И.О., подпись должностного лица,</w:t>
      </w:r>
    </w:p>
    <w:p w:rsidR="00F10930" w:rsidRPr="006639D2" w:rsidRDefault="00F10930" w:rsidP="007B3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4"/>
          <w:szCs w:val="20"/>
        </w:rPr>
      </w:pP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</w:t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="006639D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6639D2">
        <w:rPr>
          <w:rFonts w:ascii="Times New Roman" w:eastAsia="Times New Roman" w:hAnsi="Times New Roman"/>
          <w:sz w:val="20"/>
          <w:szCs w:val="28"/>
          <w:lang w:eastAsia="ru-RU"/>
        </w:rPr>
        <w:t xml:space="preserve"> направившего решение в адрес заявителя)</w:t>
      </w:r>
      <w:r w:rsidR="0015396A" w:rsidRPr="006639D2">
        <w:rPr>
          <w:rFonts w:ascii="Courier New" w:hAnsi="Courier New" w:cs="Courier New"/>
          <w:sz w:val="14"/>
          <w:szCs w:val="20"/>
        </w:rPr>
        <w:t xml:space="preserve">                              </w:t>
      </w:r>
    </w:p>
    <w:p w:rsidR="00F10930" w:rsidRPr="00734D47" w:rsidRDefault="00F10930" w:rsidP="001539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sectPr w:rsidR="00F10930" w:rsidRPr="00734D47" w:rsidSect="00A26809">
      <w:headerReference w:type="default" r:id="rId19"/>
      <w:pgSz w:w="11905" w:h="16838"/>
      <w:pgMar w:top="794" w:right="851" w:bottom="567" w:left="1559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2C" w:rsidRDefault="0049062C" w:rsidP="00803C54">
      <w:pPr>
        <w:spacing w:after="0" w:line="240" w:lineRule="auto"/>
      </w:pPr>
      <w:r>
        <w:separator/>
      </w:r>
    </w:p>
  </w:endnote>
  <w:endnote w:type="continuationSeparator" w:id="0">
    <w:p w:rsidR="0049062C" w:rsidRDefault="0049062C" w:rsidP="0080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2C" w:rsidRDefault="0049062C" w:rsidP="00803C54">
      <w:pPr>
        <w:spacing w:after="0" w:line="240" w:lineRule="auto"/>
      </w:pPr>
      <w:r>
        <w:separator/>
      </w:r>
    </w:p>
  </w:footnote>
  <w:footnote w:type="continuationSeparator" w:id="0">
    <w:p w:rsidR="0049062C" w:rsidRDefault="0049062C" w:rsidP="0080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54" w:rsidRDefault="00803C54">
    <w:pPr>
      <w:pStyle w:val="a3"/>
      <w:jc w:val="right"/>
    </w:pPr>
    <w:fldSimple w:instr=" PAGE   \* MERGEFORMAT ">
      <w:r w:rsidR="00A03CC4">
        <w:rPr>
          <w:noProof/>
        </w:rPr>
        <w:t>17</w:t>
      </w:r>
    </w:fldSimple>
  </w:p>
  <w:p w:rsidR="00803C54" w:rsidRDefault="00803C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96A"/>
    <w:rsid w:val="00066322"/>
    <w:rsid w:val="00097715"/>
    <w:rsid w:val="000A0D5C"/>
    <w:rsid w:val="000D077B"/>
    <w:rsid w:val="00123493"/>
    <w:rsid w:val="0015396A"/>
    <w:rsid w:val="00252AF6"/>
    <w:rsid w:val="002C634F"/>
    <w:rsid w:val="00372965"/>
    <w:rsid w:val="00431022"/>
    <w:rsid w:val="0049062C"/>
    <w:rsid w:val="004A6018"/>
    <w:rsid w:val="00510987"/>
    <w:rsid w:val="0053486F"/>
    <w:rsid w:val="005D6515"/>
    <w:rsid w:val="00627152"/>
    <w:rsid w:val="006639D2"/>
    <w:rsid w:val="006C79F8"/>
    <w:rsid w:val="00712A85"/>
    <w:rsid w:val="00734D47"/>
    <w:rsid w:val="007444E7"/>
    <w:rsid w:val="007658DC"/>
    <w:rsid w:val="007B33E0"/>
    <w:rsid w:val="007B7D56"/>
    <w:rsid w:val="007C005A"/>
    <w:rsid w:val="007E6B29"/>
    <w:rsid w:val="00803C54"/>
    <w:rsid w:val="00822D80"/>
    <w:rsid w:val="00833FDD"/>
    <w:rsid w:val="00895130"/>
    <w:rsid w:val="008D1674"/>
    <w:rsid w:val="008F1B72"/>
    <w:rsid w:val="009A2E0A"/>
    <w:rsid w:val="009D6202"/>
    <w:rsid w:val="00A03770"/>
    <w:rsid w:val="00A03CC4"/>
    <w:rsid w:val="00A26809"/>
    <w:rsid w:val="00AA1FDA"/>
    <w:rsid w:val="00AA528C"/>
    <w:rsid w:val="00AB0D0F"/>
    <w:rsid w:val="00B46300"/>
    <w:rsid w:val="00B6209E"/>
    <w:rsid w:val="00B658B9"/>
    <w:rsid w:val="00C02047"/>
    <w:rsid w:val="00C12511"/>
    <w:rsid w:val="00C85A45"/>
    <w:rsid w:val="00D357D6"/>
    <w:rsid w:val="00D774E6"/>
    <w:rsid w:val="00DB0F41"/>
    <w:rsid w:val="00E747C4"/>
    <w:rsid w:val="00EF6B56"/>
    <w:rsid w:val="00F10930"/>
    <w:rsid w:val="00F72580"/>
    <w:rsid w:val="00FB0B73"/>
    <w:rsid w:val="00FC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B7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5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1251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uiPriority w:val="9"/>
    <w:rsid w:val="007B7D5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B658B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803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C5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03C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C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C0230FB10983C5488179C8BF92CBC13398C7B5CD7CC77930DBB1C06088C1AEAE87698C4345285AB207DD718DAzDL" TargetMode="External"/><Relationship Id="rId13" Type="http://schemas.openxmlformats.org/officeDocument/2006/relationships/hyperlink" Target="consultantplus://offline/ref=DA1C0230FB10983C5488179C8BF92CBC13398D7459D1CC77930DBB1C06088C1AF8E82E94C5374F84A2352B865DF09CB11AA87AB5F023D83FD6zBL" TargetMode="External"/><Relationship Id="rId18" Type="http://schemas.openxmlformats.org/officeDocument/2006/relationships/hyperlink" Target="consultantplus://offline/ref=DA1C0230FB10983C5488179C8BF92CBC13398D7459D1CC77930DBB1C06088C1AF8E82E97CC3747D0FB7A2ADA18A68FB118A879B4EFD2z9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80C5E4DA7C8C1E49088E2FE38F251366D55E6DAA4080ECDD5CC341C9C3FCACFAC9F04A5B194D1B8EB807BAA07T0J9M" TargetMode="External"/><Relationship Id="rId12" Type="http://schemas.openxmlformats.org/officeDocument/2006/relationships/hyperlink" Target="http://www.consultant.ru/document/cons_doc_LAW_148719/412c68ce7fd56700bec9a2750801db80aed8a961/" TargetMode="External"/><Relationship Id="rId17" Type="http://schemas.openxmlformats.org/officeDocument/2006/relationships/hyperlink" Target="http://www.consultant.ru/document/cons_doc_LAW_315064/4d6db6ef9ab51631a940e938731adc87370c537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15064/4d6db6ef9ab51631a940e938731adc87370c537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C0230FB10983C5488179C8BF92CBC13398D7459D1CC77930DBB1C06088C1AF8E82E94C5374C8DAE352B865DF09CB11AA87AB5F023D83FD6zBL" TargetMode="External"/><Relationship Id="rId11" Type="http://schemas.openxmlformats.org/officeDocument/2006/relationships/hyperlink" Target="http://www.consultant.ru/document/cons_doc_LAW_148719/3a9228a03f058b5299126f6f3d1f5b51db0d15cb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315064/4d6db6ef9ab51631a940e938731adc87370c5371/" TargetMode="External"/><Relationship Id="rId10" Type="http://schemas.openxmlformats.org/officeDocument/2006/relationships/hyperlink" Target="http://www.consultant.ru/document/cons_doc_LAW_148719/3bb5a33416049a01864e479d9e7f531080608b2c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48719/d966c7d95300ab246bcc43192e4cdbac5d2b7638/" TargetMode="External"/><Relationship Id="rId14" Type="http://schemas.openxmlformats.org/officeDocument/2006/relationships/hyperlink" Target="consultantplus://offline/ref=DA1C0230FB10983C5488179C8BF92CBC13398D7459D1CC77930DBB1C06088C1AF8E82E94C63F47D0FB7A2ADA18A68FB118A879B4EFD2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5338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35700</CharactersWithSpaces>
  <SharedDoc>false</SharedDoc>
  <HLinks>
    <vt:vector size="108" baseType="variant">
      <vt:variant>
        <vt:i4>524300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consultantplus://offline/ref=DA1C0230FB10983C5488179C8BF92CBC13398D7459D1CC77930DBB1C06088C1AF8E82E97CC3747D0FB7A2ADA18A68FB118A879B4EFD2z9L</vt:lpwstr>
      </vt:variant>
      <vt:variant>
        <vt:lpwstr/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3538975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http://www.consultant.ru/document/cons_doc_LAW_315064/4d6db6ef9ab51631a940e938731adc87370c5371/</vt:lpwstr>
      </vt:variant>
      <vt:variant>
        <vt:lpwstr>dst100195</vt:lpwstr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3538975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http://www.consultant.ru/document/cons_doc_LAW_315064/4d6db6ef9ab51631a940e938731adc87370c5371/</vt:lpwstr>
      </vt:variant>
      <vt:variant>
        <vt:lpwstr>dst100195</vt:lpwstr>
      </vt:variant>
      <vt:variant>
        <vt:i4>3538975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http://www.consultant.ru/document/cons_doc_LAW_315064/4d6db6ef9ab51631a940e938731adc87370c5371/</vt:lpwstr>
      </vt:variant>
      <vt:variant>
        <vt:lpwstr>dst100195</vt:lpwstr>
      </vt:variant>
      <vt:variant>
        <vt:i4>524299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consultantplus://offline/ref=DA1C0230FB10983C5488179C8BF92CBC13398D7459D1CC77930DBB1C06088C1AF8E82E94C63F47D0FB7A2ADA18A68FB118A879B4EFD2z9L</vt:lpwstr>
      </vt:variant>
      <vt:variant>
        <vt:lpwstr/>
      </vt:variant>
      <vt:variant>
        <vt:i4>7274599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consultantplus://offline/ref=DA1C0230FB10983C5488179C8BF92CBC13398D7459D1CC77930DBB1C06088C1AF8E82E94C5374F84A2352B865DF09CB11AA87AB5F023D83FD6zBL</vt:lpwstr>
      </vt:variant>
      <vt:variant>
        <vt:lpwstr/>
      </vt:variant>
      <vt:variant>
        <vt:i4>6488139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http://www.consultant.ru/document/cons_doc_LAW_148719/412c68ce7fd56700bec9a2750801db80aed8a961/</vt:lpwstr>
      </vt:variant>
      <vt:variant>
        <vt:lpwstr>dst100116</vt:lpwstr>
      </vt:variant>
      <vt:variant>
        <vt:i4>4128847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http://www.consultant.ru/document/cons_doc_LAW_148719/3a9228a03f058b5299126f6f3d1f5b51db0d15cb/</vt:lpwstr>
      </vt:variant>
      <vt:variant>
        <vt:lpwstr>dst100105</vt:lpwstr>
      </vt:variant>
      <vt:variant>
        <vt:i4>6684689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http://www.consultant.ru/document/cons_doc_LAW_148719/3bb5a33416049a01864e479d9e7f531080608b2c/</vt:lpwstr>
      </vt:variant>
      <vt:variant>
        <vt:lpwstr>dst100099</vt:lpwstr>
      </vt:variant>
      <vt:variant>
        <vt:i4>3407942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http://www.consultant.ru/document/cons_doc_LAW_148719/d966c7d95300ab246bcc43192e4cdbac5d2b7638/</vt:lpwstr>
      </vt:variant>
      <vt:variant>
        <vt:lpwstr>dst100087</vt:lpwstr>
      </vt:variant>
      <vt:variant>
        <vt:i4>983126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consultantplus://offline/ref=DA1C0230FB10983C5488179C8BF92CBC13398C7B5CD7CC77930DBB1C06088C1AEAE87698C4345285AB207DD718DAzDL</vt:lpwstr>
      </vt:variant>
      <vt:variant>
        <vt:lpwstr/>
      </vt:variant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consultantplus://offline/ref=380C5E4DA7C8C1E49088E2FE38F251366D55E6DAA4080ECDD5CC341C9C3FCACFAC9F04A5B194D1B8EB807BAA07T0J9M</vt:lpwstr>
      </vt:variant>
      <vt:variant>
        <vt:lpwstr/>
      </vt:variant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consultantplus://offline/ref=DA1C0230FB10983C5488179C8BF92CBC13398D7459D1CC77930DBB1C06088C1AF8E82E94C5374C8DAE352B865DF09CB11AA87AB5F023D83FD6zBL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Александров_ИА</dc:creator>
  <cp:lastModifiedBy>pressa</cp:lastModifiedBy>
  <cp:revision>2</cp:revision>
  <cp:lastPrinted>2019-08-02T04:42:00Z</cp:lastPrinted>
  <dcterms:created xsi:type="dcterms:W3CDTF">2019-08-02T10:03:00Z</dcterms:created>
  <dcterms:modified xsi:type="dcterms:W3CDTF">2019-08-02T10:03:00Z</dcterms:modified>
</cp:coreProperties>
</file>