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25" w:rsidRDefault="00BD0325" w:rsidP="00BD032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BD0325" w:rsidRDefault="00BD0325" w:rsidP="00BD0325">
      <w:pPr>
        <w:rPr>
          <w:sz w:val="28"/>
          <w:szCs w:val="28"/>
        </w:rPr>
      </w:pPr>
    </w:p>
    <w:p w:rsidR="00BD0325" w:rsidRDefault="00BD0325" w:rsidP="00BD0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115E6C" w:rsidRDefault="00BD0325" w:rsidP="00BD0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 регламент предоставления муниципальной услуги, утвержденный постановлением администрации муниципального образования «Город Саратов» от 20 апреля 2010 года № 1256 (в редакции постановлений от 25 ноября 2011 года № 2311, от 28 апреля 2012 года    № 779</w:t>
      </w:r>
      <w:r w:rsidR="00115E6C">
        <w:rPr>
          <w:b/>
          <w:sz w:val="28"/>
          <w:szCs w:val="28"/>
        </w:rPr>
        <w:t xml:space="preserve">, от 8 октября 2012 </w:t>
      </w:r>
      <w:r w:rsidR="00F51C57">
        <w:rPr>
          <w:b/>
          <w:sz w:val="28"/>
          <w:szCs w:val="28"/>
        </w:rPr>
        <w:t xml:space="preserve">года </w:t>
      </w:r>
      <w:r w:rsidR="00115E6C">
        <w:rPr>
          <w:b/>
          <w:sz w:val="28"/>
          <w:szCs w:val="28"/>
        </w:rPr>
        <w:t>№ 2387</w:t>
      </w:r>
      <w:r>
        <w:rPr>
          <w:b/>
          <w:sz w:val="28"/>
          <w:szCs w:val="28"/>
        </w:rPr>
        <w:t xml:space="preserve">) «Назначение пенсии за выслугу лет лицам, замещавшим должности муниципальной службы </w:t>
      </w:r>
    </w:p>
    <w:p w:rsidR="00BD0325" w:rsidRDefault="00BD0325" w:rsidP="00BD0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Саратове»</w:t>
      </w:r>
    </w:p>
    <w:p w:rsidR="00BD0325" w:rsidRDefault="00BD0325" w:rsidP="00BD0325">
      <w:pPr>
        <w:tabs>
          <w:tab w:val="left" w:pos="1155"/>
        </w:tabs>
        <w:rPr>
          <w:b/>
          <w:sz w:val="28"/>
          <w:szCs w:val="28"/>
        </w:rPr>
      </w:pPr>
    </w:p>
    <w:p w:rsidR="00BD0325" w:rsidRDefault="00BD0325" w:rsidP="00BD032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115E6C">
        <w:rPr>
          <w:sz w:val="28"/>
          <w:szCs w:val="28"/>
        </w:rPr>
        <w:t>Указом Президен</w:t>
      </w:r>
      <w:r w:rsidR="00F51C57">
        <w:rPr>
          <w:sz w:val="28"/>
          <w:szCs w:val="28"/>
        </w:rPr>
        <w:t>та Российской Федерации от 7.05.</w:t>
      </w:r>
      <w:r w:rsidR="00115E6C">
        <w:rPr>
          <w:sz w:val="28"/>
          <w:szCs w:val="28"/>
        </w:rPr>
        <w:t xml:space="preserve"> 2012 № 601 «Об основных направлениях совершенствования системы государственного управления»</w:t>
      </w:r>
      <w:r w:rsidR="00F51C57">
        <w:rPr>
          <w:sz w:val="28"/>
          <w:szCs w:val="28"/>
        </w:rPr>
        <w:t>,</w:t>
      </w:r>
      <w:r w:rsidR="00115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Федера</w:t>
      </w:r>
      <w:r w:rsidR="00F51C57">
        <w:rPr>
          <w:sz w:val="28"/>
          <w:szCs w:val="28"/>
        </w:rPr>
        <w:t>льным законом от 27.07.</w:t>
      </w:r>
      <w:r w:rsidR="00115E6C">
        <w:rPr>
          <w:sz w:val="28"/>
          <w:szCs w:val="28"/>
        </w:rPr>
        <w:t>2010</w:t>
      </w:r>
      <w:r w:rsidR="00F51C57">
        <w:rPr>
          <w:sz w:val="28"/>
          <w:szCs w:val="28"/>
        </w:rPr>
        <w:t xml:space="preserve">        </w:t>
      </w:r>
      <w:r w:rsidR="00115E6C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«Об организации предо</w:t>
      </w:r>
      <w:r w:rsidR="00F51C57">
        <w:rPr>
          <w:sz w:val="28"/>
          <w:szCs w:val="28"/>
        </w:rPr>
        <w:t>ставления государственных и муни</w:t>
      </w:r>
      <w:r>
        <w:rPr>
          <w:sz w:val="28"/>
          <w:szCs w:val="28"/>
        </w:rPr>
        <w:t>ципальных услуг»</w:t>
      </w:r>
      <w:r w:rsidR="00F51C57">
        <w:rPr>
          <w:sz w:val="28"/>
          <w:szCs w:val="28"/>
        </w:rPr>
        <w:t xml:space="preserve"> и </w:t>
      </w:r>
      <w:r w:rsidR="00BD523B" w:rsidRPr="00BD523B">
        <w:rPr>
          <w:sz w:val="28"/>
          <w:szCs w:val="28"/>
        </w:rPr>
        <w:t>постановлением администрации муниципального образования «Город Саратов» от 12.11.2010 №  2750 «О Порядке разработки и утверждения административных регламентов предоставления муниципальных услуг»</w:t>
      </w:r>
      <w:r w:rsidRPr="00BD523B">
        <w:rPr>
          <w:sz w:val="28"/>
          <w:szCs w:val="28"/>
        </w:rPr>
        <w:t>,</w:t>
      </w:r>
      <w:r>
        <w:rPr>
          <w:sz w:val="28"/>
          <w:szCs w:val="28"/>
        </w:rPr>
        <w:t xml:space="preserve"> вносятся следующие изменения в административный регламент предоставления муниципальной услуги</w:t>
      </w:r>
      <w:proofErr w:type="gramEnd"/>
      <w:r>
        <w:rPr>
          <w:sz w:val="28"/>
          <w:szCs w:val="28"/>
        </w:rPr>
        <w:t xml:space="preserve"> «Назначение пенсии за выслугу лет лицам, замещавшим должности муниципальной службы в городе Саратове»:</w:t>
      </w:r>
    </w:p>
    <w:p w:rsidR="00BD523B" w:rsidRPr="00BD523B" w:rsidRDefault="00BD523B" w:rsidP="00BD52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D523B">
        <w:rPr>
          <w:sz w:val="28"/>
          <w:szCs w:val="28"/>
        </w:rPr>
        <w:t>П</w:t>
      </w:r>
      <w:r w:rsidR="00BD0325" w:rsidRPr="00BD523B">
        <w:rPr>
          <w:sz w:val="28"/>
          <w:szCs w:val="28"/>
        </w:rPr>
        <w:t xml:space="preserve">ункт </w:t>
      </w:r>
      <w:r w:rsidR="00BB2A2B" w:rsidRPr="00BD523B">
        <w:rPr>
          <w:sz w:val="28"/>
          <w:szCs w:val="28"/>
        </w:rPr>
        <w:t>2</w:t>
      </w:r>
      <w:r w:rsidR="00BD0325" w:rsidRPr="00BD523B">
        <w:rPr>
          <w:sz w:val="28"/>
          <w:szCs w:val="28"/>
        </w:rPr>
        <w:t>.</w:t>
      </w:r>
      <w:r w:rsidR="00BB2A2B" w:rsidRPr="00BD523B">
        <w:rPr>
          <w:sz w:val="28"/>
          <w:szCs w:val="28"/>
        </w:rPr>
        <w:t>11</w:t>
      </w:r>
      <w:r w:rsidR="00BD0325" w:rsidRPr="00BD523B">
        <w:rPr>
          <w:sz w:val="28"/>
          <w:szCs w:val="28"/>
        </w:rPr>
        <w:t xml:space="preserve"> Приложения </w:t>
      </w:r>
      <w:r w:rsidRPr="00BD523B">
        <w:rPr>
          <w:sz w:val="28"/>
          <w:szCs w:val="28"/>
        </w:rPr>
        <w:t>изложить в новой редакции:</w:t>
      </w:r>
    </w:p>
    <w:p w:rsidR="00BD0325" w:rsidRDefault="00BD523B" w:rsidP="00BD523B">
      <w:pPr>
        <w:pStyle w:val="a3"/>
        <w:ind w:left="0" w:firstLine="1083"/>
        <w:jc w:val="both"/>
        <w:rPr>
          <w:sz w:val="28"/>
          <w:szCs w:val="28"/>
        </w:rPr>
      </w:pPr>
      <w:r>
        <w:rPr>
          <w:sz w:val="28"/>
          <w:szCs w:val="28"/>
        </w:rPr>
        <w:t>«Максимальное время ожидания в очереди при подаче заявления о предоставлении муниципальной услуги, а также для получения результата предоставления мун</w:t>
      </w:r>
      <w:r w:rsidR="00940742"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 и консультаций не должно превышать </w:t>
      </w:r>
      <w:r w:rsidR="00BB2A2B" w:rsidRPr="00BD523B">
        <w:rPr>
          <w:sz w:val="28"/>
          <w:szCs w:val="28"/>
        </w:rPr>
        <w:t>15 минут»</w:t>
      </w:r>
      <w:r w:rsidR="00BD0325" w:rsidRPr="00BD523B">
        <w:rPr>
          <w:sz w:val="28"/>
          <w:szCs w:val="28"/>
        </w:rPr>
        <w:t>.</w:t>
      </w:r>
    </w:p>
    <w:p w:rsidR="00940742" w:rsidRDefault="00940742" w:rsidP="00940742">
      <w:pPr>
        <w:jc w:val="both"/>
        <w:rPr>
          <w:sz w:val="28"/>
          <w:szCs w:val="28"/>
        </w:rPr>
      </w:pPr>
    </w:p>
    <w:p w:rsidR="00940742" w:rsidRDefault="00940742" w:rsidP="00940742">
      <w:pPr>
        <w:jc w:val="both"/>
        <w:rPr>
          <w:sz w:val="28"/>
          <w:szCs w:val="28"/>
        </w:rPr>
      </w:pPr>
    </w:p>
    <w:p w:rsidR="00940742" w:rsidRPr="00940742" w:rsidRDefault="00940742" w:rsidP="00940742">
      <w:pPr>
        <w:jc w:val="both"/>
        <w:rPr>
          <w:b/>
          <w:sz w:val="28"/>
          <w:szCs w:val="28"/>
        </w:rPr>
      </w:pPr>
      <w:r w:rsidRPr="00940742">
        <w:rPr>
          <w:b/>
          <w:sz w:val="28"/>
          <w:szCs w:val="28"/>
        </w:rPr>
        <w:t>Начальник управления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40742">
        <w:rPr>
          <w:b/>
          <w:sz w:val="28"/>
          <w:szCs w:val="28"/>
        </w:rPr>
        <w:t>С.И. Егоров</w:t>
      </w:r>
    </w:p>
    <w:p w:rsidR="00BD0325" w:rsidRDefault="00BD0325" w:rsidP="00BD0325">
      <w:pPr>
        <w:ind w:firstLine="708"/>
        <w:jc w:val="both"/>
        <w:rPr>
          <w:sz w:val="28"/>
          <w:szCs w:val="28"/>
        </w:rPr>
      </w:pPr>
    </w:p>
    <w:p w:rsidR="00BD0325" w:rsidRDefault="00BD0325" w:rsidP="00BD0325">
      <w:pPr>
        <w:ind w:firstLine="708"/>
        <w:jc w:val="both"/>
        <w:rPr>
          <w:sz w:val="28"/>
          <w:szCs w:val="28"/>
        </w:rPr>
      </w:pPr>
    </w:p>
    <w:p w:rsidR="00BD0325" w:rsidRDefault="00BD0325" w:rsidP="00BD0325">
      <w:pPr>
        <w:tabs>
          <w:tab w:val="left" w:pos="850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0325" w:rsidRDefault="00BD0325" w:rsidP="00BD0325"/>
    <w:p w:rsidR="00BD0325" w:rsidRDefault="00BD0325" w:rsidP="00BD0325"/>
    <w:p w:rsidR="00BD0325" w:rsidRDefault="00BD0325" w:rsidP="00BD0325"/>
    <w:p w:rsidR="00BD0325" w:rsidRDefault="00BD0325" w:rsidP="00BD0325"/>
    <w:p w:rsidR="00BD0325" w:rsidRDefault="00BD0325" w:rsidP="00BD0325"/>
    <w:p w:rsidR="00BD0325" w:rsidRDefault="00BD0325" w:rsidP="00BD0325"/>
    <w:p w:rsidR="00BD0325" w:rsidRDefault="00BD0325" w:rsidP="00BD0325"/>
    <w:p w:rsidR="00BD0325" w:rsidRDefault="00BD0325" w:rsidP="00BD0325"/>
    <w:p w:rsidR="00BD0325" w:rsidRDefault="00BD0325" w:rsidP="00BD0325"/>
    <w:p w:rsidR="00BD0325" w:rsidRDefault="00BD0325" w:rsidP="00BD0325"/>
    <w:p w:rsidR="00BD0325" w:rsidRDefault="00BD0325" w:rsidP="00BD0325"/>
    <w:p w:rsidR="00BD0325" w:rsidRDefault="00BD0325" w:rsidP="00BD0325"/>
    <w:p w:rsidR="00BD0325" w:rsidRDefault="00BD0325" w:rsidP="00BD0325"/>
    <w:p w:rsidR="00BD0325" w:rsidRDefault="00BD0325" w:rsidP="00BD0325"/>
    <w:p w:rsidR="008E4B55" w:rsidRDefault="008E4B55"/>
    <w:sectPr w:rsidR="008E4B55" w:rsidSect="004A13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31E0"/>
    <w:multiLevelType w:val="hybridMultilevel"/>
    <w:tmpl w:val="89EA640A"/>
    <w:lvl w:ilvl="0" w:tplc="CF5C89A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325"/>
    <w:rsid w:val="00105B5A"/>
    <w:rsid w:val="00115E6C"/>
    <w:rsid w:val="001B35EC"/>
    <w:rsid w:val="002D3DA5"/>
    <w:rsid w:val="004A13DB"/>
    <w:rsid w:val="0064569A"/>
    <w:rsid w:val="00656482"/>
    <w:rsid w:val="008E4B55"/>
    <w:rsid w:val="00940742"/>
    <w:rsid w:val="00B17418"/>
    <w:rsid w:val="00BB2A2B"/>
    <w:rsid w:val="00BB337B"/>
    <w:rsid w:val="00BD0325"/>
    <w:rsid w:val="00BD523B"/>
    <w:rsid w:val="00F5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D032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BD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D0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dcterms:created xsi:type="dcterms:W3CDTF">2013-09-30T11:18:00Z</dcterms:created>
  <dcterms:modified xsi:type="dcterms:W3CDTF">2013-10-03T10:40:00Z</dcterms:modified>
</cp:coreProperties>
</file>